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F42264" w:rsidRDefault="00221C6F" w:rsidP="006F32E5">
      <w:pPr>
        <w:rPr>
          <w:rFonts w:ascii="Arial" w:hAnsi="Arial" w:cs="Arial"/>
          <w:sz w:val="32"/>
          <w:szCs w:val="32"/>
        </w:rPr>
      </w:pPr>
      <w:bookmarkStart w:id="0" w:name="_GoBack"/>
      <w:bookmarkEnd w:id="0"/>
    </w:p>
    <w:p w:rsidR="00265463" w:rsidRPr="00265463" w:rsidRDefault="00265463" w:rsidP="006F32E5">
      <w:pPr>
        <w:rPr>
          <w:rFonts w:ascii="Arial" w:hAnsi="Arial" w:cs="Arial"/>
          <w:sz w:val="32"/>
          <w:szCs w:val="32"/>
        </w:rPr>
      </w:pPr>
    </w:p>
    <w:p w:rsidR="00221C6F" w:rsidRDefault="00ED331A">
      <w:pPr>
        <w:jc w:val="center"/>
        <w:rPr>
          <w:rFonts w:ascii="Arial" w:hAnsi="Arial" w:cs="Arial"/>
          <w:sz w:val="32"/>
          <w:szCs w:val="32"/>
        </w:rPr>
      </w:pPr>
      <w:r>
        <w:rPr>
          <w:noProof/>
          <w:lang w:eastAsia="en-US"/>
        </w:rPr>
        <w:drawing>
          <wp:inline distT="0" distB="0" distL="0" distR="0">
            <wp:extent cx="2514600" cy="1905000"/>
            <wp:effectExtent l="19050" t="0" r="0" b="0"/>
            <wp:docPr id="1" name="Picture 1" descr="C:\Users\vedrana_cikovic\Desktop\Grb sa praznom len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rana_cikovic\Desktop\Grb sa praznom lentom.jpg"/>
                    <pic:cNvPicPr>
                      <a:picLocks noChangeAspect="1" noChangeArrowheads="1"/>
                    </pic:cNvPicPr>
                  </pic:nvPicPr>
                  <pic:blipFill>
                    <a:blip r:embed="rId9" cstate="print"/>
                    <a:srcRect/>
                    <a:stretch>
                      <a:fillRect/>
                    </a:stretch>
                  </pic:blipFill>
                  <pic:spPr bwMode="auto">
                    <a:xfrm>
                      <a:off x="0" y="0"/>
                      <a:ext cx="2514600" cy="1905000"/>
                    </a:xfrm>
                    <a:prstGeom prst="rect">
                      <a:avLst/>
                    </a:prstGeom>
                    <a:noFill/>
                    <a:ln w="9525">
                      <a:noFill/>
                      <a:miter lim="800000"/>
                      <a:headEnd/>
                      <a:tailEnd/>
                    </a:ln>
                  </pic:spPr>
                </pic:pic>
              </a:graphicData>
            </a:graphic>
          </wp:inline>
        </w:drawing>
      </w:r>
    </w:p>
    <w:p w:rsidR="00221C6F" w:rsidRPr="00303917" w:rsidRDefault="00CC6F1F">
      <w:pPr>
        <w:jc w:val="center"/>
        <w:rPr>
          <w:sz w:val="32"/>
          <w:szCs w:val="32"/>
          <w:lang w:val="sr-Cyrl-RS"/>
        </w:rPr>
      </w:pPr>
      <w:r w:rsidRPr="00303917">
        <w:rPr>
          <w:sz w:val="32"/>
          <w:szCs w:val="32"/>
          <w:lang w:val="sr-Cyrl-RS"/>
        </w:rPr>
        <w:t>ОПШТИНА СРЕМСКИ КАРЛОВЦИ</w:t>
      </w:r>
    </w:p>
    <w:p w:rsidR="00CC6F1F" w:rsidRPr="00303917" w:rsidRDefault="00CC6F1F">
      <w:pPr>
        <w:jc w:val="center"/>
        <w:rPr>
          <w:sz w:val="32"/>
          <w:szCs w:val="32"/>
          <w:lang w:val="sr-Cyrl-RS"/>
        </w:rPr>
      </w:pPr>
      <w:r w:rsidRPr="00303917">
        <w:rPr>
          <w:sz w:val="32"/>
          <w:szCs w:val="32"/>
          <w:lang w:val="sr-Cyrl-RS"/>
        </w:rPr>
        <w:t>СРЕМСКИ КАРЛОВЦИ</w:t>
      </w:r>
    </w:p>
    <w:p w:rsidR="00CC6F1F" w:rsidRPr="00303917" w:rsidRDefault="00CC6F1F">
      <w:pPr>
        <w:jc w:val="center"/>
        <w:rPr>
          <w:sz w:val="32"/>
          <w:szCs w:val="32"/>
          <w:lang w:val="sr-Cyrl-RS"/>
        </w:rPr>
      </w:pPr>
      <w:r w:rsidRPr="00303917">
        <w:rPr>
          <w:sz w:val="32"/>
          <w:szCs w:val="32"/>
          <w:lang w:val="sr-Cyrl-RS"/>
        </w:rPr>
        <w:t>Трг Бранка Радичевића 1</w:t>
      </w:r>
    </w:p>
    <w:p w:rsidR="0031320B" w:rsidRDefault="0031320B">
      <w:pPr>
        <w:jc w:val="center"/>
      </w:pPr>
    </w:p>
    <w:p w:rsidR="00221C6F" w:rsidRDefault="00221C6F">
      <w:pPr>
        <w:jc w:val="center"/>
        <w:rPr>
          <w:rFonts w:ascii="Arial" w:hAnsi="Arial" w:cs="Arial"/>
          <w:sz w:val="32"/>
          <w:szCs w:val="32"/>
        </w:rPr>
      </w:pPr>
    </w:p>
    <w:p w:rsidR="00221C6F" w:rsidRPr="000F60F6" w:rsidRDefault="00221C6F" w:rsidP="000F60F6">
      <w:pPr>
        <w:rPr>
          <w:rFonts w:ascii="Arial" w:hAnsi="Arial" w:cs="Arial"/>
          <w:sz w:val="32"/>
          <w:szCs w:val="32"/>
        </w:rPr>
      </w:pPr>
    </w:p>
    <w:p w:rsidR="00C24150" w:rsidRDefault="00C24150" w:rsidP="008C24B5">
      <w:pPr>
        <w:rPr>
          <w:lang w:val="sr-Cyrl-CS"/>
        </w:rPr>
      </w:pPr>
    </w:p>
    <w:p w:rsidR="00C24150" w:rsidRDefault="00C24150" w:rsidP="00C24150">
      <w:pPr>
        <w:jc w:val="center"/>
        <w:rPr>
          <w:lang w:val="sr-Cyrl-CS"/>
        </w:rPr>
      </w:pPr>
    </w:p>
    <w:p w:rsidR="00C24150" w:rsidRDefault="00C24150" w:rsidP="00C24150">
      <w:pPr>
        <w:jc w:val="center"/>
        <w:rPr>
          <w:b/>
          <w:sz w:val="40"/>
          <w:szCs w:val="40"/>
          <w:lang w:val="sr-Cyrl-CS"/>
        </w:rPr>
      </w:pPr>
      <w:r w:rsidRPr="00AC5398">
        <w:rPr>
          <w:b/>
          <w:sz w:val="40"/>
          <w:szCs w:val="40"/>
          <w:lang w:val="sr-Cyrl-CS"/>
        </w:rPr>
        <w:t>КОНКУРСНА ДОКУМЕНТАЦИЈА</w:t>
      </w:r>
    </w:p>
    <w:p w:rsidR="009053B6" w:rsidRPr="00A776C4" w:rsidRDefault="00E350CA" w:rsidP="009053B6">
      <w:pPr>
        <w:jc w:val="center"/>
        <w:rPr>
          <w:b/>
          <w:sz w:val="40"/>
          <w:szCs w:val="40"/>
          <w:lang w:val="sr-Cyrl-CS"/>
        </w:rPr>
      </w:pPr>
      <w:r>
        <w:rPr>
          <w:b/>
          <w:sz w:val="40"/>
          <w:szCs w:val="40"/>
          <w:lang w:val="sr-Cyrl-CS"/>
        </w:rPr>
        <w:t>ЗА ЈАВНУ НАБАВКУ</w:t>
      </w:r>
      <w:r w:rsidR="00852A1B" w:rsidRPr="00A776C4">
        <w:rPr>
          <w:b/>
          <w:sz w:val="40"/>
          <w:szCs w:val="40"/>
          <w:lang w:val="sr-Cyrl-CS"/>
        </w:rPr>
        <w:t xml:space="preserve">– </w:t>
      </w:r>
    </w:p>
    <w:p w:rsidR="005745DF" w:rsidRDefault="00C006F0" w:rsidP="00C006F0">
      <w:pPr>
        <w:jc w:val="center"/>
        <w:rPr>
          <w:b/>
          <w:bCs/>
          <w:iCs/>
          <w:color w:val="FF0000"/>
          <w:sz w:val="36"/>
          <w:szCs w:val="36"/>
          <w:lang w:val="sr-Cyrl-RS"/>
        </w:rPr>
      </w:pPr>
      <w:r>
        <w:rPr>
          <w:bCs/>
          <w:iCs/>
          <w:color w:val="FF0000"/>
          <w:sz w:val="32"/>
          <w:szCs w:val="32"/>
        </w:rPr>
        <w:t xml:space="preserve"> </w:t>
      </w:r>
      <w:r w:rsidR="0044056B">
        <w:rPr>
          <w:b/>
          <w:bCs/>
          <w:iCs/>
          <w:color w:val="FF0000"/>
          <w:sz w:val="36"/>
          <w:szCs w:val="36"/>
          <w:lang w:val="sr-Cyrl-RS"/>
        </w:rPr>
        <w:t>РЕКОНСТРУКЦИЈА ТОАЛЕТА на Стражилову</w:t>
      </w:r>
    </w:p>
    <w:p w:rsidR="0044056B" w:rsidRPr="0044056B" w:rsidRDefault="0044056B" w:rsidP="00C006F0">
      <w:pPr>
        <w:jc w:val="center"/>
        <w:rPr>
          <w:b/>
          <w:sz w:val="36"/>
          <w:szCs w:val="36"/>
          <w:lang w:val="sr-Cyrl-RS"/>
        </w:rPr>
      </w:pPr>
      <w:r>
        <w:rPr>
          <w:b/>
          <w:bCs/>
          <w:iCs/>
          <w:color w:val="FF0000"/>
          <w:sz w:val="36"/>
          <w:szCs w:val="36"/>
          <w:lang w:val="sr-Cyrl-RS"/>
        </w:rPr>
        <w:t>у Сремским Карловцима</w:t>
      </w:r>
    </w:p>
    <w:p w:rsidR="001D3855" w:rsidRPr="00A776C4" w:rsidRDefault="001D3855" w:rsidP="001D3855">
      <w:pPr>
        <w:jc w:val="center"/>
        <w:rPr>
          <w:b/>
          <w:bCs/>
          <w:iCs/>
          <w:sz w:val="36"/>
          <w:szCs w:val="36"/>
          <w:lang w:val="sr-Cyrl-CS"/>
        </w:rPr>
      </w:pPr>
    </w:p>
    <w:p w:rsidR="001D3855" w:rsidRDefault="001D3855" w:rsidP="001D3855">
      <w:pPr>
        <w:pStyle w:val="NormalWeb"/>
        <w:rPr>
          <w:lang w:val="sr-Cyrl-CS"/>
        </w:rPr>
      </w:pPr>
      <w:r w:rsidRPr="00222509">
        <w:rPr>
          <w:lang w:val="sr-Cyrl-CS"/>
        </w:rPr>
        <w:br/>
      </w:r>
    </w:p>
    <w:p w:rsidR="00C24150" w:rsidRDefault="00C24150" w:rsidP="00C24150">
      <w:pPr>
        <w:jc w:val="center"/>
        <w:rPr>
          <w:b/>
          <w:sz w:val="40"/>
          <w:szCs w:val="40"/>
          <w:lang w:val="sr-Cyrl-CS"/>
        </w:rPr>
      </w:pPr>
    </w:p>
    <w:p w:rsidR="005628FA" w:rsidRDefault="005628FA" w:rsidP="00C24150">
      <w:pPr>
        <w:jc w:val="center"/>
        <w:rPr>
          <w:b/>
          <w:sz w:val="40"/>
          <w:szCs w:val="40"/>
          <w:lang w:val="sr-Cyrl-CS"/>
        </w:rPr>
      </w:pPr>
    </w:p>
    <w:p w:rsidR="005628FA" w:rsidRDefault="005628FA" w:rsidP="00C24150">
      <w:pPr>
        <w:jc w:val="center"/>
        <w:rPr>
          <w:b/>
          <w:sz w:val="40"/>
          <w:szCs w:val="40"/>
          <w:lang w:val="sr-Cyrl-CS"/>
        </w:rPr>
      </w:pPr>
    </w:p>
    <w:p w:rsidR="005628FA" w:rsidRDefault="005628FA" w:rsidP="00C24150">
      <w:pPr>
        <w:jc w:val="center"/>
        <w:rPr>
          <w:b/>
          <w:sz w:val="40"/>
          <w:szCs w:val="40"/>
          <w:lang w:val="sr-Cyrl-CS"/>
        </w:rPr>
      </w:pPr>
    </w:p>
    <w:p w:rsidR="005628FA" w:rsidRPr="00D16CFA" w:rsidRDefault="005628FA" w:rsidP="00C24150">
      <w:pPr>
        <w:jc w:val="center"/>
        <w:rPr>
          <w:b/>
          <w:sz w:val="40"/>
          <w:szCs w:val="40"/>
          <w:lang w:val="sr-Cyrl-CS"/>
        </w:rPr>
      </w:pPr>
    </w:p>
    <w:p w:rsidR="005628FA" w:rsidRDefault="0044056B" w:rsidP="00C24150">
      <w:pPr>
        <w:jc w:val="center"/>
        <w:rPr>
          <w:b/>
          <w:sz w:val="32"/>
          <w:szCs w:val="32"/>
          <w:lang w:val="sr-Cyrl-CS"/>
        </w:rPr>
      </w:pPr>
      <w:r>
        <w:rPr>
          <w:b/>
          <w:sz w:val="32"/>
          <w:szCs w:val="32"/>
          <w:lang w:val="sr-Cyrl-CS"/>
        </w:rPr>
        <w:t xml:space="preserve">јавна набавка </w:t>
      </w:r>
      <w:r>
        <w:rPr>
          <w:b/>
          <w:sz w:val="32"/>
          <w:szCs w:val="32"/>
          <w:lang w:val="sr-Cyrl-RS"/>
        </w:rPr>
        <w:t>мале</w:t>
      </w:r>
      <w:r w:rsidR="005628FA">
        <w:rPr>
          <w:b/>
          <w:sz w:val="32"/>
          <w:szCs w:val="32"/>
          <w:lang w:val="sr-Cyrl-CS"/>
        </w:rPr>
        <w:t xml:space="preserve"> вредности</w:t>
      </w:r>
    </w:p>
    <w:p w:rsidR="000F60F6" w:rsidRPr="0054494C" w:rsidRDefault="005E1F5E" w:rsidP="005628FA">
      <w:pPr>
        <w:jc w:val="center"/>
        <w:rPr>
          <w:sz w:val="32"/>
          <w:szCs w:val="32"/>
          <w:lang w:val="sr-Cyrl-RS"/>
        </w:rPr>
      </w:pPr>
      <w:r>
        <w:rPr>
          <w:sz w:val="32"/>
          <w:szCs w:val="32"/>
          <w:lang w:val="sr-Cyrl-RS"/>
        </w:rPr>
        <w:t>р</w:t>
      </w:r>
      <w:r w:rsidR="005628FA">
        <w:rPr>
          <w:sz w:val="32"/>
          <w:szCs w:val="32"/>
          <w:lang w:val="sr-Cyrl-CS"/>
        </w:rPr>
        <w:t>едн</w:t>
      </w:r>
      <w:r w:rsidR="00DF1606">
        <w:rPr>
          <w:sz w:val="32"/>
          <w:szCs w:val="32"/>
          <w:lang w:val="sr-Cyrl-RS"/>
        </w:rPr>
        <w:t>и</w:t>
      </w:r>
      <w:r w:rsidR="00C24150" w:rsidRPr="00AC5398">
        <w:rPr>
          <w:sz w:val="32"/>
          <w:szCs w:val="32"/>
          <w:lang w:val="sr-Cyrl-CS"/>
        </w:rPr>
        <w:t xml:space="preserve"> број</w:t>
      </w:r>
      <w:r w:rsidR="00DF1606">
        <w:rPr>
          <w:sz w:val="32"/>
          <w:szCs w:val="32"/>
          <w:lang w:val="sr-Cyrl-RS"/>
        </w:rPr>
        <w:t>:</w:t>
      </w:r>
      <w:r w:rsidR="00C24150" w:rsidRPr="00AC5398">
        <w:rPr>
          <w:sz w:val="32"/>
          <w:szCs w:val="32"/>
          <w:lang w:val="sr-Cyrl-CS"/>
        </w:rPr>
        <w:t xml:space="preserve"> </w:t>
      </w:r>
      <w:r w:rsidR="00BB0B28">
        <w:rPr>
          <w:sz w:val="32"/>
          <w:szCs w:val="32"/>
          <w:lang w:val="sr-Cyrl-CS"/>
        </w:rPr>
        <w:t>ЈН</w:t>
      </w:r>
      <w:r w:rsidR="0048033D">
        <w:rPr>
          <w:sz w:val="32"/>
          <w:szCs w:val="32"/>
          <w:lang w:val="sr-Cyrl-CS"/>
        </w:rPr>
        <w:t xml:space="preserve"> </w:t>
      </w:r>
      <w:r w:rsidR="0044056B">
        <w:rPr>
          <w:sz w:val="32"/>
          <w:szCs w:val="32"/>
          <w:lang w:val="sr-Cyrl-CS"/>
        </w:rPr>
        <w:t>МВ</w:t>
      </w:r>
      <w:r w:rsidR="00C006F0">
        <w:rPr>
          <w:sz w:val="32"/>
          <w:szCs w:val="32"/>
          <w:lang w:val="sr-Cyrl-CS"/>
        </w:rPr>
        <w:t xml:space="preserve"> </w:t>
      </w:r>
      <w:r w:rsidR="005628FA">
        <w:rPr>
          <w:sz w:val="32"/>
          <w:szCs w:val="32"/>
          <w:lang w:val="sr-Latn-RS"/>
        </w:rPr>
        <w:t>IX</w:t>
      </w:r>
      <w:r w:rsidR="00244540">
        <w:rPr>
          <w:sz w:val="32"/>
          <w:szCs w:val="32"/>
          <w:lang w:val="sr-Cyrl-CS"/>
        </w:rPr>
        <w:t>-0</w:t>
      </w:r>
      <w:r w:rsidR="0044056B">
        <w:rPr>
          <w:sz w:val="32"/>
          <w:szCs w:val="32"/>
        </w:rPr>
        <w:t>03-</w:t>
      </w:r>
      <w:r w:rsidR="0054494C">
        <w:rPr>
          <w:sz w:val="32"/>
          <w:szCs w:val="32"/>
          <w:lang w:val="sr-Cyrl-RS"/>
        </w:rPr>
        <w:t>3</w:t>
      </w:r>
    </w:p>
    <w:p w:rsidR="000F60F6" w:rsidRPr="00A776C4" w:rsidRDefault="000F60F6" w:rsidP="00C24150">
      <w:pPr>
        <w:rPr>
          <w:i/>
          <w:iCs/>
          <w:lang w:val="sr-Cyrl-CS"/>
        </w:rPr>
      </w:pPr>
    </w:p>
    <w:p w:rsidR="00D71146" w:rsidRPr="00A776C4" w:rsidRDefault="00D71146" w:rsidP="00CC6F1F">
      <w:pPr>
        <w:rPr>
          <w:i/>
          <w:iCs/>
          <w:lang w:val="sr-Cyrl-CS"/>
        </w:rPr>
      </w:pPr>
    </w:p>
    <w:p w:rsidR="00A5784A" w:rsidRDefault="00CC5D08" w:rsidP="00A5784A">
      <w:pPr>
        <w:jc w:val="center"/>
        <w:rPr>
          <w:bCs/>
          <w:lang w:val="sr-Cyrl-CS"/>
        </w:rPr>
      </w:pPr>
      <w:r w:rsidRPr="00CE1DAC">
        <w:rPr>
          <w:iCs/>
          <w:lang w:val="sr-Cyrl-CS"/>
        </w:rPr>
        <w:t xml:space="preserve">јул </w:t>
      </w:r>
      <w:r w:rsidR="00B7228D" w:rsidRPr="00CE1DAC">
        <w:rPr>
          <w:bCs/>
          <w:lang w:val="sr-Cyrl-CS"/>
        </w:rPr>
        <w:t>201</w:t>
      </w:r>
      <w:r w:rsidR="00864284" w:rsidRPr="00CE1DAC">
        <w:rPr>
          <w:bCs/>
        </w:rPr>
        <w:t>6</w:t>
      </w:r>
      <w:r w:rsidR="00B7228D" w:rsidRPr="00CE1DAC">
        <w:rPr>
          <w:bCs/>
          <w:lang w:val="sr-Cyrl-CS"/>
        </w:rPr>
        <w:t xml:space="preserve">. </w:t>
      </w:r>
      <w:r w:rsidR="0044056B">
        <w:rPr>
          <w:bCs/>
          <w:lang w:val="sr-Cyrl-CS"/>
        </w:rPr>
        <w:t>г</w:t>
      </w:r>
      <w:r w:rsidR="00A5784A" w:rsidRPr="00CE1DAC">
        <w:rPr>
          <w:bCs/>
          <w:lang w:val="sr-Cyrl-CS"/>
        </w:rPr>
        <w:t>одине</w:t>
      </w:r>
    </w:p>
    <w:p w:rsidR="0044056B" w:rsidRPr="00CE1DAC" w:rsidRDefault="0044056B" w:rsidP="00A5784A">
      <w:pPr>
        <w:jc w:val="center"/>
        <w:rPr>
          <w:bCs/>
          <w:lang w:val="sr-Cyrl-CS"/>
        </w:rPr>
      </w:pPr>
    </w:p>
    <w:p w:rsidR="00244540" w:rsidRPr="00A5784A" w:rsidRDefault="00244540" w:rsidP="00244540">
      <w:pPr>
        <w:jc w:val="both"/>
        <w:rPr>
          <w:bCs/>
          <w:lang w:val="sr-Cyrl-CS"/>
        </w:rPr>
      </w:pPr>
      <w:r>
        <w:rPr>
          <w:rFonts w:eastAsia="TimesNewRomanPSMT"/>
          <w:lang w:val="sr-Cyrl-CS"/>
        </w:rPr>
        <w:lastRenderedPageBreak/>
        <w:t>На основу чл. 32 и 61</w:t>
      </w:r>
      <w:r w:rsidRPr="00A776C4">
        <w:rPr>
          <w:rFonts w:eastAsia="TimesNewRomanPSMT"/>
          <w:lang w:val="sr-Cyrl-CS"/>
        </w:rPr>
        <w:t xml:space="preserve"> Закона о јавним набавкама („Сл. гласник РС” бр. 124/2012,</w:t>
      </w:r>
      <w:r>
        <w:rPr>
          <w:rFonts w:eastAsia="TimesNewRomanPSMT"/>
          <w:lang w:val="sr-Cyrl-CS"/>
        </w:rPr>
        <w:t xml:space="preserve"> 14/2015 и 68/2015,</w:t>
      </w:r>
      <w:r w:rsidR="006462FB">
        <w:rPr>
          <w:rFonts w:eastAsia="TimesNewRomanPSMT"/>
          <w:lang w:val="sr-Cyrl-CS"/>
        </w:rPr>
        <w:t xml:space="preserve"> у даљем тексту: З</w:t>
      </w:r>
      <w:r w:rsidR="006462FB">
        <w:rPr>
          <w:rFonts w:eastAsia="TimesNewRomanPSMT"/>
          <w:lang w:val="sr-Cyrl-RS"/>
        </w:rPr>
        <w:t>ЈН</w:t>
      </w:r>
      <w:r w:rsidRPr="00A776C4">
        <w:rPr>
          <w:rFonts w:eastAsia="TimesNewRomanPSMT"/>
          <w:lang w:val="sr-Cyrl-CS"/>
        </w:rPr>
        <w:t xml:space="preserve">), </w:t>
      </w:r>
      <w:r>
        <w:rPr>
          <w:rFonts w:eastAsia="TimesNewRomanPSMT"/>
          <w:shd w:val="clear" w:color="auto" w:fill="FFFFFF" w:themeFill="background1"/>
          <w:lang w:val="sr-Cyrl-CS"/>
        </w:rPr>
        <w:t>чл. 6</w:t>
      </w:r>
      <w:r w:rsidRPr="001A33AA">
        <w:rPr>
          <w:rFonts w:eastAsia="TimesNewRomanPSMT"/>
          <w:shd w:val="clear" w:color="auto" w:fill="FFFFFF" w:themeFill="background1"/>
          <w:lang w:val="sr-Cyrl-CS"/>
        </w:rPr>
        <w:t xml:space="preserve"> Правилника о обавезним</w:t>
      </w:r>
      <w:r w:rsidRPr="00A776C4">
        <w:rPr>
          <w:rFonts w:eastAsia="TimesNewRomanPSMT"/>
          <w:lang w:val="sr-Cyrl-CS"/>
        </w:rPr>
        <w:t xml:space="preserve"> елементима конкурсне документације у поступцима јавних набавки и начину доказивања испуњености услова („Сл. гласник РС” бр. </w:t>
      </w:r>
      <w:r w:rsidR="006462FB">
        <w:rPr>
          <w:rFonts w:eastAsia="TimesNewRomanPSMT"/>
          <w:lang w:val="sr-Cyrl-CS"/>
        </w:rPr>
        <w:t>86/2015</w:t>
      </w:r>
      <w:r w:rsidRPr="00A776C4">
        <w:rPr>
          <w:rFonts w:eastAsia="TimesNewRomanPSMT"/>
          <w:lang w:val="sr-Cyrl-CS"/>
        </w:rPr>
        <w:t xml:space="preserve">), </w:t>
      </w:r>
      <w:r w:rsidRPr="00A776C4">
        <w:rPr>
          <w:lang w:val="sr-Cyrl-CS"/>
        </w:rPr>
        <w:t xml:space="preserve">Одлуке о покретању поступка јавне набавке и деловодни број </w:t>
      </w:r>
      <w:r w:rsidRPr="00A776C4">
        <w:rPr>
          <w:iCs/>
          <w:lang w:val="sr-Cyrl-CS"/>
        </w:rPr>
        <w:t>Одлуке 404-</w:t>
      </w:r>
      <w:r w:rsidR="00004A23">
        <w:rPr>
          <w:iCs/>
        </w:rPr>
        <w:t>47</w:t>
      </w:r>
      <w:r>
        <w:rPr>
          <w:iCs/>
          <w:lang w:val="sr-Cyrl-CS"/>
        </w:rPr>
        <w:t>/2016</w:t>
      </w:r>
      <w:r w:rsidRPr="00A776C4">
        <w:rPr>
          <w:iCs/>
          <w:lang w:val="sr-Cyrl-CS"/>
        </w:rPr>
        <w:t>-</w:t>
      </w:r>
      <w:r>
        <w:rPr>
          <w:iCs/>
        </w:rPr>
        <w:t>VII</w:t>
      </w:r>
      <w:r w:rsidR="0054494C">
        <w:rPr>
          <w:iCs/>
          <w:lang w:val="sr-Cyrl-CS"/>
        </w:rPr>
        <w:t xml:space="preserve">-2 </w:t>
      </w:r>
      <w:r w:rsidRPr="00A776C4">
        <w:rPr>
          <w:lang w:val="sr-Cyrl-CS"/>
        </w:rPr>
        <w:t xml:space="preserve">и </w:t>
      </w:r>
      <w:r w:rsidRPr="00A776C4">
        <w:rPr>
          <w:color w:val="auto"/>
          <w:lang w:val="sr-Cyrl-CS"/>
        </w:rPr>
        <w:t>Решења о образовању комисије за јавну набавку, деловодни број Решења</w:t>
      </w:r>
      <w:r>
        <w:rPr>
          <w:color w:val="auto"/>
          <w:lang w:val="sr-Cyrl-CS"/>
        </w:rPr>
        <w:t xml:space="preserve"> </w:t>
      </w:r>
      <w:r>
        <w:rPr>
          <w:iCs/>
          <w:lang w:val="sr-Cyrl-CS"/>
        </w:rPr>
        <w:t>404-</w:t>
      </w:r>
      <w:r w:rsidR="00004A23">
        <w:rPr>
          <w:iCs/>
        </w:rPr>
        <w:t>47</w:t>
      </w:r>
      <w:r>
        <w:rPr>
          <w:iCs/>
          <w:lang w:val="sr-Cyrl-CS"/>
        </w:rPr>
        <w:t>/2016</w:t>
      </w:r>
      <w:r w:rsidRPr="00A776C4">
        <w:rPr>
          <w:iCs/>
          <w:lang w:val="sr-Cyrl-CS"/>
        </w:rPr>
        <w:t>-</w:t>
      </w:r>
      <w:r>
        <w:rPr>
          <w:iCs/>
        </w:rPr>
        <w:t>VII</w:t>
      </w:r>
      <w:r w:rsidR="0054494C">
        <w:rPr>
          <w:iCs/>
          <w:lang w:val="sr-Cyrl-CS"/>
        </w:rPr>
        <w:t>-3</w:t>
      </w:r>
      <w:r w:rsidRPr="00A776C4">
        <w:rPr>
          <w:iCs/>
          <w:lang w:val="sr-Cyrl-CS"/>
        </w:rPr>
        <w:t xml:space="preserve"> </w:t>
      </w:r>
      <w:r w:rsidRPr="00A776C4">
        <w:rPr>
          <w:lang w:val="sr-Cyrl-CS"/>
        </w:rPr>
        <w:t>припремљена је:</w:t>
      </w:r>
    </w:p>
    <w:p w:rsidR="00B14877" w:rsidRPr="002F323C" w:rsidRDefault="00B14877" w:rsidP="002F323C">
      <w:pPr>
        <w:jc w:val="both"/>
        <w:rPr>
          <w:rFonts w:eastAsia="TimesNewRomanPSMT"/>
          <w:lang w:val="sr-Latn-RS"/>
        </w:rPr>
      </w:pPr>
    </w:p>
    <w:p w:rsidR="005745DF" w:rsidRDefault="005745DF">
      <w:pPr>
        <w:shd w:val="clear" w:color="auto" w:fill="C6D9F1"/>
        <w:jc w:val="center"/>
        <w:rPr>
          <w:rFonts w:eastAsia="TimesNewRomanPS-BoldMT"/>
          <w:b/>
          <w:bCs/>
          <w:lang w:val="sr-Cyrl-CS"/>
        </w:rPr>
      </w:pPr>
    </w:p>
    <w:p w:rsidR="00221C6F" w:rsidRDefault="00221C6F">
      <w:pPr>
        <w:shd w:val="clear" w:color="auto" w:fill="C6D9F1"/>
        <w:jc w:val="center"/>
        <w:rPr>
          <w:rFonts w:eastAsia="TimesNewRomanPS-BoldMT"/>
          <w:b/>
          <w:bCs/>
          <w:lang w:val="sr-Cyrl-RS"/>
        </w:rPr>
      </w:pPr>
      <w:r w:rsidRPr="00A776C4">
        <w:rPr>
          <w:rFonts w:eastAsia="TimesNewRomanPS-BoldMT"/>
          <w:b/>
          <w:bCs/>
          <w:lang w:val="sr-Cyrl-CS"/>
        </w:rPr>
        <w:t>КОНКУРСНА ДОКУМЕНТАЦИЈА</w:t>
      </w:r>
      <w:r w:rsidR="00244540">
        <w:rPr>
          <w:rFonts w:eastAsia="TimesNewRomanPS-BoldMT"/>
          <w:b/>
          <w:bCs/>
        </w:rPr>
        <w:t xml:space="preserve"> </w:t>
      </w:r>
      <w:r w:rsidR="00244540">
        <w:rPr>
          <w:rFonts w:eastAsia="TimesNewRomanPS-BoldMT"/>
          <w:b/>
          <w:bCs/>
          <w:lang w:val="sr-Cyrl-RS"/>
        </w:rPr>
        <w:t>за јавну набавку</w:t>
      </w:r>
    </w:p>
    <w:p w:rsidR="00244540" w:rsidRDefault="0054494C">
      <w:pPr>
        <w:shd w:val="clear" w:color="auto" w:fill="C6D9F1"/>
        <w:jc w:val="center"/>
        <w:rPr>
          <w:rFonts w:eastAsia="TimesNewRomanPS-BoldMT"/>
          <w:b/>
          <w:bCs/>
          <w:lang w:val="sr-Cyrl-RS"/>
        </w:rPr>
      </w:pPr>
      <w:r>
        <w:rPr>
          <w:rFonts w:eastAsia="TimesNewRomanPS-BoldMT"/>
          <w:bCs/>
          <w:lang w:val="sr-Cyrl-RS"/>
        </w:rPr>
        <w:t>„РЕКОНСТРУКЦИЈА ТОАЛЕТА НА СТРАЖИЛОВУ</w:t>
      </w:r>
      <w:r w:rsidR="00244540">
        <w:rPr>
          <w:rFonts w:eastAsia="TimesNewRomanPS-BoldMT"/>
          <w:b/>
          <w:bCs/>
          <w:lang w:val="sr-Cyrl-RS"/>
        </w:rPr>
        <w:t>“</w:t>
      </w:r>
    </w:p>
    <w:p w:rsidR="00221C6F" w:rsidRPr="0054494C" w:rsidRDefault="0054494C" w:rsidP="002F323C">
      <w:pPr>
        <w:shd w:val="clear" w:color="auto" w:fill="C6D9F1"/>
        <w:jc w:val="center"/>
        <w:rPr>
          <w:rFonts w:eastAsia="TimesNewRomanPS-BoldMT"/>
          <w:bCs/>
          <w:lang w:val="sr-Cyrl-RS"/>
        </w:rPr>
      </w:pPr>
      <w:r>
        <w:rPr>
          <w:rFonts w:eastAsia="TimesNewRomanPS-BoldMT"/>
          <w:bCs/>
          <w:lang w:val="sr-Cyrl-RS"/>
        </w:rPr>
        <w:t>ЈН МВ</w:t>
      </w:r>
      <w:r w:rsidR="00244540" w:rsidRPr="00244540">
        <w:rPr>
          <w:rFonts w:eastAsia="TimesNewRomanPS-BoldMT"/>
          <w:bCs/>
          <w:lang w:val="sr-Cyrl-RS"/>
        </w:rPr>
        <w:t xml:space="preserve"> </w:t>
      </w:r>
      <w:r>
        <w:rPr>
          <w:rFonts w:eastAsia="TimesNewRomanPS-BoldMT"/>
          <w:bCs/>
        </w:rPr>
        <w:t>IX-003-</w:t>
      </w:r>
      <w:r>
        <w:rPr>
          <w:rFonts w:eastAsia="TimesNewRomanPS-BoldMT"/>
          <w:bCs/>
          <w:lang w:val="sr-Cyrl-RS"/>
        </w:rPr>
        <w:t>3</w:t>
      </w:r>
    </w:p>
    <w:p w:rsidR="00221C6F" w:rsidRPr="00A776C4" w:rsidRDefault="00221C6F">
      <w:pPr>
        <w:jc w:val="both"/>
        <w:rPr>
          <w:rFonts w:eastAsia="TimesNewRomanPS-BoldMT"/>
          <w:b/>
          <w:bCs/>
          <w:color w:val="FF0000"/>
          <w:u w:val="single"/>
          <w:lang w:val="sr-Cyrl-CS"/>
        </w:rPr>
      </w:pPr>
    </w:p>
    <w:p w:rsidR="00E03436" w:rsidRPr="00A776C4" w:rsidRDefault="00E03436">
      <w:pPr>
        <w:jc w:val="both"/>
        <w:rPr>
          <w:rFonts w:eastAsia="TimesNewRomanPS-BoldMT"/>
          <w:b/>
          <w:bCs/>
          <w:color w:val="FF0000"/>
          <w:u w:val="single"/>
          <w:lang w:val="sr-Cyrl-CS"/>
        </w:rPr>
      </w:pPr>
    </w:p>
    <w:p w:rsidR="00221C6F" w:rsidRDefault="00221C6F">
      <w:pPr>
        <w:jc w:val="both"/>
        <w:rPr>
          <w:rFonts w:eastAsia="TimesNewRomanPSMT"/>
          <w:b/>
          <w:i/>
          <w:u w:val="single"/>
          <w:lang w:val="sr-Cyrl-CS"/>
        </w:rPr>
      </w:pPr>
      <w:r w:rsidRPr="00A776C4">
        <w:rPr>
          <w:rFonts w:eastAsia="TimesNewRomanPSMT"/>
          <w:b/>
          <w:i/>
          <w:u w:val="single"/>
          <w:lang w:val="sr-Cyrl-CS"/>
        </w:rPr>
        <w:t>Конкурсна документација садржи:</w:t>
      </w:r>
    </w:p>
    <w:p w:rsidR="00221C6F" w:rsidRPr="002F323C" w:rsidRDefault="00221C6F">
      <w:pPr>
        <w:jc w:val="both"/>
        <w:rPr>
          <w:rFonts w:eastAsia="TimesNewRomanPSMT"/>
          <w:lang w:val="sr-Latn-RS"/>
        </w:rPr>
      </w:pPr>
    </w:p>
    <w:tbl>
      <w:tblPr>
        <w:tblW w:w="9272" w:type="dxa"/>
        <w:tblInd w:w="-15" w:type="dxa"/>
        <w:shd w:val="clear" w:color="auto" w:fill="FFFFFF" w:themeFill="background1"/>
        <w:tblLayout w:type="fixed"/>
        <w:tblLook w:val="0000" w:firstRow="0" w:lastRow="0" w:firstColumn="0" w:lastColumn="0" w:noHBand="0" w:noVBand="0"/>
      </w:tblPr>
      <w:tblGrid>
        <w:gridCol w:w="1116"/>
        <w:gridCol w:w="6945"/>
        <w:gridCol w:w="1211"/>
      </w:tblGrid>
      <w:tr w:rsidR="00221C6F" w:rsidRPr="00643036" w:rsidTr="00C65A5C">
        <w:tc>
          <w:tcPr>
            <w:tcW w:w="1116" w:type="dxa"/>
            <w:tcBorders>
              <w:top w:val="single" w:sz="4" w:space="0" w:color="000000"/>
              <w:left w:val="single" w:sz="4" w:space="0" w:color="000000"/>
              <w:bottom w:val="single" w:sz="4" w:space="0" w:color="000000"/>
            </w:tcBorders>
            <w:shd w:val="clear" w:color="auto" w:fill="FFFFFF" w:themeFill="background1"/>
          </w:tcPr>
          <w:p w:rsidR="00221C6F" w:rsidRPr="00643036" w:rsidRDefault="00221C6F">
            <w:pPr>
              <w:jc w:val="both"/>
              <w:rPr>
                <w:rFonts w:eastAsia="TimesNewRomanPSMT"/>
                <w:b/>
                <w:i/>
                <w:color w:val="C0504D" w:themeColor="accent2"/>
                <w:sz w:val="18"/>
                <w:szCs w:val="18"/>
              </w:rPr>
            </w:pPr>
            <w:r w:rsidRPr="00643036">
              <w:rPr>
                <w:rFonts w:eastAsia="TimesNewRomanPSMT"/>
                <w:b/>
                <w:i/>
                <w:color w:val="C0504D" w:themeColor="accent2"/>
                <w:sz w:val="18"/>
                <w:szCs w:val="18"/>
                <w:lang w:val="sr-Cyrl-CS"/>
              </w:rPr>
              <w:t>По</w:t>
            </w:r>
            <w:r w:rsidR="00572CB4" w:rsidRPr="00643036">
              <w:rPr>
                <w:rFonts w:eastAsia="TimesNewRomanPSMT"/>
                <w:b/>
                <w:i/>
                <w:color w:val="C0504D" w:themeColor="accent2"/>
                <w:sz w:val="18"/>
                <w:szCs w:val="18"/>
                <w:lang w:val="sr-Cyrl-CS"/>
              </w:rPr>
              <w:t>главље</w:t>
            </w:r>
          </w:p>
        </w:tc>
        <w:tc>
          <w:tcPr>
            <w:tcW w:w="6945" w:type="dxa"/>
            <w:tcBorders>
              <w:top w:val="single" w:sz="4" w:space="0" w:color="000000"/>
              <w:left w:val="single" w:sz="4" w:space="0" w:color="000000"/>
              <w:bottom w:val="single" w:sz="4" w:space="0" w:color="000000"/>
            </w:tcBorders>
            <w:shd w:val="clear" w:color="auto" w:fill="FFFFFF" w:themeFill="background1"/>
          </w:tcPr>
          <w:p w:rsidR="00221C6F" w:rsidRPr="00643036" w:rsidRDefault="00221C6F">
            <w:pPr>
              <w:jc w:val="center"/>
              <w:rPr>
                <w:rFonts w:eastAsia="TimesNewRomanPSMT"/>
                <w:b/>
                <w:i/>
                <w:color w:val="C0504D" w:themeColor="accent2"/>
              </w:rPr>
            </w:pPr>
            <w:r w:rsidRPr="00643036">
              <w:rPr>
                <w:rFonts w:eastAsia="TimesNewRomanPSMT"/>
                <w:b/>
                <w:i/>
                <w:color w:val="C0504D" w:themeColor="accent2"/>
              </w:rPr>
              <w:t>Назив</w:t>
            </w:r>
            <w:r w:rsidRPr="00643036">
              <w:rPr>
                <w:rFonts w:eastAsia="TimesNewRomanPSMT"/>
                <w:b/>
                <w:i/>
                <w:color w:val="C0504D" w:themeColor="accent2"/>
                <w:lang w:val="sr-Cyrl-CS"/>
              </w:rPr>
              <w:t xml:space="preserve"> поглавља</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C6F" w:rsidRPr="00643036" w:rsidRDefault="00221C6F">
            <w:pPr>
              <w:jc w:val="center"/>
              <w:rPr>
                <w:bCs/>
                <w:iCs/>
                <w:color w:val="C0504D" w:themeColor="accent2"/>
              </w:rPr>
            </w:pPr>
            <w:r w:rsidRPr="00643036">
              <w:rPr>
                <w:rFonts w:eastAsia="TimesNewRomanPSMT"/>
                <w:b/>
                <w:i/>
                <w:color w:val="C0504D" w:themeColor="accent2"/>
              </w:rPr>
              <w:t>Страна</w:t>
            </w:r>
          </w:p>
        </w:tc>
      </w:tr>
      <w:tr w:rsidR="00AA6727" w:rsidRPr="006F32E5" w:rsidTr="00233B9A">
        <w:trPr>
          <w:trHeight w:val="233"/>
        </w:trPr>
        <w:tc>
          <w:tcPr>
            <w:tcW w:w="1116" w:type="dxa"/>
            <w:tcBorders>
              <w:top w:val="single" w:sz="4" w:space="0" w:color="000000"/>
              <w:left w:val="single" w:sz="4" w:space="0" w:color="000000"/>
              <w:bottom w:val="single" w:sz="4" w:space="0" w:color="000000"/>
            </w:tcBorders>
            <w:shd w:val="clear" w:color="auto" w:fill="FFFFFF" w:themeFill="background1"/>
          </w:tcPr>
          <w:p w:rsidR="002F323C" w:rsidRDefault="002F323C" w:rsidP="00AA6727">
            <w:pPr>
              <w:snapToGrid w:val="0"/>
              <w:jc w:val="center"/>
              <w:rPr>
                <w:b/>
                <w:bCs/>
                <w:iCs/>
              </w:rPr>
            </w:pPr>
          </w:p>
          <w:p w:rsidR="00AA6727" w:rsidRPr="00AA6727" w:rsidRDefault="00AA6727" w:rsidP="00AA6727">
            <w:pPr>
              <w:snapToGrid w:val="0"/>
              <w:jc w:val="center"/>
              <w:rPr>
                <w:rFonts w:eastAsia="TimesNewRomanPSMT"/>
                <w:b/>
              </w:rPr>
            </w:pPr>
            <w:r w:rsidRPr="00AA6727">
              <w:rPr>
                <w:b/>
                <w:bCs/>
                <w:iCs/>
              </w:rPr>
              <w:t>I</w:t>
            </w:r>
          </w:p>
        </w:tc>
        <w:tc>
          <w:tcPr>
            <w:tcW w:w="6945" w:type="dxa"/>
            <w:tcBorders>
              <w:top w:val="single" w:sz="4" w:space="0" w:color="000000"/>
              <w:left w:val="single" w:sz="4" w:space="0" w:color="000000"/>
              <w:bottom w:val="single" w:sz="4" w:space="0" w:color="000000"/>
            </w:tcBorders>
            <w:shd w:val="clear" w:color="auto" w:fill="FFFFFF" w:themeFill="background1"/>
          </w:tcPr>
          <w:p w:rsidR="002F323C" w:rsidRDefault="002F323C" w:rsidP="00AA6727">
            <w:pPr>
              <w:snapToGrid w:val="0"/>
              <w:jc w:val="both"/>
              <w:rPr>
                <w:rFonts w:eastAsia="TimesNewRomanPSMT"/>
              </w:rPr>
            </w:pPr>
          </w:p>
          <w:p w:rsidR="00AA6727" w:rsidRPr="00AA6727" w:rsidRDefault="00AA6727" w:rsidP="00AA6727">
            <w:pPr>
              <w:snapToGrid w:val="0"/>
              <w:jc w:val="both"/>
              <w:rPr>
                <w:rFonts w:eastAsia="TimesNewRomanPSMT"/>
                <w:color w:val="auto"/>
              </w:rPr>
            </w:pPr>
            <w:r w:rsidRPr="00AA6727">
              <w:rPr>
                <w:rFonts w:eastAsia="TimesNewRomanPSMT"/>
              </w:rPr>
              <w:t>Општи подаци о јавној набавци</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F323C" w:rsidRDefault="002F323C" w:rsidP="00AA6727">
            <w:pPr>
              <w:snapToGrid w:val="0"/>
              <w:jc w:val="center"/>
              <w:rPr>
                <w:rFonts w:eastAsia="TimesNewRomanPSMT"/>
                <w:color w:val="auto"/>
              </w:rPr>
            </w:pPr>
          </w:p>
          <w:p w:rsidR="00AA6727" w:rsidRPr="003A4FF9" w:rsidRDefault="0018009A" w:rsidP="00AA6727">
            <w:pPr>
              <w:snapToGrid w:val="0"/>
              <w:jc w:val="center"/>
              <w:rPr>
                <w:bCs/>
                <w:iCs/>
                <w:color w:val="auto"/>
                <w:lang w:val="sr-Cyrl-RS"/>
              </w:rPr>
            </w:pPr>
            <w:r>
              <w:rPr>
                <w:bCs/>
                <w:iCs/>
                <w:color w:val="auto"/>
                <w:lang w:val="sr-Cyrl-RS"/>
              </w:rPr>
              <w:t>2</w:t>
            </w:r>
          </w:p>
        </w:tc>
      </w:tr>
      <w:tr w:rsidR="00AA6727" w:rsidRPr="006F32E5" w:rsidTr="00233B9A">
        <w:trPr>
          <w:trHeight w:val="649"/>
        </w:trPr>
        <w:tc>
          <w:tcPr>
            <w:tcW w:w="1116" w:type="dxa"/>
            <w:tcBorders>
              <w:top w:val="single" w:sz="4" w:space="0" w:color="000000"/>
              <w:left w:val="single" w:sz="4" w:space="0" w:color="000000"/>
              <w:bottom w:val="single" w:sz="4" w:space="0" w:color="000000"/>
            </w:tcBorders>
            <w:shd w:val="clear" w:color="auto" w:fill="FFFFFF" w:themeFill="background1"/>
          </w:tcPr>
          <w:p w:rsidR="002F323C" w:rsidRDefault="002F323C" w:rsidP="00AA6727">
            <w:pPr>
              <w:snapToGrid w:val="0"/>
              <w:jc w:val="center"/>
              <w:rPr>
                <w:rFonts w:eastAsia="TimesNewRomanPSMT"/>
                <w:b/>
              </w:rPr>
            </w:pPr>
          </w:p>
          <w:p w:rsidR="00AA6727" w:rsidRPr="00C65A5C" w:rsidRDefault="00C65A5C" w:rsidP="00AA6727">
            <w:pPr>
              <w:snapToGrid w:val="0"/>
              <w:jc w:val="center"/>
              <w:rPr>
                <w:rFonts w:eastAsia="TimesNewRomanPSMT"/>
                <w:b/>
                <w:lang w:val="sr-Cyrl-RS"/>
              </w:rPr>
            </w:pPr>
            <w:r>
              <w:rPr>
                <w:rFonts w:eastAsia="TimesNewRomanPSMT"/>
                <w:b/>
              </w:rPr>
              <w:t>II</w:t>
            </w:r>
          </w:p>
        </w:tc>
        <w:tc>
          <w:tcPr>
            <w:tcW w:w="6945" w:type="dxa"/>
            <w:tcBorders>
              <w:top w:val="single" w:sz="4" w:space="0" w:color="000000"/>
              <w:left w:val="single" w:sz="4" w:space="0" w:color="000000"/>
              <w:bottom w:val="single" w:sz="4" w:space="0" w:color="000000"/>
            </w:tcBorders>
            <w:shd w:val="clear" w:color="auto" w:fill="FFFFFF" w:themeFill="background1"/>
          </w:tcPr>
          <w:p w:rsidR="002F323C" w:rsidRDefault="002F323C" w:rsidP="00AA6727">
            <w:pPr>
              <w:snapToGrid w:val="0"/>
              <w:rPr>
                <w:rFonts w:eastAsia="TimesNewRomanPSMT"/>
              </w:rPr>
            </w:pPr>
          </w:p>
          <w:p w:rsidR="00AA6727" w:rsidRPr="00AA6727" w:rsidRDefault="00AA6727" w:rsidP="00AA6727">
            <w:pPr>
              <w:snapToGrid w:val="0"/>
              <w:rPr>
                <w:rFonts w:eastAsia="TimesNewRomanPSMT"/>
                <w:color w:val="auto"/>
              </w:rPr>
            </w:pPr>
            <w:r w:rsidRPr="00AA6727">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727" w:rsidRPr="002F323C" w:rsidRDefault="00AA6727" w:rsidP="008A01C1">
            <w:pPr>
              <w:snapToGrid w:val="0"/>
              <w:jc w:val="center"/>
              <w:rPr>
                <w:rFonts w:eastAsia="TimesNewRomanPSMT"/>
                <w:color w:val="auto"/>
              </w:rPr>
            </w:pPr>
          </w:p>
          <w:p w:rsidR="00AA6727" w:rsidRPr="002F323C" w:rsidRDefault="00AA6727" w:rsidP="008A01C1">
            <w:pPr>
              <w:snapToGrid w:val="0"/>
              <w:jc w:val="center"/>
              <w:rPr>
                <w:rFonts w:eastAsia="TimesNewRomanPSMT"/>
                <w:color w:val="auto"/>
              </w:rPr>
            </w:pPr>
          </w:p>
          <w:p w:rsidR="00AA6727" w:rsidRPr="00564EB0" w:rsidRDefault="00564EB0" w:rsidP="008A01C1">
            <w:pPr>
              <w:snapToGrid w:val="0"/>
              <w:jc w:val="center"/>
              <w:rPr>
                <w:rFonts w:eastAsia="TimesNewRomanPSMT"/>
                <w:color w:val="auto"/>
                <w:lang w:val="sr-Cyrl-RS"/>
              </w:rPr>
            </w:pPr>
            <w:r>
              <w:rPr>
                <w:rFonts w:eastAsia="TimesNewRomanPSMT"/>
                <w:color w:val="auto"/>
                <w:lang w:val="sr-Cyrl-RS"/>
              </w:rPr>
              <w:t>3-5</w:t>
            </w:r>
          </w:p>
          <w:p w:rsidR="00AA6727" w:rsidRPr="003A4FF9" w:rsidRDefault="00AA6727" w:rsidP="00D242FD">
            <w:pPr>
              <w:snapToGrid w:val="0"/>
              <w:jc w:val="center"/>
              <w:rPr>
                <w:rFonts w:eastAsia="TimesNewRomanPSMT"/>
                <w:color w:val="auto"/>
                <w:lang w:val="sr-Cyrl-RS"/>
              </w:rPr>
            </w:pPr>
          </w:p>
        </w:tc>
      </w:tr>
      <w:tr w:rsidR="000C6512" w:rsidRPr="006F32E5" w:rsidTr="00233B9A">
        <w:trPr>
          <w:trHeight w:val="260"/>
        </w:trPr>
        <w:tc>
          <w:tcPr>
            <w:tcW w:w="1116" w:type="dxa"/>
            <w:tcBorders>
              <w:top w:val="single" w:sz="4" w:space="0" w:color="000000"/>
              <w:left w:val="single" w:sz="4" w:space="0" w:color="000000"/>
              <w:bottom w:val="single" w:sz="4" w:space="0" w:color="000000"/>
            </w:tcBorders>
            <w:shd w:val="clear" w:color="auto" w:fill="FFFFFF" w:themeFill="background1"/>
          </w:tcPr>
          <w:p w:rsidR="002F323C" w:rsidRDefault="002F323C" w:rsidP="00AA6727">
            <w:pPr>
              <w:snapToGrid w:val="0"/>
              <w:jc w:val="center"/>
              <w:rPr>
                <w:rFonts w:eastAsia="TimesNewRomanPSMT"/>
                <w:b/>
              </w:rPr>
            </w:pPr>
          </w:p>
          <w:p w:rsidR="000C6512" w:rsidRDefault="000C6512" w:rsidP="00AA6727">
            <w:pPr>
              <w:snapToGrid w:val="0"/>
              <w:jc w:val="center"/>
              <w:rPr>
                <w:rFonts w:eastAsia="TimesNewRomanPSMT"/>
                <w:b/>
              </w:rPr>
            </w:pPr>
            <w:r>
              <w:rPr>
                <w:rFonts w:eastAsia="TimesNewRomanPSMT"/>
                <w:b/>
              </w:rPr>
              <w:t>III</w:t>
            </w:r>
          </w:p>
        </w:tc>
        <w:tc>
          <w:tcPr>
            <w:tcW w:w="6945" w:type="dxa"/>
            <w:tcBorders>
              <w:top w:val="single" w:sz="4" w:space="0" w:color="000000"/>
              <w:left w:val="single" w:sz="4" w:space="0" w:color="000000"/>
              <w:bottom w:val="single" w:sz="4" w:space="0" w:color="000000"/>
            </w:tcBorders>
            <w:shd w:val="clear" w:color="auto" w:fill="FFFFFF" w:themeFill="background1"/>
          </w:tcPr>
          <w:p w:rsidR="002F323C" w:rsidRDefault="002F323C" w:rsidP="00AA6727">
            <w:pPr>
              <w:snapToGrid w:val="0"/>
              <w:rPr>
                <w:rFonts w:eastAsia="TimesNewRomanPSMT"/>
                <w:lang w:val="sr-Latn-RS"/>
              </w:rPr>
            </w:pPr>
          </w:p>
          <w:p w:rsidR="000C6512" w:rsidRPr="000C6512" w:rsidRDefault="000C6512" w:rsidP="00AA6727">
            <w:pPr>
              <w:snapToGrid w:val="0"/>
              <w:rPr>
                <w:rFonts w:eastAsia="TimesNewRomanPSMT"/>
                <w:lang w:val="sr-Cyrl-RS"/>
              </w:rPr>
            </w:pPr>
            <w:r>
              <w:rPr>
                <w:rFonts w:eastAsia="TimesNewRomanPSMT"/>
                <w:lang w:val="sr-Cyrl-RS"/>
              </w:rPr>
              <w:t>Техничка документација и планови</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512" w:rsidRDefault="000C6512" w:rsidP="008A01C1">
            <w:pPr>
              <w:snapToGrid w:val="0"/>
              <w:jc w:val="center"/>
              <w:rPr>
                <w:rFonts w:eastAsia="TimesNewRomanPSMT"/>
                <w:color w:val="auto"/>
                <w:lang w:val="sr-Cyrl-RS"/>
              </w:rPr>
            </w:pPr>
          </w:p>
          <w:p w:rsidR="003A4FF9" w:rsidRPr="003A4FF9" w:rsidRDefault="00564EB0" w:rsidP="008A01C1">
            <w:pPr>
              <w:snapToGrid w:val="0"/>
              <w:jc w:val="center"/>
              <w:rPr>
                <w:rFonts w:eastAsia="TimesNewRomanPSMT"/>
                <w:color w:val="auto"/>
                <w:lang w:val="sr-Cyrl-RS"/>
              </w:rPr>
            </w:pPr>
            <w:r>
              <w:rPr>
                <w:rFonts w:eastAsia="TimesNewRomanPSMT"/>
                <w:color w:val="auto"/>
                <w:lang w:val="sr-Cyrl-RS"/>
              </w:rPr>
              <w:t>6</w:t>
            </w:r>
          </w:p>
        </w:tc>
      </w:tr>
      <w:tr w:rsidR="00AA6727" w:rsidRPr="006F32E5" w:rsidTr="00233B9A">
        <w:trPr>
          <w:trHeight w:val="420"/>
        </w:trPr>
        <w:tc>
          <w:tcPr>
            <w:tcW w:w="1116" w:type="dxa"/>
            <w:tcBorders>
              <w:top w:val="single" w:sz="4" w:space="0" w:color="000000"/>
              <w:left w:val="single" w:sz="4" w:space="0" w:color="000000"/>
              <w:bottom w:val="single" w:sz="4" w:space="0" w:color="000000"/>
            </w:tcBorders>
            <w:shd w:val="clear" w:color="auto" w:fill="FFFFFF" w:themeFill="background1"/>
          </w:tcPr>
          <w:p w:rsidR="002F323C" w:rsidRDefault="002F323C" w:rsidP="00AA6727">
            <w:pPr>
              <w:snapToGrid w:val="0"/>
              <w:jc w:val="center"/>
              <w:rPr>
                <w:rFonts w:eastAsia="TimesNewRomanPSMT"/>
                <w:b/>
              </w:rPr>
            </w:pPr>
          </w:p>
          <w:p w:rsidR="00AA6727" w:rsidRPr="00AA6727" w:rsidRDefault="00A94045" w:rsidP="00AA6727">
            <w:pPr>
              <w:snapToGrid w:val="0"/>
              <w:jc w:val="center"/>
              <w:rPr>
                <w:rFonts w:eastAsia="TimesNewRomanPSMT"/>
                <w:b/>
              </w:rPr>
            </w:pPr>
            <w:r>
              <w:rPr>
                <w:rFonts w:eastAsia="TimesNewRomanPSMT"/>
                <w:b/>
              </w:rPr>
              <w:t>I</w:t>
            </w:r>
            <w:r w:rsidR="00AA6727" w:rsidRPr="00AA6727">
              <w:rPr>
                <w:rFonts w:eastAsia="TimesNewRomanPSMT"/>
                <w:b/>
              </w:rPr>
              <w:t>V</w:t>
            </w:r>
          </w:p>
        </w:tc>
        <w:tc>
          <w:tcPr>
            <w:tcW w:w="6945" w:type="dxa"/>
            <w:tcBorders>
              <w:top w:val="single" w:sz="4" w:space="0" w:color="000000"/>
              <w:left w:val="single" w:sz="4" w:space="0" w:color="000000"/>
              <w:bottom w:val="single" w:sz="4" w:space="0" w:color="000000"/>
            </w:tcBorders>
            <w:shd w:val="clear" w:color="auto" w:fill="FFFFFF" w:themeFill="background1"/>
          </w:tcPr>
          <w:p w:rsidR="00AA6727" w:rsidRPr="00AA6727" w:rsidRDefault="00AA6727" w:rsidP="00AA6727">
            <w:pPr>
              <w:snapToGrid w:val="0"/>
              <w:rPr>
                <w:rFonts w:eastAsia="TimesNewRomanPSMT"/>
                <w:color w:val="auto"/>
              </w:rPr>
            </w:pPr>
            <w:r w:rsidRPr="00AA6727">
              <w:rPr>
                <w:rFonts w:eastAsia="TimesNewRomanPSMT"/>
              </w:rPr>
              <w:t xml:space="preserve">Услови за учешће у поступку јавне набавке из чл. 75. </w:t>
            </w:r>
            <w:proofErr w:type="gramStart"/>
            <w:r w:rsidRPr="00AA6727">
              <w:rPr>
                <w:rFonts w:eastAsia="TimesNewRomanPSMT"/>
              </w:rPr>
              <w:t>и</w:t>
            </w:r>
            <w:proofErr w:type="gramEnd"/>
            <w:r w:rsidRPr="00AA6727">
              <w:rPr>
                <w:rFonts w:eastAsia="TimesNewRomanPSMT"/>
              </w:rPr>
              <w:t xml:space="preserve"> 76. Закона и упутство како се доказује испуњеност тих услова</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64EB0" w:rsidRDefault="00564EB0" w:rsidP="008A01C1">
            <w:pPr>
              <w:snapToGrid w:val="0"/>
              <w:jc w:val="center"/>
              <w:rPr>
                <w:rFonts w:eastAsia="TimesNewRomanPSMT"/>
                <w:color w:val="auto"/>
                <w:lang w:val="sr-Cyrl-RS"/>
              </w:rPr>
            </w:pPr>
          </w:p>
          <w:p w:rsidR="00AA6727" w:rsidRPr="003A4FF9" w:rsidRDefault="00564EB0" w:rsidP="00564EB0">
            <w:pPr>
              <w:snapToGrid w:val="0"/>
              <w:jc w:val="center"/>
              <w:rPr>
                <w:rFonts w:eastAsia="TimesNewRomanPSMT"/>
                <w:color w:val="auto"/>
                <w:lang w:val="sr-Cyrl-RS"/>
              </w:rPr>
            </w:pPr>
            <w:r>
              <w:rPr>
                <w:rFonts w:eastAsia="TimesNewRomanPSMT"/>
                <w:color w:val="auto"/>
                <w:lang w:val="sr-Cyrl-RS"/>
              </w:rPr>
              <w:t>6-9</w:t>
            </w:r>
          </w:p>
        </w:tc>
      </w:tr>
      <w:tr w:rsidR="000C6512" w:rsidRPr="006F32E5" w:rsidTr="00233B9A">
        <w:trPr>
          <w:trHeight w:val="305"/>
        </w:trPr>
        <w:tc>
          <w:tcPr>
            <w:tcW w:w="1116" w:type="dxa"/>
            <w:tcBorders>
              <w:top w:val="single" w:sz="4" w:space="0" w:color="000000"/>
              <w:left w:val="single" w:sz="4" w:space="0" w:color="000000"/>
              <w:bottom w:val="single" w:sz="4" w:space="0" w:color="000000"/>
            </w:tcBorders>
            <w:shd w:val="clear" w:color="auto" w:fill="FFFFFF" w:themeFill="background1"/>
          </w:tcPr>
          <w:p w:rsidR="002F323C" w:rsidRDefault="002F323C" w:rsidP="00AA6727">
            <w:pPr>
              <w:snapToGrid w:val="0"/>
              <w:jc w:val="center"/>
              <w:rPr>
                <w:rFonts w:eastAsia="TimesNewRomanPSMT"/>
                <w:b/>
              </w:rPr>
            </w:pPr>
          </w:p>
          <w:p w:rsidR="000C6512" w:rsidRDefault="000C6512" w:rsidP="00AA6727">
            <w:pPr>
              <w:snapToGrid w:val="0"/>
              <w:jc w:val="center"/>
              <w:rPr>
                <w:rFonts w:eastAsia="TimesNewRomanPSMT"/>
                <w:b/>
              </w:rPr>
            </w:pPr>
            <w:r>
              <w:rPr>
                <w:rFonts w:eastAsia="TimesNewRomanPSMT"/>
                <w:b/>
              </w:rPr>
              <w:t>V</w:t>
            </w:r>
          </w:p>
        </w:tc>
        <w:tc>
          <w:tcPr>
            <w:tcW w:w="6945" w:type="dxa"/>
            <w:tcBorders>
              <w:top w:val="single" w:sz="4" w:space="0" w:color="000000"/>
              <w:left w:val="single" w:sz="4" w:space="0" w:color="000000"/>
              <w:bottom w:val="single" w:sz="4" w:space="0" w:color="000000"/>
            </w:tcBorders>
            <w:shd w:val="clear" w:color="auto" w:fill="FFFFFF" w:themeFill="background1"/>
          </w:tcPr>
          <w:p w:rsidR="002F323C" w:rsidRDefault="002F323C" w:rsidP="00AA6727">
            <w:pPr>
              <w:snapToGrid w:val="0"/>
              <w:rPr>
                <w:rFonts w:eastAsia="TimesNewRomanPSMT"/>
                <w:lang w:val="sr-Latn-RS"/>
              </w:rPr>
            </w:pPr>
          </w:p>
          <w:p w:rsidR="000C6512" w:rsidRPr="000C6512" w:rsidRDefault="000C6512" w:rsidP="00AA6727">
            <w:pPr>
              <w:snapToGrid w:val="0"/>
              <w:rPr>
                <w:rFonts w:eastAsia="TimesNewRomanPSMT"/>
                <w:lang w:val="sr-Cyrl-RS"/>
              </w:rPr>
            </w:pPr>
            <w:r>
              <w:rPr>
                <w:rFonts w:eastAsia="TimesNewRomanPSMT"/>
                <w:lang w:val="sr-Cyrl-RS"/>
              </w:rPr>
              <w:t>Критеријуми за закључење уговора</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512" w:rsidRDefault="000C6512" w:rsidP="008A01C1">
            <w:pPr>
              <w:snapToGrid w:val="0"/>
              <w:jc w:val="center"/>
              <w:rPr>
                <w:rFonts w:eastAsia="TimesNewRomanPSMT"/>
                <w:color w:val="auto"/>
                <w:lang w:val="sr-Cyrl-RS"/>
              </w:rPr>
            </w:pPr>
          </w:p>
          <w:p w:rsidR="003A4FF9" w:rsidRPr="003A4FF9" w:rsidRDefault="00564EB0" w:rsidP="008A01C1">
            <w:pPr>
              <w:snapToGrid w:val="0"/>
              <w:jc w:val="center"/>
              <w:rPr>
                <w:rFonts w:eastAsia="TimesNewRomanPSMT"/>
                <w:color w:val="auto"/>
                <w:lang w:val="sr-Cyrl-RS"/>
              </w:rPr>
            </w:pPr>
            <w:r>
              <w:rPr>
                <w:rFonts w:eastAsia="TimesNewRomanPSMT"/>
                <w:color w:val="auto"/>
                <w:lang w:val="sr-Cyrl-RS"/>
              </w:rPr>
              <w:t>10</w:t>
            </w:r>
          </w:p>
        </w:tc>
      </w:tr>
      <w:tr w:rsidR="00AA6727" w:rsidRPr="006F32E5" w:rsidTr="00233B9A">
        <w:trPr>
          <w:trHeight w:val="260"/>
        </w:trPr>
        <w:tc>
          <w:tcPr>
            <w:tcW w:w="1116" w:type="dxa"/>
            <w:tcBorders>
              <w:top w:val="single" w:sz="4" w:space="0" w:color="000000"/>
              <w:left w:val="single" w:sz="4" w:space="0" w:color="000000"/>
              <w:bottom w:val="single" w:sz="4" w:space="0" w:color="000000"/>
            </w:tcBorders>
            <w:shd w:val="clear" w:color="auto" w:fill="FFFFFF" w:themeFill="background1"/>
          </w:tcPr>
          <w:p w:rsidR="002F323C" w:rsidRDefault="002F323C" w:rsidP="00AA6727">
            <w:pPr>
              <w:snapToGrid w:val="0"/>
              <w:jc w:val="center"/>
              <w:rPr>
                <w:rFonts w:eastAsia="TimesNewRomanPSMT"/>
                <w:b/>
              </w:rPr>
            </w:pPr>
          </w:p>
          <w:p w:rsidR="00AA6727" w:rsidRPr="00AA6727" w:rsidRDefault="00A94045" w:rsidP="00AA6727">
            <w:pPr>
              <w:snapToGrid w:val="0"/>
              <w:jc w:val="center"/>
              <w:rPr>
                <w:rFonts w:eastAsia="TimesNewRomanPSMT"/>
                <w:b/>
              </w:rPr>
            </w:pPr>
            <w:r>
              <w:rPr>
                <w:rFonts w:eastAsia="TimesNewRomanPSMT"/>
                <w:b/>
              </w:rPr>
              <w:t>V</w:t>
            </w:r>
            <w:r w:rsidR="00AA6727" w:rsidRPr="00AA6727">
              <w:rPr>
                <w:rFonts w:eastAsia="TimesNewRomanPSMT"/>
                <w:b/>
              </w:rPr>
              <w:t>I</w:t>
            </w:r>
          </w:p>
        </w:tc>
        <w:tc>
          <w:tcPr>
            <w:tcW w:w="6945" w:type="dxa"/>
            <w:tcBorders>
              <w:top w:val="single" w:sz="4" w:space="0" w:color="000000"/>
              <w:left w:val="single" w:sz="4" w:space="0" w:color="000000"/>
              <w:bottom w:val="single" w:sz="4" w:space="0" w:color="000000"/>
            </w:tcBorders>
            <w:shd w:val="clear" w:color="auto" w:fill="FFFFFF" w:themeFill="background1"/>
          </w:tcPr>
          <w:p w:rsidR="002F323C" w:rsidRDefault="002F323C" w:rsidP="00AA6727">
            <w:pPr>
              <w:snapToGrid w:val="0"/>
              <w:rPr>
                <w:rFonts w:eastAsia="TimesNewRomanPSMT"/>
              </w:rPr>
            </w:pPr>
          </w:p>
          <w:p w:rsidR="00AA6727" w:rsidRPr="000C6512" w:rsidRDefault="000C6512" w:rsidP="00AA6727">
            <w:pPr>
              <w:snapToGrid w:val="0"/>
              <w:rPr>
                <w:rFonts w:eastAsia="TimesNewRomanPSMT"/>
                <w:color w:val="auto"/>
                <w:lang w:val="sr-Cyrl-RS"/>
              </w:rPr>
            </w:pPr>
            <w:r>
              <w:rPr>
                <w:rFonts w:eastAsia="TimesNewRomanPSMT"/>
              </w:rPr>
              <w:t>Обра</w:t>
            </w:r>
            <w:r>
              <w:rPr>
                <w:rFonts w:eastAsia="TimesNewRomanPSMT"/>
                <w:lang w:val="sr-Cyrl-RS"/>
              </w:rPr>
              <w:t>сци који чине саставни део понуде</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727" w:rsidRDefault="00AA6727" w:rsidP="008A01C1">
            <w:pPr>
              <w:snapToGrid w:val="0"/>
              <w:jc w:val="center"/>
              <w:rPr>
                <w:rFonts w:eastAsia="TimesNewRomanPSMT"/>
                <w:color w:val="auto"/>
                <w:lang w:val="sr-Cyrl-RS"/>
              </w:rPr>
            </w:pPr>
          </w:p>
          <w:p w:rsidR="003A4FF9" w:rsidRPr="003A4FF9" w:rsidRDefault="00564EB0" w:rsidP="00564EB0">
            <w:pPr>
              <w:snapToGrid w:val="0"/>
              <w:jc w:val="center"/>
              <w:rPr>
                <w:rFonts w:eastAsia="TimesNewRomanPSMT"/>
                <w:color w:val="auto"/>
                <w:lang w:val="sr-Cyrl-RS"/>
              </w:rPr>
            </w:pPr>
            <w:r>
              <w:rPr>
                <w:rFonts w:eastAsia="TimesNewRomanPSMT"/>
                <w:color w:val="auto"/>
                <w:lang w:val="sr-Cyrl-RS"/>
              </w:rPr>
              <w:t>10</w:t>
            </w:r>
          </w:p>
        </w:tc>
      </w:tr>
      <w:tr w:rsidR="000C6512" w:rsidRPr="006F32E5" w:rsidTr="00233B9A">
        <w:trPr>
          <w:trHeight w:val="242"/>
        </w:trPr>
        <w:tc>
          <w:tcPr>
            <w:tcW w:w="1116" w:type="dxa"/>
            <w:tcBorders>
              <w:top w:val="single" w:sz="4" w:space="0" w:color="000000"/>
              <w:left w:val="single" w:sz="4" w:space="0" w:color="000000"/>
              <w:bottom w:val="single" w:sz="4" w:space="0" w:color="000000"/>
            </w:tcBorders>
            <w:shd w:val="clear" w:color="auto" w:fill="FFFFFF" w:themeFill="background1"/>
          </w:tcPr>
          <w:p w:rsidR="002F323C" w:rsidRDefault="002F323C" w:rsidP="000C6512">
            <w:pPr>
              <w:snapToGrid w:val="0"/>
              <w:jc w:val="center"/>
              <w:rPr>
                <w:rFonts w:eastAsia="TimesNewRomanPSMT"/>
                <w:b/>
                <w:lang w:val="sr-Latn-RS"/>
              </w:rPr>
            </w:pPr>
          </w:p>
          <w:p w:rsidR="000C6512" w:rsidRPr="000C6512" w:rsidRDefault="000C6512" w:rsidP="000C6512">
            <w:pPr>
              <w:snapToGrid w:val="0"/>
              <w:jc w:val="center"/>
              <w:rPr>
                <w:rFonts w:eastAsia="TimesNewRomanPSMT"/>
                <w:b/>
                <w:lang w:val="sr-Latn-RS"/>
              </w:rPr>
            </w:pPr>
            <w:r>
              <w:rPr>
                <w:rFonts w:eastAsia="TimesNewRomanPSMT"/>
                <w:b/>
                <w:lang w:val="sr-Latn-RS"/>
              </w:rPr>
              <w:t>VII</w:t>
            </w:r>
          </w:p>
        </w:tc>
        <w:tc>
          <w:tcPr>
            <w:tcW w:w="6945" w:type="dxa"/>
            <w:tcBorders>
              <w:top w:val="single" w:sz="4" w:space="0" w:color="000000"/>
              <w:left w:val="single" w:sz="4" w:space="0" w:color="000000"/>
              <w:bottom w:val="single" w:sz="4" w:space="0" w:color="000000"/>
            </w:tcBorders>
            <w:shd w:val="clear" w:color="auto" w:fill="FFFFFF" w:themeFill="background1"/>
          </w:tcPr>
          <w:p w:rsidR="002F323C" w:rsidRDefault="002F323C" w:rsidP="005800C4">
            <w:pPr>
              <w:snapToGrid w:val="0"/>
              <w:rPr>
                <w:rFonts w:eastAsia="TimesNewRomanPSMT"/>
                <w:color w:val="auto"/>
              </w:rPr>
            </w:pPr>
          </w:p>
          <w:p w:rsidR="000C6512" w:rsidRPr="008A01C1" w:rsidRDefault="000C6512" w:rsidP="005800C4">
            <w:pPr>
              <w:snapToGrid w:val="0"/>
              <w:rPr>
                <w:rFonts w:eastAsia="TimesNewRomanPSMT"/>
                <w:color w:val="auto"/>
              </w:rPr>
            </w:pPr>
            <w:r>
              <w:rPr>
                <w:rFonts w:eastAsia="TimesNewRomanPSMT"/>
                <w:color w:val="auto"/>
              </w:rPr>
              <w:t>Mодел уговора</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512" w:rsidRDefault="000C6512" w:rsidP="005800C4">
            <w:pPr>
              <w:snapToGrid w:val="0"/>
              <w:jc w:val="center"/>
              <w:rPr>
                <w:rFonts w:eastAsia="TimesNewRomanPSMT"/>
                <w:color w:val="auto"/>
                <w:lang w:val="sr-Cyrl-RS"/>
              </w:rPr>
            </w:pPr>
          </w:p>
          <w:p w:rsidR="003A4FF9" w:rsidRPr="003A4FF9" w:rsidRDefault="00564EB0" w:rsidP="00D242FD">
            <w:pPr>
              <w:snapToGrid w:val="0"/>
              <w:jc w:val="center"/>
              <w:rPr>
                <w:rFonts w:eastAsia="TimesNewRomanPSMT"/>
                <w:color w:val="auto"/>
                <w:lang w:val="sr-Cyrl-RS"/>
              </w:rPr>
            </w:pPr>
            <w:r>
              <w:rPr>
                <w:rFonts w:eastAsia="TimesNewRomanPSMT"/>
                <w:color w:val="auto"/>
                <w:lang w:val="sr-Cyrl-RS"/>
              </w:rPr>
              <w:t>24-29</w:t>
            </w:r>
          </w:p>
        </w:tc>
      </w:tr>
      <w:tr w:rsidR="002F323C" w:rsidRPr="006F32E5" w:rsidTr="00233B9A">
        <w:trPr>
          <w:trHeight w:val="233"/>
        </w:trPr>
        <w:tc>
          <w:tcPr>
            <w:tcW w:w="1116" w:type="dxa"/>
            <w:tcBorders>
              <w:top w:val="single" w:sz="4" w:space="0" w:color="000000"/>
              <w:left w:val="single" w:sz="4" w:space="0" w:color="000000"/>
              <w:bottom w:val="single" w:sz="4" w:space="0" w:color="000000"/>
            </w:tcBorders>
            <w:shd w:val="clear" w:color="auto" w:fill="FFFFFF" w:themeFill="background1"/>
          </w:tcPr>
          <w:p w:rsidR="002F323C" w:rsidRDefault="002F323C" w:rsidP="00557180">
            <w:pPr>
              <w:snapToGrid w:val="0"/>
              <w:jc w:val="center"/>
              <w:rPr>
                <w:rFonts w:eastAsia="TimesNewRomanPSMT"/>
                <w:b/>
              </w:rPr>
            </w:pPr>
          </w:p>
          <w:p w:rsidR="000C6512" w:rsidRPr="000C6512" w:rsidRDefault="000C6512" w:rsidP="00557180">
            <w:pPr>
              <w:snapToGrid w:val="0"/>
              <w:jc w:val="center"/>
              <w:rPr>
                <w:rFonts w:eastAsia="TimesNewRomanPSMT"/>
                <w:b/>
                <w:lang w:val="sr-Latn-RS"/>
              </w:rPr>
            </w:pPr>
            <w:r w:rsidRPr="00AA6727">
              <w:rPr>
                <w:rFonts w:eastAsia="TimesNewRomanPSMT"/>
                <w:b/>
              </w:rPr>
              <w:t>V</w:t>
            </w:r>
            <w:r>
              <w:rPr>
                <w:rFonts w:eastAsia="TimesNewRomanPSMT"/>
                <w:b/>
                <w:lang w:val="sr-Latn-RS"/>
              </w:rPr>
              <w:t>III</w:t>
            </w:r>
          </w:p>
        </w:tc>
        <w:tc>
          <w:tcPr>
            <w:tcW w:w="6945" w:type="dxa"/>
            <w:tcBorders>
              <w:top w:val="single" w:sz="4" w:space="0" w:color="000000"/>
              <w:left w:val="single" w:sz="4" w:space="0" w:color="000000"/>
              <w:bottom w:val="single" w:sz="4" w:space="0" w:color="000000"/>
            </w:tcBorders>
            <w:shd w:val="clear" w:color="auto" w:fill="FFFFFF" w:themeFill="background1"/>
          </w:tcPr>
          <w:p w:rsidR="002F323C" w:rsidRDefault="002F323C" w:rsidP="00557180">
            <w:pPr>
              <w:snapToGrid w:val="0"/>
              <w:rPr>
                <w:rFonts w:eastAsia="TimesNewRomanPSMT"/>
                <w:color w:val="auto"/>
              </w:rPr>
            </w:pPr>
          </w:p>
          <w:p w:rsidR="000C6512" w:rsidRPr="00AA6727" w:rsidRDefault="000C6512" w:rsidP="00557180">
            <w:pPr>
              <w:snapToGrid w:val="0"/>
              <w:rPr>
                <w:rFonts w:eastAsia="TimesNewRomanPSMT"/>
                <w:color w:val="auto"/>
              </w:rPr>
            </w:pPr>
            <w:r w:rsidRPr="000C6512">
              <w:rPr>
                <w:rFonts w:eastAsia="TimesNewRomanPSMT"/>
                <w:color w:val="auto"/>
              </w:rPr>
              <w:t>Упутство понуђачима како да сачине понуду</w:t>
            </w:r>
          </w:p>
        </w:tc>
        <w:tc>
          <w:tcPr>
            <w:tcW w:w="12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64EB0" w:rsidRDefault="00564EB0" w:rsidP="00564EB0">
            <w:pPr>
              <w:snapToGrid w:val="0"/>
              <w:rPr>
                <w:rFonts w:eastAsia="TimesNewRomanPSMT"/>
                <w:color w:val="auto"/>
                <w:lang w:val="sr-Cyrl-RS"/>
              </w:rPr>
            </w:pPr>
          </w:p>
          <w:p w:rsidR="00233B9A" w:rsidRPr="003A4FF9" w:rsidRDefault="00564EB0" w:rsidP="00564EB0">
            <w:pPr>
              <w:snapToGrid w:val="0"/>
              <w:jc w:val="center"/>
              <w:rPr>
                <w:rFonts w:eastAsia="TimesNewRomanPSMT"/>
                <w:color w:val="auto"/>
                <w:lang w:val="sr-Cyrl-RS"/>
              </w:rPr>
            </w:pPr>
            <w:r>
              <w:rPr>
                <w:rFonts w:eastAsia="TimesNewRomanPSMT"/>
                <w:color w:val="auto"/>
                <w:lang w:val="sr-Cyrl-RS"/>
              </w:rPr>
              <w:t>30-38</w:t>
            </w:r>
          </w:p>
        </w:tc>
      </w:tr>
    </w:tbl>
    <w:p w:rsidR="002A4D03" w:rsidRPr="00DC26B1" w:rsidRDefault="002A4D03">
      <w:pPr>
        <w:jc w:val="both"/>
        <w:rPr>
          <w:rFonts w:eastAsia="TimesNewRomanPSMT"/>
        </w:rPr>
      </w:pPr>
    </w:p>
    <w:p w:rsidR="00A94045" w:rsidRPr="002F323C" w:rsidRDefault="00A94045">
      <w:pPr>
        <w:jc w:val="both"/>
        <w:rPr>
          <w:rFonts w:eastAsia="TimesNewRomanPSMT"/>
          <w:lang w:val="sr-Latn-RS"/>
        </w:rPr>
      </w:pPr>
    </w:p>
    <w:p w:rsidR="00AA4897" w:rsidRPr="00AA4897" w:rsidRDefault="00AA4897">
      <w:pPr>
        <w:jc w:val="both"/>
        <w:rPr>
          <w:rFonts w:eastAsia="TimesNewRomanPSMT"/>
          <w:lang w:val="sr-Cyrl-RS"/>
        </w:rPr>
      </w:pPr>
    </w:p>
    <w:p w:rsidR="00515897" w:rsidRDefault="00515897" w:rsidP="00207976">
      <w:pPr>
        <w:shd w:val="clear" w:color="auto" w:fill="C6D9F1"/>
        <w:jc w:val="center"/>
        <w:rPr>
          <w:b/>
          <w:bCs/>
          <w:iCs/>
        </w:rPr>
      </w:pPr>
    </w:p>
    <w:p w:rsidR="00221C6F" w:rsidRDefault="00221C6F" w:rsidP="00207976">
      <w:pPr>
        <w:shd w:val="clear" w:color="auto" w:fill="C6D9F1"/>
        <w:jc w:val="center"/>
        <w:rPr>
          <w:b/>
          <w:bCs/>
          <w:iCs/>
        </w:rPr>
      </w:pPr>
      <w:proofErr w:type="gramStart"/>
      <w:r w:rsidRPr="00515897">
        <w:rPr>
          <w:b/>
          <w:bCs/>
          <w:iCs/>
        </w:rPr>
        <w:t>I  ОПШТИ</w:t>
      </w:r>
      <w:proofErr w:type="gramEnd"/>
      <w:r w:rsidRPr="00515897">
        <w:rPr>
          <w:b/>
          <w:bCs/>
          <w:iCs/>
        </w:rPr>
        <w:t xml:space="preserve"> ПОДАЦИ О ЈАВНОЈ НАБАВЦИ</w:t>
      </w:r>
    </w:p>
    <w:p w:rsidR="002F323C" w:rsidRDefault="002F323C" w:rsidP="00207976">
      <w:pPr>
        <w:shd w:val="clear" w:color="auto" w:fill="C6D9F1"/>
        <w:jc w:val="center"/>
        <w:rPr>
          <w:b/>
          <w:bCs/>
          <w:iCs/>
        </w:rPr>
      </w:pPr>
    </w:p>
    <w:p w:rsidR="00221C6F" w:rsidRDefault="00221C6F">
      <w:pPr>
        <w:jc w:val="both"/>
        <w:rPr>
          <w:rFonts w:eastAsia="TimesNewRomanPS-BoldMT"/>
          <w:bCs/>
        </w:rPr>
      </w:pPr>
    </w:p>
    <w:p w:rsidR="00515897" w:rsidRPr="00515897" w:rsidRDefault="00515897">
      <w:pPr>
        <w:jc w:val="both"/>
        <w:rPr>
          <w:b/>
          <w:bCs/>
          <w:i/>
          <w:iCs/>
        </w:rPr>
      </w:pPr>
    </w:p>
    <w:p w:rsidR="00BD76A0" w:rsidRPr="00541C47" w:rsidRDefault="00221C6F" w:rsidP="00753A06">
      <w:pPr>
        <w:numPr>
          <w:ilvl w:val="0"/>
          <w:numId w:val="2"/>
        </w:numPr>
        <w:jc w:val="both"/>
        <w:rPr>
          <w:b/>
          <w:bCs/>
        </w:rPr>
      </w:pPr>
      <w:r w:rsidRPr="006F32E5">
        <w:rPr>
          <w:b/>
          <w:bCs/>
        </w:rPr>
        <w:t>Предмет јавне набавке</w:t>
      </w:r>
    </w:p>
    <w:p w:rsidR="003B1665" w:rsidRPr="00F323A3" w:rsidRDefault="00541C47" w:rsidP="002C2B0A">
      <w:pPr>
        <w:rPr>
          <w:lang w:val="sr-Cyrl-RS"/>
        </w:rPr>
      </w:pPr>
      <w:r>
        <w:t xml:space="preserve">Предмет јавне набавке </w:t>
      </w:r>
      <w:r w:rsidR="000A66F0">
        <w:t>број</w:t>
      </w:r>
      <w:r w:rsidR="00BB0B28" w:rsidRPr="005B3CA9">
        <w:rPr>
          <w:b/>
        </w:rPr>
        <w:t>:</w:t>
      </w:r>
      <w:r w:rsidR="00244540">
        <w:rPr>
          <w:b/>
          <w:lang w:val="sr-Cyrl-RS"/>
        </w:rPr>
        <w:t xml:space="preserve"> </w:t>
      </w:r>
      <w:r w:rsidR="0048033D">
        <w:rPr>
          <w:bCs/>
        </w:rPr>
        <w:t xml:space="preserve">ЈН </w:t>
      </w:r>
      <w:r w:rsidR="00D242FD">
        <w:rPr>
          <w:bCs/>
          <w:lang w:val="sr-Cyrl-RS"/>
        </w:rPr>
        <w:t>МВ</w:t>
      </w:r>
      <w:r w:rsidR="00244540" w:rsidRPr="00244540">
        <w:t xml:space="preserve"> </w:t>
      </w:r>
      <w:r w:rsidR="00244540">
        <w:t>IX</w:t>
      </w:r>
      <w:r w:rsidR="00D242FD">
        <w:rPr>
          <w:lang w:val="sr-Cyrl-RS"/>
        </w:rPr>
        <w:t>-003-3</w:t>
      </w:r>
      <w:r w:rsidR="00244540">
        <w:t xml:space="preserve"> </w:t>
      </w:r>
      <w:r w:rsidR="00F323A3">
        <w:rPr>
          <w:lang w:val="sr-Cyrl-RS"/>
        </w:rPr>
        <w:t>су РАДОВИ на</w:t>
      </w:r>
    </w:p>
    <w:p w:rsidR="005745DF" w:rsidRPr="002F323C" w:rsidRDefault="00D242FD" w:rsidP="002F323C">
      <w:pPr>
        <w:rPr>
          <w:b/>
          <w:lang w:val="sr-Latn-RS"/>
        </w:rPr>
      </w:pPr>
      <w:r>
        <w:rPr>
          <w:b/>
          <w:lang w:val="sr-Cyrl-RS"/>
        </w:rPr>
        <w:t xml:space="preserve">РЕКОНСТРУКЦИЈИ ТОАЛЕТА НА СТРАЖИЛОВУ </w:t>
      </w:r>
      <w:r w:rsidR="003B1665">
        <w:rPr>
          <w:lang w:val="sr-Cyrl-RS"/>
        </w:rPr>
        <w:t>у Сремским Карловцима</w:t>
      </w:r>
      <w:r w:rsidR="003B1665">
        <w:t xml:space="preserve">   </w:t>
      </w:r>
      <w:r w:rsidR="00244540">
        <w:t xml:space="preserve">                                                                                            </w:t>
      </w:r>
      <w:r w:rsidR="00244540">
        <w:rPr>
          <w:rFonts w:eastAsia="TimesNewRomanPS-BoldMT"/>
          <w:bCs/>
          <w:lang w:val="sr-Cyrl-RS"/>
        </w:rPr>
        <w:t xml:space="preserve"> </w:t>
      </w:r>
    </w:p>
    <w:p w:rsidR="00D878AC" w:rsidRDefault="00AB0462" w:rsidP="00D878AC">
      <w:pPr>
        <w:shd w:val="clear" w:color="auto" w:fill="FFFFFF" w:themeFill="background1"/>
        <w:jc w:val="both"/>
        <w:rPr>
          <w:color w:val="auto"/>
        </w:rPr>
      </w:pPr>
      <w:r>
        <w:t xml:space="preserve">Назив и </w:t>
      </w:r>
      <w:r w:rsidRPr="00354040">
        <w:rPr>
          <w:color w:val="auto"/>
        </w:rPr>
        <w:t>ознака из ОРН:</w:t>
      </w:r>
      <w:r w:rsidR="00E441BD">
        <w:rPr>
          <w:color w:val="auto"/>
          <w:lang w:val="sr-Cyrl-CS"/>
        </w:rPr>
        <w:t xml:space="preserve"> </w:t>
      </w:r>
      <w:r w:rsidR="000A36B8">
        <w:rPr>
          <w:color w:val="auto"/>
        </w:rPr>
        <w:t>45</w:t>
      </w:r>
      <w:r w:rsidR="00D242FD">
        <w:rPr>
          <w:color w:val="auto"/>
          <w:lang w:val="sr-Cyrl-RS"/>
        </w:rPr>
        <w:t>00000</w:t>
      </w:r>
      <w:r w:rsidR="000A36B8">
        <w:rPr>
          <w:color w:val="auto"/>
        </w:rPr>
        <w:t>0 -„</w:t>
      </w:r>
      <w:r w:rsidR="00D242FD">
        <w:rPr>
          <w:color w:val="auto"/>
          <w:lang w:val="sr-Cyrl-RS"/>
        </w:rPr>
        <w:t xml:space="preserve">грађевински </w:t>
      </w:r>
      <w:r w:rsidR="000A36B8">
        <w:rPr>
          <w:color w:val="auto"/>
        </w:rPr>
        <w:t>радови“</w:t>
      </w:r>
    </w:p>
    <w:p w:rsidR="00D878AC" w:rsidRPr="00D878AC" w:rsidRDefault="00D878AC" w:rsidP="00D878AC">
      <w:pPr>
        <w:shd w:val="clear" w:color="auto" w:fill="FFFFFF" w:themeFill="background1"/>
        <w:jc w:val="both"/>
        <w:rPr>
          <w:bCs/>
          <w:color w:val="2D2D2D"/>
        </w:rPr>
      </w:pPr>
    </w:p>
    <w:p w:rsidR="00AB0462" w:rsidRPr="00D878AC" w:rsidRDefault="00D878AC" w:rsidP="00753A06">
      <w:pPr>
        <w:pStyle w:val="ListParagraph"/>
        <w:numPr>
          <w:ilvl w:val="0"/>
          <w:numId w:val="2"/>
        </w:numPr>
        <w:shd w:val="clear" w:color="auto" w:fill="FFFFFF" w:themeFill="background1"/>
        <w:jc w:val="both"/>
        <w:rPr>
          <w:bCs/>
          <w:color w:val="2D2D2D"/>
        </w:rPr>
      </w:pPr>
      <w:r w:rsidRPr="00D878AC">
        <w:rPr>
          <w:b/>
          <w:iCs/>
          <w:lang w:val="ru-RU"/>
        </w:rPr>
        <w:t>Партије</w:t>
      </w:r>
    </w:p>
    <w:p w:rsidR="002F323C" w:rsidRPr="00A70D36" w:rsidRDefault="004470B6" w:rsidP="00AA4897">
      <w:pPr>
        <w:ind w:right="-897"/>
        <w:jc w:val="both"/>
      </w:pPr>
      <w:r>
        <w:t>Набав</w:t>
      </w:r>
      <w:r w:rsidR="00DB0FEB">
        <w:t xml:space="preserve">ка </w:t>
      </w:r>
      <w:r w:rsidR="00354040">
        <w:t>ни</w:t>
      </w:r>
      <w:r w:rsidR="000A36B8">
        <w:t>је обликована по</w:t>
      </w:r>
      <w:r w:rsidR="003B1665">
        <w:rPr>
          <w:lang w:val="sr-Cyrl-RS"/>
        </w:rPr>
        <w:t xml:space="preserve"> </w:t>
      </w:r>
      <w:r w:rsidR="000A36B8">
        <w:t>партијама</w:t>
      </w:r>
    </w:p>
    <w:p w:rsidR="00FD7193" w:rsidRPr="009B52B7" w:rsidRDefault="00FD7193" w:rsidP="00FD7193">
      <w:pPr>
        <w:shd w:val="clear" w:color="auto" w:fill="C6D9F1"/>
        <w:rPr>
          <w:b/>
          <w:bCs/>
          <w:i/>
          <w:iCs/>
        </w:rPr>
      </w:pPr>
    </w:p>
    <w:p w:rsidR="00FD7193" w:rsidRPr="00F323A3" w:rsidRDefault="00F323A3" w:rsidP="00FD7193">
      <w:pPr>
        <w:shd w:val="clear" w:color="auto" w:fill="C6D9F1"/>
        <w:jc w:val="center"/>
        <w:rPr>
          <w:b/>
          <w:bCs/>
          <w:iCs/>
          <w:lang w:val="sr-Cyrl-RS"/>
        </w:rPr>
      </w:pPr>
      <w:proofErr w:type="gramStart"/>
      <w:r>
        <w:rPr>
          <w:b/>
          <w:bCs/>
          <w:iCs/>
        </w:rPr>
        <w:t>I</w:t>
      </w:r>
      <w:r w:rsidR="00FD7193">
        <w:rPr>
          <w:b/>
          <w:bCs/>
          <w:iCs/>
        </w:rPr>
        <w:t>I ВРСТА, ТЕХНИЧКЕ КАРАКТЕРИСТИКЕ</w:t>
      </w:r>
      <w:r>
        <w:rPr>
          <w:b/>
          <w:bCs/>
          <w:iCs/>
          <w:lang w:val="sr-Cyrl-RS"/>
        </w:rPr>
        <w:t xml:space="preserve"> (спецификације)</w:t>
      </w:r>
      <w:r w:rsidR="00FD7193">
        <w:rPr>
          <w:b/>
          <w:bCs/>
          <w:iCs/>
        </w:rPr>
        <w:t xml:space="preserve">,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w:t>
      </w:r>
      <w:r>
        <w:rPr>
          <w:b/>
          <w:bCs/>
          <w:iCs/>
          <w:lang w:val="sr-Cyrl-RS"/>
        </w:rPr>
        <w:t>евентуалне додатне услуге и сл.</w:t>
      </w:r>
      <w:proofErr w:type="gramEnd"/>
    </w:p>
    <w:p w:rsidR="00FD7193" w:rsidRPr="000C1015" w:rsidRDefault="00FD7193" w:rsidP="00FD7193">
      <w:pPr>
        <w:shd w:val="clear" w:color="auto" w:fill="C6D9F1"/>
        <w:rPr>
          <w:b/>
          <w:bCs/>
          <w:i/>
          <w:iCs/>
        </w:rPr>
      </w:pPr>
    </w:p>
    <w:p w:rsidR="0048033D" w:rsidRDefault="0048033D" w:rsidP="00FD7193">
      <w:pPr>
        <w:rPr>
          <w:rFonts w:eastAsia="TimesNewRomanPSMT"/>
          <w:b/>
          <w:bCs/>
          <w:color w:val="4F81BD" w:themeColor="accent1"/>
          <w:lang w:val="sr-Cyrl-RS"/>
        </w:rPr>
      </w:pPr>
    </w:p>
    <w:p w:rsidR="008A75BA" w:rsidRPr="008A75BA" w:rsidRDefault="008A75BA" w:rsidP="00FD7193">
      <w:pPr>
        <w:rPr>
          <w:rFonts w:eastAsia="TimesNewRomanPSMT"/>
          <w:b/>
          <w:bCs/>
          <w:color w:val="4F81BD" w:themeColor="accent1"/>
          <w:lang w:val="sr-Cyrl-RS"/>
        </w:rPr>
      </w:pPr>
    </w:p>
    <w:p w:rsidR="0078540C" w:rsidRPr="0078540C" w:rsidRDefault="00D242FD" w:rsidP="0078540C">
      <w:pPr>
        <w:jc w:val="center"/>
        <w:rPr>
          <w:rFonts w:eastAsia="TimesNewRomanPSMT"/>
          <w:b/>
          <w:bCs/>
          <w:color w:val="C00000"/>
          <w:lang w:val="sr-Cyrl-CS"/>
        </w:rPr>
      </w:pPr>
      <w:r>
        <w:rPr>
          <w:rFonts w:eastAsia="TimesNewRomanPSMT"/>
          <w:b/>
          <w:bCs/>
          <w:color w:val="C00000"/>
          <w:u w:val="single"/>
          <w:lang w:val="sr-Cyrl-RS"/>
        </w:rPr>
        <w:t>РЕКОНСТРУКЦИЈА ТОАЛЕТА на СТРАЖИЛОВУ</w:t>
      </w:r>
    </w:p>
    <w:p w:rsidR="00851112" w:rsidRPr="00851112" w:rsidRDefault="00851112" w:rsidP="00FD7193">
      <w:pPr>
        <w:rPr>
          <w:rFonts w:eastAsia="TimesNewRomanPSMT"/>
          <w:b/>
          <w:bCs/>
          <w:color w:val="C00000"/>
        </w:rPr>
      </w:pPr>
    </w:p>
    <w:p w:rsidR="00FD7193" w:rsidRDefault="00FD7193" w:rsidP="00FD7193">
      <w:pPr>
        <w:rPr>
          <w:rFonts w:eastAsia="TimesNewRomanPSMT"/>
          <w:b/>
          <w:bCs/>
          <w:color w:val="4F81BD" w:themeColor="accent1"/>
        </w:rPr>
      </w:pPr>
    </w:p>
    <w:p w:rsidR="00004A23" w:rsidRPr="00332EDD" w:rsidRDefault="00004A23" w:rsidP="00004A23">
      <w:pPr>
        <w:jc w:val="center"/>
        <w:rPr>
          <w:b/>
          <w:lang w:val="sr-Cyrl-CS"/>
        </w:rPr>
      </w:pPr>
      <w:r w:rsidRPr="00332EDD">
        <w:rPr>
          <w:b/>
          <w:lang w:val="sr-Cyrl-CS"/>
        </w:rPr>
        <w:t>ПРЕДМЕР РАДОВА</w:t>
      </w:r>
    </w:p>
    <w:p w:rsidR="00004A23" w:rsidRPr="003E4526" w:rsidRDefault="00004A23" w:rsidP="003E4526">
      <w:pPr>
        <w:rPr>
          <w:b/>
          <w:lang w:val="sr-Cyrl-CS"/>
        </w:rPr>
      </w:pPr>
    </w:p>
    <w:tbl>
      <w:tblPr>
        <w:tblW w:w="9595" w:type="dxa"/>
        <w:tblInd w:w="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DBDB" w:themeFill="accent2" w:themeFillTint="33"/>
        <w:tblLayout w:type="fixed"/>
        <w:tblLook w:val="0000" w:firstRow="0" w:lastRow="0" w:firstColumn="0" w:lastColumn="0" w:noHBand="0" w:noVBand="0"/>
      </w:tblPr>
      <w:tblGrid>
        <w:gridCol w:w="562"/>
        <w:gridCol w:w="10"/>
        <w:gridCol w:w="6413"/>
        <w:gridCol w:w="1260"/>
        <w:gridCol w:w="1350"/>
      </w:tblGrid>
      <w:tr w:rsidR="00004A23" w:rsidRPr="003E4526" w:rsidTr="008C611F">
        <w:trPr>
          <w:cantSplit/>
          <w:trHeight w:val="113"/>
        </w:trPr>
        <w:tc>
          <w:tcPr>
            <w:tcW w:w="572" w:type="dxa"/>
            <w:gridSpan w:val="2"/>
            <w:shd w:val="clear" w:color="auto" w:fill="F2DBDB" w:themeFill="accent2" w:themeFillTint="33"/>
          </w:tcPr>
          <w:p w:rsidR="00004A23" w:rsidRPr="003E4526" w:rsidRDefault="00004A23" w:rsidP="003E4526">
            <w:pPr>
              <w:jc w:val="right"/>
              <w:rPr>
                <w:b/>
              </w:rPr>
            </w:pPr>
          </w:p>
        </w:tc>
        <w:tc>
          <w:tcPr>
            <w:tcW w:w="9023" w:type="dxa"/>
            <w:gridSpan w:val="3"/>
            <w:shd w:val="clear" w:color="auto" w:fill="F2DBDB" w:themeFill="accent2" w:themeFillTint="33"/>
          </w:tcPr>
          <w:p w:rsidR="00004A23" w:rsidRPr="003E4526" w:rsidRDefault="00004A23" w:rsidP="003E4526">
            <w:pPr>
              <w:jc w:val="both"/>
              <w:rPr>
                <w:b/>
                <w:spacing w:val="20"/>
                <w:lang w:val="sr-Cyrl-CS"/>
              </w:rPr>
            </w:pPr>
          </w:p>
          <w:p w:rsidR="00004A23" w:rsidRPr="003E4526" w:rsidRDefault="00004A23" w:rsidP="003E4526">
            <w:pPr>
              <w:jc w:val="both"/>
              <w:rPr>
                <w:b/>
              </w:rPr>
            </w:pPr>
            <w:r w:rsidRPr="003E4526">
              <w:rPr>
                <w:b/>
              </w:rPr>
              <w:t>I</w:t>
            </w:r>
            <w:r w:rsidRPr="003E4526">
              <w:rPr>
                <w:b/>
                <w:lang w:val="sr-Cyrl-CS"/>
              </w:rPr>
              <w:t xml:space="preserve"> </w:t>
            </w:r>
            <w:r w:rsidRPr="003E4526">
              <w:rPr>
                <w:b/>
              </w:rPr>
              <w:t xml:space="preserve"> </w:t>
            </w:r>
            <w:r w:rsidRPr="003E4526">
              <w:rPr>
                <w:b/>
                <w:lang w:val="sr-Cyrl-CS"/>
              </w:rPr>
              <w:t>ПРИПРЕМНИ РАДОВИ</w:t>
            </w:r>
          </w:p>
        </w:tc>
      </w:tr>
      <w:tr w:rsidR="00332EDD" w:rsidRPr="003E4526" w:rsidTr="008C611F">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562" w:type="dxa"/>
            <w:shd w:val="clear" w:color="auto" w:fill="F2DBDB" w:themeFill="accent2" w:themeFillTint="33"/>
          </w:tcPr>
          <w:p w:rsidR="00332EDD" w:rsidRPr="003E4526" w:rsidRDefault="00332EDD" w:rsidP="003E4526">
            <w:pPr>
              <w:jc w:val="center"/>
              <w:rPr>
                <w:b/>
              </w:rPr>
            </w:pPr>
          </w:p>
          <w:p w:rsidR="00332EDD" w:rsidRPr="003E4526" w:rsidRDefault="00332EDD" w:rsidP="003E4526">
            <w:pPr>
              <w:jc w:val="center"/>
              <w:rPr>
                <w:b/>
              </w:rPr>
            </w:pPr>
          </w:p>
        </w:tc>
        <w:tc>
          <w:tcPr>
            <w:tcW w:w="6423" w:type="dxa"/>
            <w:gridSpan w:val="2"/>
            <w:shd w:val="clear" w:color="auto" w:fill="F2DBDB" w:themeFill="accent2" w:themeFillTint="33"/>
          </w:tcPr>
          <w:p w:rsidR="00332EDD" w:rsidRPr="003E4526" w:rsidRDefault="00332EDD" w:rsidP="003E4526">
            <w:pPr>
              <w:jc w:val="center"/>
              <w:rPr>
                <w:b/>
                <w:lang w:val="sr-Cyrl-CS"/>
              </w:rPr>
            </w:pPr>
          </w:p>
          <w:p w:rsidR="00332EDD" w:rsidRPr="003E4526" w:rsidRDefault="00332EDD" w:rsidP="003E4526">
            <w:pPr>
              <w:jc w:val="center"/>
              <w:rPr>
                <w:b/>
              </w:rPr>
            </w:pPr>
            <w:r w:rsidRPr="003E4526">
              <w:rPr>
                <w:b/>
                <w:lang w:val="sr-Cyrl-CS"/>
              </w:rPr>
              <w:t>ВРСТА РАДОВА</w:t>
            </w:r>
          </w:p>
        </w:tc>
        <w:tc>
          <w:tcPr>
            <w:tcW w:w="1260" w:type="dxa"/>
            <w:shd w:val="clear" w:color="auto" w:fill="F2DBDB" w:themeFill="accent2" w:themeFillTint="33"/>
          </w:tcPr>
          <w:p w:rsidR="008C611F" w:rsidRPr="003E4526" w:rsidRDefault="00332EDD" w:rsidP="003E4526">
            <w:pPr>
              <w:jc w:val="center"/>
              <w:rPr>
                <w:b/>
              </w:rPr>
            </w:pPr>
            <w:r w:rsidRPr="003E4526">
              <w:rPr>
                <w:b/>
                <w:lang w:val="sr-Cyrl-CS"/>
              </w:rPr>
              <w:t>јед.</w:t>
            </w:r>
          </w:p>
          <w:p w:rsidR="00332EDD" w:rsidRPr="003E4526" w:rsidRDefault="00332EDD" w:rsidP="003E4526">
            <w:pPr>
              <w:jc w:val="center"/>
              <w:rPr>
                <w:b/>
              </w:rPr>
            </w:pPr>
            <w:r w:rsidRPr="003E4526">
              <w:rPr>
                <w:b/>
                <w:lang w:val="sr-Cyrl-CS"/>
              </w:rPr>
              <w:t xml:space="preserve"> мере</w:t>
            </w:r>
          </w:p>
        </w:tc>
        <w:tc>
          <w:tcPr>
            <w:tcW w:w="1350" w:type="dxa"/>
            <w:shd w:val="clear" w:color="auto" w:fill="F2DBDB" w:themeFill="accent2" w:themeFillTint="33"/>
          </w:tcPr>
          <w:p w:rsidR="00332EDD" w:rsidRPr="003E4526" w:rsidRDefault="00332EDD" w:rsidP="003E4526">
            <w:pPr>
              <w:jc w:val="center"/>
              <w:rPr>
                <w:b/>
                <w:lang w:val="sr-Cyrl-CS"/>
              </w:rPr>
            </w:pPr>
            <w:r w:rsidRPr="003E4526">
              <w:rPr>
                <w:b/>
                <w:lang w:val="sr-Cyrl-CS"/>
              </w:rPr>
              <w:t>коли-чина</w:t>
            </w:r>
          </w:p>
        </w:tc>
      </w:tr>
      <w:tr w:rsidR="00332EDD" w:rsidRPr="003E4526" w:rsidTr="008C611F">
        <w:tblPrEx>
          <w:shd w:val="clear" w:color="auto" w:fill="auto"/>
        </w:tblPrEx>
        <w:trPr>
          <w:cantSplit/>
          <w:trHeight w:val="113"/>
        </w:trPr>
        <w:tc>
          <w:tcPr>
            <w:tcW w:w="572" w:type="dxa"/>
            <w:gridSpan w:val="2"/>
          </w:tcPr>
          <w:p w:rsidR="00332EDD" w:rsidRPr="003E4526" w:rsidRDefault="00332EDD" w:rsidP="003E4526">
            <w:pPr>
              <w:jc w:val="right"/>
              <w:rPr>
                <w:b/>
                <w:lang w:val="sr-Cyrl-CS"/>
              </w:rPr>
            </w:pPr>
            <w:r w:rsidRPr="003E4526">
              <w:rPr>
                <w:b/>
                <w:lang w:val="sr-Cyrl-CS"/>
              </w:rPr>
              <w:t>01.</w:t>
            </w:r>
          </w:p>
        </w:tc>
        <w:tc>
          <w:tcPr>
            <w:tcW w:w="6413" w:type="dxa"/>
          </w:tcPr>
          <w:p w:rsidR="00332EDD" w:rsidRPr="003E4526" w:rsidRDefault="00332EDD" w:rsidP="003E4526">
            <w:pPr>
              <w:jc w:val="both"/>
              <w:rPr>
                <w:b/>
                <w:lang w:val="sr-Cyrl-CS"/>
              </w:rPr>
            </w:pPr>
            <w:r w:rsidRPr="003E4526">
              <w:rPr>
                <w:b/>
                <w:lang w:val="sr-Cyrl-CS"/>
              </w:rPr>
              <w:t xml:space="preserve">Рушење преградног зида ВЦ кабина од пуне опеке </w:t>
            </w:r>
            <w:r w:rsidRPr="003E4526">
              <w:rPr>
                <w:b/>
                <w:lang w:val="sr-Latn-CS"/>
              </w:rPr>
              <w:t>d</w:t>
            </w:r>
            <w:r w:rsidRPr="003E4526">
              <w:rPr>
                <w:b/>
                <w:lang w:val="sr-Cyrl-CS"/>
              </w:rPr>
              <w:t>=12</w:t>
            </w:r>
            <w:r w:rsidRPr="003E4526">
              <w:rPr>
                <w:b/>
                <w:lang w:val="sr-Latn-CS"/>
              </w:rPr>
              <w:t>cm</w:t>
            </w:r>
            <w:r w:rsidRPr="003E4526">
              <w:rPr>
                <w:b/>
                <w:lang w:val="sr-Cyrl-CS"/>
              </w:rPr>
              <w:t xml:space="preserve">, због зидања </w:t>
            </w:r>
            <w:r w:rsidRPr="003E4526">
              <w:rPr>
                <w:b/>
                <w:lang w:val="sr-Latn-CS"/>
              </w:rPr>
              <w:t xml:space="preserve">dve </w:t>
            </w:r>
            <w:r w:rsidRPr="003E4526">
              <w:rPr>
                <w:b/>
                <w:lang w:val="sr-Cyrl-CS"/>
              </w:rPr>
              <w:t>нове ВЦ кабине за инвалиде.</w:t>
            </w:r>
          </w:p>
        </w:tc>
        <w:tc>
          <w:tcPr>
            <w:tcW w:w="1260" w:type="dxa"/>
          </w:tcPr>
          <w:p w:rsidR="00332EDD" w:rsidRPr="003E4526" w:rsidRDefault="00332EDD" w:rsidP="003E4526">
            <w:pPr>
              <w:rPr>
                <w:b/>
              </w:rPr>
            </w:pPr>
          </w:p>
          <w:p w:rsidR="00332EDD" w:rsidRPr="003E4526" w:rsidRDefault="00332EDD" w:rsidP="003E4526">
            <w:pPr>
              <w:jc w:val="center"/>
              <w:rPr>
                <w:b/>
              </w:rPr>
            </w:pPr>
            <w:r w:rsidRPr="003E4526">
              <w:rPr>
                <w:b/>
                <w:lang w:val="sr-Latn-CS"/>
              </w:rPr>
              <w:t>m</w:t>
            </w:r>
            <w:r w:rsidR="008C611F" w:rsidRPr="003E4526">
              <w:rPr>
                <w:b/>
                <w:lang w:val="sr-Cyrl-CS"/>
              </w:rPr>
              <w:t>²</w:t>
            </w:r>
          </w:p>
        </w:tc>
        <w:tc>
          <w:tcPr>
            <w:tcW w:w="1350" w:type="dxa"/>
          </w:tcPr>
          <w:p w:rsidR="00332EDD" w:rsidRPr="003E4526" w:rsidRDefault="00332EDD" w:rsidP="003E4526">
            <w:pPr>
              <w:rPr>
                <w:b/>
              </w:rPr>
            </w:pPr>
          </w:p>
          <w:p w:rsidR="00332EDD" w:rsidRPr="003E4526" w:rsidRDefault="00332EDD" w:rsidP="003E4526">
            <w:pPr>
              <w:jc w:val="right"/>
              <w:rPr>
                <w:b/>
                <w:lang w:val="sr-Cyrl-CS"/>
              </w:rPr>
            </w:pPr>
            <w:r w:rsidRPr="003E4526">
              <w:rPr>
                <w:b/>
                <w:lang w:val="sr-Cyrl-CS"/>
              </w:rPr>
              <w:t>11,76</w:t>
            </w:r>
          </w:p>
        </w:tc>
      </w:tr>
      <w:tr w:rsidR="00332EDD" w:rsidRPr="003E4526" w:rsidTr="008C611F">
        <w:tblPrEx>
          <w:shd w:val="clear" w:color="auto" w:fill="auto"/>
        </w:tblPrEx>
        <w:trPr>
          <w:cantSplit/>
          <w:trHeight w:val="113"/>
        </w:trPr>
        <w:tc>
          <w:tcPr>
            <w:tcW w:w="572" w:type="dxa"/>
            <w:gridSpan w:val="2"/>
          </w:tcPr>
          <w:p w:rsidR="00332EDD" w:rsidRPr="003E4526" w:rsidRDefault="00332EDD" w:rsidP="003E4526">
            <w:pPr>
              <w:jc w:val="right"/>
              <w:rPr>
                <w:b/>
                <w:lang w:val="sr-Cyrl-CS"/>
              </w:rPr>
            </w:pPr>
            <w:r w:rsidRPr="003E4526">
              <w:rPr>
                <w:b/>
              </w:rPr>
              <w:t>0</w:t>
            </w:r>
            <w:r w:rsidRPr="003E4526">
              <w:rPr>
                <w:b/>
                <w:lang w:val="sr-Latn-CS"/>
              </w:rPr>
              <w:t>2</w:t>
            </w:r>
            <w:r w:rsidRPr="003E4526">
              <w:rPr>
                <w:b/>
              </w:rPr>
              <w:t>.</w:t>
            </w:r>
          </w:p>
        </w:tc>
        <w:tc>
          <w:tcPr>
            <w:tcW w:w="6413" w:type="dxa"/>
          </w:tcPr>
          <w:p w:rsidR="00332EDD" w:rsidRPr="003E4526" w:rsidRDefault="00332EDD" w:rsidP="003E4526">
            <w:pPr>
              <w:jc w:val="both"/>
              <w:rPr>
                <w:b/>
                <w:lang w:val="sr-Cyrl-CS"/>
              </w:rPr>
            </w:pPr>
            <w:r w:rsidRPr="003E4526">
              <w:rPr>
                <w:b/>
                <w:lang w:val="sr-Cyrl-CS"/>
              </w:rPr>
              <w:t>Вађење дотрајалих санитарија и одвоз на депонију</w:t>
            </w:r>
          </w:p>
          <w:p w:rsidR="00332EDD" w:rsidRPr="003E4526" w:rsidRDefault="00332EDD" w:rsidP="003E4526">
            <w:pPr>
              <w:numPr>
                <w:ilvl w:val="0"/>
                <w:numId w:val="45"/>
              </w:numPr>
              <w:suppressAutoHyphens w:val="0"/>
              <w:overflowPunct w:val="0"/>
              <w:autoSpaceDE w:val="0"/>
              <w:autoSpaceDN w:val="0"/>
              <w:adjustRightInd w:val="0"/>
              <w:spacing w:line="240" w:lineRule="auto"/>
              <w:jc w:val="both"/>
              <w:textAlignment w:val="baseline"/>
              <w:rPr>
                <w:b/>
                <w:lang w:val="sr-Cyrl-CS"/>
              </w:rPr>
            </w:pPr>
            <w:r w:rsidRPr="003E4526">
              <w:rPr>
                <w:b/>
                <w:lang w:val="sr-Cyrl-CS"/>
              </w:rPr>
              <w:t>умиваоника</w:t>
            </w:r>
          </w:p>
          <w:p w:rsidR="00332EDD" w:rsidRPr="003E4526" w:rsidRDefault="00332EDD" w:rsidP="003E4526">
            <w:pPr>
              <w:numPr>
                <w:ilvl w:val="0"/>
                <w:numId w:val="45"/>
              </w:numPr>
              <w:suppressAutoHyphens w:val="0"/>
              <w:overflowPunct w:val="0"/>
              <w:autoSpaceDE w:val="0"/>
              <w:autoSpaceDN w:val="0"/>
              <w:adjustRightInd w:val="0"/>
              <w:spacing w:line="240" w:lineRule="auto"/>
              <w:jc w:val="both"/>
              <w:textAlignment w:val="baseline"/>
              <w:rPr>
                <w:b/>
                <w:lang w:val="sr-Cyrl-CS"/>
              </w:rPr>
            </w:pPr>
            <w:r w:rsidRPr="003E4526">
              <w:rPr>
                <w:b/>
                <w:lang w:val="sr-Cyrl-CS"/>
              </w:rPr>
              <w:t>вц чучаваца</w:t>
            </w:r>
          </w:p>
          <w:p w:rsidR="00332EDD" w:rsidRPr="003E4526" w:rsidRDefault="00332EDD" w:rsidP="003E4526">
            <w:pPr>
              <w:numPr>
                <w:ilvl w:val="0"/>
                <w:numId w:val="45"/>
              </w:numPr>
              <w:suppressAutoHyphens w:val="0"/>
              <w:overflowPunct w:val="0"/>
              <w:autoSpaceDE w:val="0"/>
              <w:autoSpaceDN w:val="0"/>
              <w:adjustRightInd w:val="0"/>
              <w:spacing w:line="240" w:lineRule="auto"/>
              <w:jc w:val="both"/>
              <w:textAlignment w:val="baseline"/>
              <w:rPr>
                <w:b/>
                <w:lang w:val="sr-Cyrl-CS"/>
              </w:rPr>
            </w:pPr>
            <w:r w:rsidRPr="003E4526">
              <w:rPr>
                <w:b/>
                <w:lang w:val="sr-Cyrl-CS"/>
              </w:rPr>
              <w:t>вц шоља</w:t>
            </w:r>
          </w:p>
          <w:p w:rsidR="00332EDD" w:rsidRPr="003E4526" w:rsidRDefault="00332EDD" w:rsidP="003E4526">
            <w:pPr>
              <w:numPr>
                <w:ilvl w:val="0"/>
                <w:numId w:val="45"/>
              </w:numPr>
              <w:suppressAutoHyphens w:val="0"/>
              <w:overflowPunct w:val="0"/>
              <w:autoSpaceDE w:val="0"/>
              <w:autoSpaceDN w:val="0"/>
              <w:adjustRightInd w:val="0"/>
              <w:spacing w:line="240" w:lineRule="auto"/>
              <w:jc w:val="both"/>
              <w:textAlignment w:val="baseline"/>
              <w:rPr>
                <w:b/>
                <w:lang w:val="sr-Cyrl-CS"/>
              </w:rPr>
            </w:pPr>
            <w:r w:rsidRPr="003E4526">
              <w:rPr>
                <w:b/>
                <w:lang w:val="sr-Cyrl-CS"/>
              </w:rPr>
              <w:t>писоара</w:t>
            </w:r>
          </w:p>
        </w:tc>
        <w:tc>
          <w:tcPr>
            <w:tcW w:w="1260" w:type="dxa"/>
          </w:tcPr>
          <w:p w:rsidR="00332EDD" w:rsidRPr="003E4526" w:rsidRDefault="00332EDD" w:rsidP="003E4526">
            <w:pPr>
              <w:rPr>
                <w:b/>
              </w:rPr>
            </w:pPr>
          </w:p>
          <w:p w:rsidR="00332EDD" w:rsidRPr="003E4526" w:rsidRDefault="00332EDD" w:rsidP="003E4526">
            <w:pPr>
              <w:jc w:val="center"/>
              <w:rPr>
                <w:b/>
                <w:lang w:val="sr-Cyrl-CS"/>
              </w:rPr>
            </w:pPr>
            <w:r w:rsidRPr="003E4526">
              <w:rPr>
                <w:b/>
                <w:lang w:val="sr-Cyrl-CS"/>
              </w:rPr>
              <w:t>ком</w:t>
            </w:r>
          </w:p>
          <w:p w:rsidR="00332EDD" w:rsidRPr="003E4526" w:rsidRDefault="00332EDD" w:rsidP="003E4526">
            <w:pPr>
              <w:jc w:val="center"/>
              <w:rPr>
                <w:b/>
                <w:lang w:val="sr-Cyrl-CS"/>
              </w:rPr>
            </w:pPr>
            <w:r w:rsidRPr="003E4526">
              <w:rPr>
                <w:b/>
                <w:lang w:val="sr-Cyrl-CS"/>
              </w:rPr>
              <w:t>ком</w:t>
            </w:r>
          </w:p>
          <w:p w:rsidR="00332EDD" w:rsidRPr="003E4526" w:rsidRDefault="00332EDD" w:rsidP="003E4526">
            <w:pPr>
              <w:jc w:val="center"/>
              <w:rPr>
                <w:b/>
                <w:lang w:val="sr-Cyrl-CS"/>
              </w:rPr>
            </w:pPr>
            <w:r w:rsidRPr="003E4526">
              <w:rPr>
                <w:b/>
                <w:lang w:val="sr-Cyrl-CS"/>
              </w:rPr>
              <w:t>ком</w:t>
            </w:r>
          </w:p>
          <w:p w:rsidR="00332EDD" w:rsidRPr="003E4526" w:rsidRDefault="00332EDD" w:rsidP="003E4526">
            <w:pPr>
              <w:jc w:val="center"/>
              <w:rPr>
                <w:b/>
                <w:lang w:val="sr-Cyrl-CS"/>
              </w:rPr>
            </w:pPr>
            <w:r w:rsidRPr="003E4526">
              <w:rPr>
                <w:b/>
                <w:lang w:val="sr-Cyrl-CS"/>
              </w:rPr>
              <w:t>ком</w:t>
            </w:r>
          </w:p>
        </w:tc>
        <w:tc>
          <w:tcPr>
            <w:tcW w:w="1350" w:type="dxa"/>
          </w:tcPr>
          <w:p w:rsidR="00332EDD" w:rsidRPr="003E4526" w:rsidRDefault="00332EDD" w:rsidP="003E4526">
            <w:pPr>
              <w:rPr>
                <w:b/>
              </w:rPr>
            </w:pPr>
          </w:p>
          <w:p w:rsidR="00332EDD" w:rsidRPr="003E4526" w:rsidRDefault="00332EDD" w:rsidP="003E4526">
            <w:pPr>
              <w:jc w:val="right"/>
              <w:rPr>
                <w:b/>
                <w:lang w:val="sr-Cyrl-CS"/>
              </w:rPr>
            </w:pPr>
            <w:r w:rsidRPr="003E4526">
              <w:rPr>
                <w:b/>
                <w:lang w:val="sr-Cyrl-CS"/>
              </w:rPr>
              <w:t>6</w:t>
            </w:r>
          </w:p>
          <w:p w:rsidR="00332EDD" w:rsidRPr="003E4526" w:rsidRDefault="00332EDD" w:rsidP="003E4526">
            <w:pPr>
              <w:jc w:val="right"/>
              <w:rPr>
                <w:b/>
                <w:lang w:val="sr-Cyrl-CS"/>
              </w:rPr>
            </w:pPr>
            <w:r w:rsidRPr="003E4526">
              <w:rPr>
                <w:b/>
                <w:lang w:val="sr-Cyrl-CS"/>
              </w:rPr>
              <w:t>4</w:t>
            </w:r>
          </w:p>
          <w:p w:rsidR="00332EDD" w:rsidRPr="003E4526" w:rsidRDefault="00332EDD" w:rsidP="003E4526">
            <w:pPr>
              <w:jc w:val="right"/>
              <w:rPr>
                <w:b/>
                <w:lang w:val="sr-Cyrl-CS"/>
              </w:rPr>
            </w:pPr>
            <w:r w:rsidRPr="003E4526">
              <w:rPr>
                <w:b/>
                <w:lang w:val="sr-Cyrl-CS"/>
              </w:rPr>
              <w:t>1</w:t>
            </w:r>
          </w:p>
          <w:p w:rsidR="00332EDD" w:rsidRPr="003E4526" w:rsidRDefault="00332EDD" w:rsidP="003E4526">
            <w:pPr>
              <w:jc w:val="right"/>
              <w:rPr>
                <w:b/>
                <w:lang w:val="sr-Cyrl-CS"/>
              </w:rPr>
            </w:pPr>
            <w:r w:rsidRPr="003E4526">
              <w:rPr>
                <w:b/>
                <w:lang w:val="sr-Cyrl-CS"/>
              </w:rPr>
              <w:t>3</w:t>
            </w:r>
          </w:p>
        </w:tc>
      </w:tr>
      <w:tr w:rsidR="00332EDD" w:rsidRPr="003E4526" w:rsidTr="008C611F">
        <w:tblPrEx>
          <w:shd w:val="clear" w:color="auto" w:fill="auto"/>
        </w:tblPrEx>
        <w:trPr>
          <w:cantSplit/>
          <w:trHeight w:val="113"/>
        </w:trPr>
        <w:tc>
          <w:tcPr>
            <w:tcW w:w="572" w:type="dxa"/>
            <w:gridSpan w:val="2"/>
          </w:tcPr>
          <w:p w:rsidR="00332EDD" w:rsidRPr="003E4526" w:rsidRDefault="00332EDD" w:rsidP="003E4526">
            <w:pPr>
              <w:jc w:val="right"/>
              <w:rPr>
                <w:b/>
                <w:lang w:val="sr-Latn-CS"/>
              </w:rPr>
            </w:pPr>
            <w:r w:rsidRPr="003E4526">
              <w:rPr>
                <w:b/>
              </w:rPr>
              <w:t>0</w:t>
            </w:r>
            <w:r w:rsidRPr="003E4526">
              <w:rPr>
                <w:b/>
                <w:lang w:val="sr-Latn-CS"/>
              </w:rPr>
              <w:t>3</w:t>
            </w:r>
            <w:r w:rsidRPr="003E4526">
              <w:rPr>
                <w:b/>
              </w:rPr>
              <w:t>.</w:t>
            </w:r>
          </w:p>
        </w:tc>
        <w:tc>
          <w:tcPr>
            <w:tcW w:w="6413" w:type="dxa"/>
          </w:tcPr>
          <w:p w:rsidR="00332EDD" w:rsidRPr="003E4526" w:rsidRDefault="00332EDD" w:rsidP="003E4526">
            <w:pPr>
              <w:jc w:val="both"/>
              <w:rPr>
                <w:b/>
                <w:lang w:val="sr-Cyrl-CS"/>
              </w:rPr>
            </w:pPr>
            <w:r w:rsidRPr="003E4526">
              <w:rPr>
                <w:b/>
                <w:lang w:val="sr-Cyrl-CS"/>
              </w:rPr>
              <w:t>Вађење постојеће дрвене столарије и одвоз на депонију</w:t>
            </w:r>
          </w:p>
          <w:p w:rsidR="00332EDD" w:rsidRPr="003E4526" w:rsidRDefault="00332EDD" w:rsidP="003E4526">
            <w:pPr>
              <w:numPr>
                <w:ilvl w:val="0"/>
                <w:numId w:val="45"/>
              </w:numPr>
              <w:suppressAutoHyphens w:val="0"/>
              <w:overflowPunct w:val="0"/>
              <w:autoSpaceDE w:val="0"/>
              <w:autoSpaceDN w:val="0"/>
              <w:adjustRightInd w:val="0"/>
              <w:spacing w:line="240" w:lineRule="auto"/>
              <w:jc w:val="both"/>
              <w:textAlignment w:val="baseline"/>
              <w:rPr>
                <w:b/>
                <w:lang w:val="sr-Cyrl-CS"/>
              </w:rPr>
            </w:pPr>
            <w:r w:rsidRPr="003E4526">
              <w:rPr>
                <w:b/>
                <w:lang w:val="sr-Cyrl-CS"/>
              </w:rPr>
              <w:t xml:space="preserve">собна врата 81/200 </w:t>
            </w:r>
            <w:r w:rsidRPr="003E4526">
              <w:rPr>
                <w:b/>
                <w:lang w:val="sr-Latn-CS"/>
              </w:rPr>
              <w:t>cm</w:t>
            </w:r>
          </w:p>
          <w:p w:rsidR="00332EDD" w:rsidRPr="003E4526" w:rsidRDefault="00332EDD" w:rsidP="003E4526">
            <w:pPr>
              <w:numPr>
                <w:ilvl w:val="0"/>
                <w:numId w:val="45"/>
              </w:numPr>
              <w:suppressAutoHyphens w:val="0"/>
              <w:overflowPunct w:val="0"/>
              <w:autoSpaceDE w:val="0"/>
              <w:autoSpaceDN w:val="0"/>
              <w:adjustRightInd w:val="0"/>
              <w:spacing w:line="240" w:lineRule="auto"/>
              <w:jc w:val="both"/>
              <w:textAlignment w:val="baseline"/>
              <w:rPr>
                <w:b/>
                <w:lang w:val="sr-Cyrl-CS"/>
              </w:rPr>
            </w:pPr>
            <w:r w:rsidRPr="003E4526">
              <w:rPr>
                <w:b/>
                <w:lang w:val="sr-Cyrl-CS"/>
              </w:rPr>
              <w:t>прозори 60/120</w:t>
            </w:r>
            <w:r w:rsidRPr="003E4526">
              <w:rPr>
                <w:b/>
                <w:lang w:val="sr-Latn-CS"/>
              </w:rPr>
              <w:t xml:space="preserve"> cm</w:t>
            </w:r>
          </w:p>
        </w:tc>
        <w:tc>
          <w:tcPr>
            <w:tcW w:w="1260" w:type="dxa"/>
          </w:tcPr>
          <w:p w:rsidR="00332EDD" w:rsidRPr="003E4526" w:rsidRDefault="00332EDD" w:rsidP="003E4526">
            <w:pPr>
              <w:rPr>
                <w:b/>
              </w:rPr>
            </w:pPr>
          </w:p>
          <w:p w:rsidR="00332EDD" w:rsidRPr="003E4526" w:rsidRDefault="00332EDD" w:rsidP="003E4526">
            <w:pPr>
              <w:jc w:val="center"/>
              <w:rPr>
                <w:b/>
                <w:lang w:val="sr-Cyrl-CS"/>
              </w:rPr>
            </w:pPr>
            <w:r w:rsidRPr="003E4526">
              <w:rPr>
                <w:b/>
                <w:lang w:val="sr-Cyrl-CS"/>
              </w:rPr>
              <w:t>ком</w:t>
            </w:r>
          </w:p>
          <w:p w:rsidR="00332EDD" w:rsidRPr="003E4526" w:rsidRDefault="003E4526" w:rsidP="003E4526">
            <w:pPr>
              <w:jc w:val="center"/>
              <w:rPr>
                <w:b/>
              </w:rPr>
            </w:pPr>
            <w:r>
              <w:rPr>
                <w:b/>
                <w:lang w:val="sr-Cyrl-CS"/>
              </w:rPr>
              <w:t>ком</w:t>
            </w:r>
          </w:p>
        </w:tc>
        <w:tc>
          <w:tcPr>
            <w:tcW w:w="1350" w:type="dxa"/>
          </w:tcPr>
          <w:p w:rsidR="00332EDD" w:rsidRPr="003E4526" w:rsidRDefault="00332EDD" w:rsidP="003E4526">
            <w:pPr>
              <w:rPr>
                <w:b/>
              </w:rPr>
            </w:pPr>
          </w:p>
          <w:p w:rsidR="00332EDD" w:rsidRPr="003E4526" w:rsidRDefault="00332EDD" w:rsidP="003E4526">
            <w:pPr>
              <w:jc w:val="right"/>
              <w:rPr>
                <w:b/>
                <w:lang w:val="sr-Cyrl-CS"/>
              </w:rPr>
            </w:pPr>
            <w:r w:rsidRPr="003E4526">
              <w:rPr>
                <w:b/>
                <w:lang w:val="sr-Cyrl-CS"/>
              </w:rPr>
              <w:t>8</w:t>
            </w:r>
          </w:p>
          <w:p w:rsidR="00332EDD" w:rsidRPr="003E4526" w:rsidRDefault="003E4526" w:rsidP="003E4526">
            <w:pPr>
              <w:jc w:val="right"/>
              <w:rPr>
                <w:b/>
              </w:rPr>
            </w:pPr>
            <w:r>
              <w:rPr>
                <w:b/>
                <w:lang w:val="sr-Cyrl-CS"/>
              </w:rPr>
              <w:t>2</w:t>
            </w:r>
          </w:p>
        </w:tc>
      </w:tr>
    </w:tbl>
    <w:p w:rsidR="00004A23" w:rsidRPr="003E4526" w:rsidRDefault="00004A23" w:rsidP="003E4526">
      <w:pPr>
        <w:rPr>
          <w:b/>
          <w:spacing w:val="20"/>
          <w:lang w:val="sr-Latn-CS"/>
        </w:rPr>
      </w:pPr>
    </w:p>
    <w:tbl>
      <w:tblPr>
        <w:tblW w:w="9595" w:type="dxa"/>
        <w:tblInd w:w="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DBDB" w:themeFill="accent2" w:themeFillTint="33"/>
        <w:tblLayout w:type="fixed"/>
        <w:tblLook w:val="0000" w:firstRow="0" w:lastRow="0" w:firstColumn="0" w:lastColumn="0" w:noHBand="0" w:noVBand="0"/>
      </w:tblPr>
      <w:tblGrid>
        <w:gridCol w:w="562"/>
        <w:gridCol w:w="10"/>
        <w:gridCol w:w="6413"/>
        <w:gridCol w:w="1260"/>
        <w:gridCol w:w="1350"/>
      </w:tblGrid>
      <w:tr w:rsidR="00004A23" w:rsidRPr="003E4526" w:rsidTr="008C611F">
        <w:trPr>
          <w:cantSplit/>
          <w:trHeight w:val="113"/>
        </w:trPr>
        <w:tc>
          <w:tcPr>
            <w:tcW w:w="572" w:type="dxa"/>
            <w:gridSpan w:val="2"/>
            <w:shd w:val="clear" w:color="auto" w:fill="F2DBDB" w:themeFill="accent2" w:themeFillTint="33"/>
          </w:tcPr>
          <w:p w:rsidR="00004A23" w:rsidRPr="003E4526" w:rsidRDefault="00004A23" w:rsidP="003E4526">
            <w:pPr>
              <w:jc w:val="right"/>
              <w:rPr>
                <w:b/>
              </w:rPr>
            </w:pPr>
          </w:p>
        </w:tc>
        <w:tc>
          <w:tcPr>
            <w:tcW w:w="9023" w:type="dxa"/>
            <w:gridSpan w:val="3"/>
            <w:shd w:val="clear" w:color="auto" w:fill="F2DBDB" w:themeFill="accent2" w:themeFillTint="33"/>
          </w:tcPr>
          <w:p w:rsidR="00004A23" w:rsidRPr="003E4526" w:rsidRDefault="00004A23" w:rsidP="003E4526">
            <w:pPr>
              <w:jc w:val="both"/>
              <w:rPr>
                <w:b/>
                <w:spacing w:val="20"/>
                <w:lang w:val="sr-Cyrl-CS"/>
              </w:rPr>
            </w:pPr>
          </w:p>
          <w:p w:rsidR="00004A23" w:rsidRPr="003E4526" w:rsidRDefault="00004A23" w:rsidP="003E4526">
            <w:pPr>
              <w:jc w:val="both"/>
              <w:rPr>
                <w:b/>
              </w:rPr>
            </w:pPr>
            <w:r w:rsidRPr="003E4526">
              <w:rPr>
                <w:b/>
                <w:lang w:val="sr-Latn-CS"/>
              </w:rPr>
              <w:t>I</w:t>
            </w:r>
            <w:r w:rsidRPr="003E4526">
              <w:rPr>
                <w:b/>
              </w:rPr>
              <w:t>I</w:t>
            </w:r>
            <w:r w:rsidRPr="003E4526">
              <w:rPr>
                <w:b/>
                <w:lang w:val="sr-Cyrl-CS"/>
              </w:rPr>
              <w:t xml:space="preserve"> </w:t>
            </w:r>
            <w:r w:rsidRPr="003E4526">
              <w:rPr>
                <w:b/>
              </w:rPr>
              <w:t xml:space="preserve"> </w:t>
            </w:r>
            <w:r w:rsidRPr="003E4526">
              <w:rPr>
                <w:b/>
                <w:lang w:val="sr-Cyrl-CS"/>
              </w:rPr>
              <w:t xml:space="preserve"> ЗИДАРСКИ РАДОВИ</w:t>
            </w:r>
          </w:p>
        </w:tc>
      </w:tr>
      <w:tr w:rsidR="00623925" w:rsidRPr="003E4526" w:rsidTr="008C611F">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562" w:type="dxa"/>
            <w:shd w:val="clear" w:color="auto" w:fill="F2DBDB" w:themeFill="accent2" w:themeFillTint="33"/>
          </w:tcPr>
          <w:p w:rsidR="00623925" w:rsidRPr="003E4526" w:rsidRDefault="00623925" w:rsidP="003E4526">
            <w:pPr>
              <w:jc w:val="center"/>
              <w:rPr>
                <w:b/>
              </w:rPr>
            </w:pPr>
          </w:p>
          <w:p w:rsidR="00623925" w:rsidRPr="003E4526" w:rsidRDefault="00623925" w:rsidP="003E4526">
            <w:pPr>
              <w:jc w:val="center"/>
              <w:rPr>
                <w:b/>
              </w:rPr>
            </w:pPr>
          </w:p>
        </w:tc>
        <w:tc>
          <w:tcPr>
            <w:tcW w:w="6423" w:type="dxa"/>
            <w:gridSpan w:val="2"/>
            <w:shd w:val="clear" w:color="auto" w:fill="F2DBDB" w:themeFill="accent2" w:themeFillTint="33"/>
          </w:tcPr>
          <w:p w:rsidR="00623925" w:rsidRPr="003E4526" w:rsidRDefault="00623925" w:rsidP="003E4526">
            <w:pPr>
              <w:jc w:val="center"/>
              <w:rPr>
                <w:b/>
                <w:lang w:val="sr-Cyrl-CS"/>
              </w:rPr>
            </w:pPr>
          </w:p>
          <w:p w:rsidR="00623925" w:rsidRPr="003E4526" w:rsidRDefault="00623925" w:rsidP="003E4526">
            <w:pPr>
              <w:jc w:val="center"/>
              <w:rPr>
                <w:b/>
              </w:rPr>
            </w:pPr>
            <w:r w:rsidRPr="003E4526">
              <w:rPr>
                <w:b/>
                <w:lang w:val="sr-Cyrl-CS"/>
              </w:rPr>
              <w:t>ВРСТА РАДОВА</w:t>
            </w:r>
          </w:p>
        </w:tc>
        <w:tc>
          <w:tcPr>
            <w:tcW w:w="1260" w:type="dxa"/>
            <w:shd w:val="clear" w:color="auto" w:fill="F2DBDB" w:themeFill="accent2" w:themeFillTint="33"/>
          </w:tcPr>
          <w:p w:rsidR="003E4526" w:rsidRDefault="00623925" w:rsidP="003E4526">
            <w:pPr>
              <w:jc w:val="center"/>
              <w:rPr>
                <w:b/>
              </w:rPr>
            </w:pPr>
            <w:r w:rsidRPr="003E4526">
              <w:rPr>
                <w:b/>
                <w:lang w:val="sr-Cyrl-CS"/>
              </w:rPr>
              <w:t xml:space="preserve">јед. </w:t>
            </w:r>
          </w:p>
          <w:p w:rsidR="00623925" w:rsidRPr="003E4526" w:rsidRDefault="00623925" w:rsidP="003E4526">
            <w:pPr>
              <w:jc w:val="center"/>
              <w:rPr>
                <w:b/>
              </w:rPr>
            </w:pPr>
            <w:r w:rsidRPr="003E4526">
              <w:rPr>
                <w:b/>
                <w:lang w:val="sr-Cyrl-CS"/>
              </w:rPr>
              <w:t>мере</w:t>
            </w:r>
          </w:p>
        </w:tc>
        <w:tc>
          <w:tcPr>
            <w:tcW w:w="1350" w:type="dxa"/>
            <w:shd w:val="clear" w:color="auto" w:fill="F2DBDB" w:themeFill="accent2" w:themeFillTint="33"/>
          </w:tcPr>
          <w:p w:rsidR="00623925" w:rsidRPr="003E4526" w:rsidRDefault="00623925" w:rsidP="003E4526">
            <w:pPr>
              <w:jc w:val="center"/>
              <w:rPr>
                <w:b/>
                <w:lang w:val="sr-Cyrl-CS"/>
              </w:rPr>
            </w:pPr>
            <w:r w:rsidRPr="003E4526">
              <w:rPr>
                <w:b/>
                <w:lang w:val="sr-Cyrl-CS"/>
              </w:rPr>
              <w:t>коли-чина</w:t>
            </w:r>
          </w:p>
        </w:tc>
      </w:tr>
      <w:tr w:rsidR="00623925" w:rsidRPr="003E4526" w:rsidTr="008C611F">
        <w:tblPrEx>
          <w:shd w:val="clear" w:color="auto" w:fill="auto"/>
        </w:tblPrEx>
        <w:trPr>
          <w:cantSplit/>
          <w:trHeight w:val="113"/>
        </w:trPr>
        <w:tc>
          <w:tcPr>
            <w:tcW w:w="572" w:type="dxa"/>
            <w:gridSpan w:val="2"/>
          </w:tcPr>
          <w:p w:rsidR="00623925" w:rsidRPr="003E4526" w:rsidRDefault="00623925" w:rsidP="003E4526">
            <w:pPr>
              <w:jc w:val="center"/>
              <w:rPr>
                <w:b/>
              </w:rPr>
            </w:pPr>
            <w:r w:rsidRPr="003E4526">
              <w:rPr>
                <w:b/>
              </w:rPr>
              <w:t>01.</w:t>
            </w:r>
          </w:p>
        </w:tc>
        <w:tc>
          <w:tcPr>
            <w:tcW w:w="6413" w:type="dxa"/>
          </w:tcPr>
          <w:p w:rsidR="00623925" w:rsidRPr="003E4526" w:rsidRDefault="00623925" w:rsidP="003E4526">
            <w:pPr>
              <w:spacing w:line="240" w:lineRule="auto"/>
              <w:jc w:val="both"/>
              <w:rPr>
                <w:b/>
                <w:lang w:val="sr-Cyrl-CS"/>
              </w:rPr>
            </w:pPr>
            <w:r w:rsidRPr="003E4526">
              <w:rPr>
                <w:b/>
                <w:lang w:val="sr-Cyrl-CS"/>
              </w:rPr>
              <w:t xml:space="preserve">Зидање новог зида од пуне опеке </w:t>
            </w:r>
            <w:r w:rsidRPr="003E4526">
              <w:rPr>
                <w:b/>
                <w:lang w:val="sr-Latn-CS"/>
              </w:rPr>
              <w:t>d</w:t>
            </w:r>
            <w:r w:rsidRPr="003E4526">
              <w:rPr>
                <w:b/>
                <w:lang w:val="sr-Cyrl-CS"/>
              </w:rPr>
              <w:t>=12</w:t>
            </w:r>
            <w:r w:rsidRPr="003E4526">
              <w:rPr>
                <w:b/>
                <w:lang w:val="sr-Latn-CS"/>
              </w:rPr>
              <w:t>cm</w:t>
            </w:r>
            <w:r w:rsidRPr="003E4526">
              <w:rPr>
                <w:b/>
                <w:lang w:val="sr-Cyrl-CS"/>
              </w:rPr>
              <w:t xml:space="preserve"> у продужном малтеру због израде двају кабина за инвалиде.</w:t>
            </w:r>
          </w:p>
          <w:p w:rsidR="00623925" w:rsidRPr="003E4526" w:rsidRDefault="00623925" w:rsidP="003E4526">
            <w:pPr>
              <w:spacing w:line="240" w:lineRule="auto"/>
              <w:jc w:val="both"/>
              <w:rPr>
                <w:b/>
                <w:lang w:val="sr-Cyrl-CS"/>
              </w:rPr>
            </w:pPr>
            <w:r w:rsidRPr="003E4526">
              <w:rPr>
                <w:b/>
                <w:lang w:val="sr-Cyrl-CS"/>
              </w:rPr>
              <w:t>У цени је израда ископ и бетонирање темељних аб трака и аб надвратника.</w:t>
            </w:r>
          </w:p>
        </w:tc>
        <w:tc>
          <w:tcPr>
            <w:tcW w:w="1260" w:type="dxa"/>
            <w:vAlign w:val="bottom"/>
          </w:tcPr>
          <w:p w:rsidR="00623925" w:rsidRPr="003E4526" w:rsidRDefault="00623925" w:rsidP="003E4526">
            <w:pPr>
              <w:jc w:val="center"/>
              <w:rPr>
                <w:b/>
                <w:lang w:val="sr-Cyrl-CS"/>
              </w:rPr>
            </w:pPr>
          </w:p>
          <w:p w:rsidR="00623925" w:rsidRPr="003E4526" w:rsidRDefault="00623925" w:rsidP="003E4526">
            <w:pPr>
              <w:jc w:val="center"/>
              <w:rPr>
                <w:b/>
                <w:lang w:val="sr-Cyrl-CS"/>
              </w:rPr>
            </w:pPr>
          </w:p>
          <w:p w:rsidR="00623925" w:rsidRPr="003E4526" w:rsidRDefault="00623925" w:rsidP="003E4526">
            <w:pPr>
              <w:jc w:val="center"/>
              <w:rPr>
                <w:b/>
              </w:rPr>
            </w:pPr>
            <w:r w:rsidRPr="003E4526">
              <w:rPr>
                <w:b/>
              </w:rPr>
              <w:t>m2</w:t>
            </w:r>
          </w:p>
        </w:tc>
        <w:tc>
          <w:tcPr>
            <w:tcW w:w="1350" w:type="dxa"/>
            <w:vAlign w:val="bottom"/>
          </w:tcPr>
          <w:p w:rsidR="00623925" w:rsidRPr="003E4526" w:rsidRDefault="00623925" w:rsidP="003E4526">
            <w:pPr>
              <w:jc w:val="right"/>
              <w:rPr>
                <w:b/>
                <w:lang w:val="sr-Cyrl-CS"/>
              </w:rPr>
            </w:pPr>
          </w:p>
          <w:p w:rsidR="00623925" w:rsidRPr="003E4526" w:rsidRDefault="00623925" w:rsidP="003E4526">
            <w:pPr>
              <w:jc w:val="right"/>
              <w:rPr>
                <w:b/>
                <w:lang w:val="sr-Cyrl-CS"/>
              </w:rPr>
            </w:pPr>
          </w:p>
          <w:p w:rsidR="00623925" w:rsidRPr="003E4526" w:rsidRDefault="00623925" w:rsidP="003E4526">
            <w:pPr>
              <w:jc w:val="right"/>
              <w:rPr>
                <w:b/>
                <w:lang w:val="sr-Cyrl-CS"/>
              </w:rPr>
            </w:pPr>
            <w:r w:rsidRPr="003E4526">
              <w:rPr>
                <w:b/>
                <w:lang w:val="sr-Cyrl-CS"/>
              </w:rPr>
              <w:t>14,64</w:t>
            </w:r>
          </w:p>
        </w:tc>
      </w:tr>
      <w:tr w:rsidR="00623925" w:rsidRPr="003E4526" w:rsidTr="008C611F">
        <w:tblPrEx>
          <w:shd w:val="clear" w:color="auto" w:fill="auto"/>
        </w:tblPrEx>
        <w:trPr>
          <w:cantSplit/>
          <w:trHeight w:val="113"/>
        </w:trPr>
        <w:tc>
          <w:tcPr>
            <w:tcW w:w="572" w:type="dxa"/>
            <w:gridSpan w:val="2"/>
          </w:tcPr>
          <w:p w:rsidR="00623925" w:rsidRPr="003E4526" w:rsidRDefault="00623925" w:rsidP="003E4526">
            <w:pPr>
              <w:jc w:val="center"/>
              <w:rPr>
                <w:b/>
              </w:rPr>
            </w:pPr>
            <w:r w:rsidRPr="003E4526">
              <w:rPr>
                <w:b/>
              </w:rPr>
              <w:t>02.</w:t>
            </w:r>
          </w:p>
        </w:tc>
        <w:tc>
          <w:tcPr>
            <w:tcW w:w="6413" w:type="dxa"/>
          </w:tcPr>
          <w:p w:rsidR="00623925" w:rsidRPr="003E4526" w:rsidRDefault="00623925" w:rsidP="003E4526">
            <w:pPr>
              <w:jc w:val="both"/>
              <w:rPr>
                <w:b/>
                <w:lang w:val="sr-Cyrl-CS"/>
              </w:rPr>
            </w:pPr>
            <w:r w:rsidRPr="003E4526">
              <w:rPr>
                <w:b/>
                <w:lang w:val="sr-Cyrl-CS"/>
              </w:rPr>
              <w:t>Поправка зидова после обијања плочица и изравнавање зидне површине малтерисањем.</w:t>
            </w:r>
          </w:p>
        </w:tc>
        <w:tc>
          <w:tcPr>
            <w:tcW w:w="1260" w:type="dxa"/>
            <w:vAlign w:val="bottom"/>
          </w:tcPr>
          <w:p w:rsidR="00623925" w:rsidRPr="003E4526" w:rsidRDefault="00623925" w:rsidP="003E4526">
            <w:pPr>
              <w:rPr>
                <w:b/>
              </w:rPr>
            </w:pPr>
          </w:p>
          <w:p w:rsidR="00623925" w:rsidRPr="003E4526" w:rsidRDefault="00623925" w:rsidP="003E4526">
            <w:pPr>
              <w:jc w:val="center"/>
              <w:rPr>
                <w:b/>
              </w:rPr>
            </w:pPr>
            <w:r w:rsidRPr="003E4526">
              <w:rPr>
                <w:b/>
              </w:rPr>
              <w:t>m2</w:t>
            </w:r>
          </w:p>
        </w:tc>
        <w:tc>
          <w:tcPr>
            <w:tcW w:w="1350" w:type="dxa"/>
            <w:vAlign w:val="bottom"/>
          </w:tcPr>
          <w:p w:rsidR="00623925" w:rsidRPr="003E4526" w:rsidRDefault="00623925" w:rsidP="003E4526">
            <w:pPr>
              <w:jc w:val="right"/>
              <w:rPr>
                <w:b/>
              </w:rPr>
            </w:pPr>
          </w:p>
          <w:p w:rsidR="00623925" w:rsidRPr="003E4526" w:rsidRDefault="00623925" w:rsidP="003E4526">
            <w:pPr>
              <w:jc w:val="right"/>
              <w:rPr>
                <w:b/>
              </w:rPr>
            </w:pPr>
            <w:r w:rsidRPr="003E4526">
              <w:rPr>
                <w:b/>
                <w:lang w:val="sr-Cyrl-CS"/>
              </w:rPr>
              <w:t>195</w:t>
            </w:r>
            <w:r w:rsidR="003E4526">
              <w:rPr>
                <w:b/>
              </w:rPr>
              <w:t>,00</w:t>
            </w:r>
          </w:p>
        </w:tc>
      </w:tr>
      <w:tr w:rsidR="00623925" w:rsidRPr="003E4526" w:rsidTr="008C611F">
        <w:tblPrEx>
          <w:shd w:val="clear" w:color="auto" w:fill="auto"/>
        </w:tblPrEx>
        <w:trPr>
          <w:cantSplit/>
          <w:trHeight w:val="113"/>
        </w:trPr>
        <w:tc>
          <w:tcPr>
            <w:tcW w:w="572" w:type="dxa"/>
            <w:gridSpan w:val="2"/>
          </w:tcPr>
          <w:p w:rsidR="00623925" w:rsidRPr="003E4526" w:rsidRDefault="00623925" w:rsidP="003E4526">
            <w:pPr>
              <w:jc w:val="center"/>
              <w:rPr>
                <w:b/>
                <w:lang w:val="sr-Cyrl-CS"/>
              </w:rPr>
            </w:pPr>
            <w:r w:rsidRPr="003E4526">
              <w:rPr>
                <w:b/>
              </w:rPr>
              <w:t>03</w:t>
            </w:r>
            <w:r w:rsidRPr="003E4526">
              <w:rPr>
                <w:b/>
                <w:lang w:val="sr-Cyrl-CS"/>
              </w:rPr>
              <w:t>.</w:t>
            </w:r>
          </w:p>
        </w:tc>
        <w:tc>
          <w:tcPr>
            <w:tcW w:w="6413" w:type="dxa"/>
          </w:tcPr>
          <w:p w:rsidR="00623925" w:rsidRPr="003E4526" w:rsidRDefault="00623925" w:rsidP="003E4526">
            <w:pPr>
              <w:jc w:val="both"/>
              <w:rPr>
                <w:b/>
                <w:lang w:val="sr-Cyrl-CS"/>
              </w:rPr>
            </w:pPr>
            <w:r w:rsidRPr="003E4526">
              <w:rPr>
                <w:b/>
                <w:lang w:val="sr-Cyrl-CS"/>
              </w:rPr>
              <w:t>Поправка подова након скидања подних керамичких плочица.</w:t>
            </w:r>
          </w:p>
        </w:tc>
        <w:tc>
          <w:tcPr>
            <w:tcW w:w="1260" w:type="dxa"/>
            <w:vAlign w:val="bottom"/>
          </w:tcPr>
          <w:p w:rsidR="00623925" w:rsidRPr="003E4526" w:rsidRDefault="00623925" w:rsidP="003E4526">
            <w:pPr>
              <w:jc w:val="center"/>
              <w:rPr>
                <w:b/>
                <w:lang w:val="sr-Cyrl-CS"/>
              </w:rPr>
            </w:pPr>
          </w:p>
          <w:p w:rsidR="00623925" w:rsidRPr="003E4526" w:rsidRDefault="00623925" w:rsidP="003E4526">
            <w:pPr>
              <w:jc w:val="center"/>
              <w:rPr>
                <w:b/>
                <w:lang w:val="sr-Cyrl-CS"/>
              </w:rPr>
            </w:pPr>
            <w:r w:rsidRPr="003E4526">
              <w:rPr>
                <w:b/>
              </w:rPr>
              <w:t>m</w:t>
            </w:r>
            <w:r w:rsidRPr="003E4526">
              <w:rPr>
                <w:b/>
                <w:lang w:val="sr-Cyrl-CS"/>
              </w:rPr>
              <w:t>2</w:t>
            </w:r>
          </w:p>
        </w:tc>
        <w:tc>
          <w:tcPr>
            <w:tcW w:w="1350" w:type="dxa"/>
            <w:vAlign w:val="bottom"/>
          </w:tcPr>
          <w:p w:rsidR="00623925" w:rsidRPr="003E4526" w:rsidRDefault="00623925" w:rsidP="003E4526">
            <w:pPr>
              <w:jc w:val="right"/>
              <w:rPr>
                <w:b/>
                <w:lang w:val="sr-Cyrl-CS"/>
              </w:rPr>
            </w:pPr>
          </w:p>
          <w:p w:rsidR="00623925" w:rsidRPr="003E4526" w:rsidRDefault="00623925" w:rsidP="003E4526">
            <w:pPr>
              <w:jc w:val="right"/>
              <w:rPr>
                <w:b/>
              </w:rPr>
            </w:pPr>
            <w:r w:rsidRPr="003E4526">
              <w:rPr>
                <w:b/>
                <w:lang w:val="sr-Cyrl-CS"/>
              </w:rPr>
              <w:t>45</w:t>
            </w:r>
            <w:r w:rsidR="003E4526">
              <w:rPr>
                <w:b/>
              </w:rPr>
              <w:t>,00</w:t>
            </w:r>
          </w:p>
        </w:tc>
      </w:tr>
    </w:tbl>
    <w:p w:rsidR="00004A23" w:rsidRPr="003E4526" w:rsidRDefault="00004A23" w:rsidP="003E4526">
      <w:pPr>
        <w:rPr>
          <w:b/>
          <w:spacing w:val="20"/>
          <w:lang w:val="sr-Cyrl-CS"/>
        </w:rPr>
      </w:pPr>
    </w:p>
    <w:tbl>
      <w:tblPr>
        <w:tblW w:w="9595" w:type="dxa"/>
        <w:tblInd w:w="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DBDB" w:themeFill="accent2" w:themeFillTint="33"/>
        <w:tblLayout w:type="fixed"/>
        <w:tblLook w:val="0000" w:firstRow="0" w:lastRow="0" w:firstColumn="0" w:lastColumn="0" w:noHBand="0" w:noVBand="0"/>
      </w:tblPr>
      <w:tblGrid>
        <w:gridCol w:w="562"/>
        <w:gridCol w:w="10"/>
        <w:gridCol w:w="6413"/>
        <w:gridCol w:w="1260"/>
        <w:gridCol w:w="1350"/>
      </w:tblGrid>
      <w:tr w:rsidR="00004A23" w:rsidRPr="003E4526" w:rsidTr="003E4526">
        <w:trPr>
          <w:cantSplit/>
          <w:trHeight w:val="113"/>
        </w:trPr>
        <w:tc>
          <w:tcPr>
            <w:tcW w:w="572" w:type="dxa"/>
            <w:gridSpan w:val="2"/>
            <w:shd w:val="clear" w:color="auto" w:fill="F2DBDB" w:themeFill="accent2" w:themeFillTint="33"/>
          </w:tcPr>
          <w:p w:rsidR="00004A23" w:rsidRPr="003E4526" w:rsidRDefault="00004A23" w:rsidP="003E4526">
            <w:pPr>
              <w:jc w:val="right"/>
              <w:rPr>
                <w:b/>
              </w:rPr>
            </w:pPr>
          </w:p>
        </w:tc>
        <w:tc>
          <w:tcPr>
            <w:tcW w:w="9023" w:type="dxa"/>
            <w:gridSpan w:val="3"/>
            <w:shd w:val="clear" w:color="auto" w:fill="F2DBDB" w:themeFill="accent2" w:themeFillTint="33"/>
          </w:tcPr>
          <w:p w:rsidR="00004A23" w:rsidRPr="003E4526" w:rsidRDefault="00004A23" w:rsidP="003E4526">
            <w:pPr>
              <w:jc w:val="both"/>
              <w:rPr>
                <w:b/>
                <w:spacing w:val="20"/>
                <w:lang w:val="sr-Cyrl-CS"/>
              </w:rPr>
            </w:pPr>
          </w:p>
          <w:p w:rsidR="00004A23" w:rsidRPr="003E4526" w:rsidRDefault="00332EDD" w:rsidP="003E4526">
            <w:pPr>
              <w:jc w:val="both"/>
              <w:rPr>
                <w:b/>
              </w:rPr>
            </w:pPr>
            <w:r w:rsidRPr="003E4526">
              <w:rPr>
                <w:b/>
              </w:rPr>
              <w:t>III</w:t>
            </w:r>
            <w:r w:rsidR="00004A23" w:rsidRPr="003E4526">
              <w:rPr>
                <w:b/>
                <w:lang w:val="sr-Cyrl-CS"/>
              </w:rPr>
              <w:t xml:space="preserve"> </w:t>
            </w:r>
            <w:r w:rsidR="00004A23" w:rsidRPr="003E4526">
              <w:rPr>
                <w:b/>
              </w:rPr>
              <w:t xml:space="preserve"> </w:t>
            </w:r>
            <w:r w:rsidR="00004A23" w:rsidRPr="003E4526">
              <w:rPr>
                <w:b/>
                <w:lang w:val="sr-Cyrl-CS"/>
              </w:rPr>
              <w:t>СТОЛАРСКИ РАДОВИ</w:t>
            </w:r>
          </w:p>
        </w:tc>
      </w:tr>
      <w:tr w:rsidR="003E4526" w:rsidRPr="003E4526" w:rsidTr="003E4526">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562" w:type="dxa"/>
            <w:shd w:val="clear" w:color="auto" w:fill="F2DBDB" w:themeFill="accent2" w:themeFillTint="33"/>
          </w:tcPr>
          <w:p w:rsidR="003E4526" w:rsidRPr="003E4526" w:rsidRDefault="003E4526" w:rsidP="003E4526">
            <w:pPr>
              <w:jc w:val="center"/>
              <w:rPr>
                <w:b/>
              </w:rPr>
            </w:pPr>
          </w:p>
          <w:p w:rsidR="003E4526" w:rsidRPr="003E4526" w:rsidRDefault="003E4526" w:rsidP="003E4526">
            <w:pPr>
              <w:jc w:val="center"/>
              <w:rPr>
                <w:b/>
              </w:rPr>
            </w:pPr>
          </w:p>
        </w:tc>
        <w:tc>
          <w:tcPr>
            <w:tcW w:w="6423" w:type="dxa"/>
            <w:gridSpan w:val="2"/>
            <w:shd w:val="clear" w:color="auto" w:fill="F2DBDB" w:themeFill="accent2" w:themeFillTint="33"/>
          </w:tcPr>
          <w:p w:rsidR="003E4526" w:rsidRPr="003E4526" w:rsidRDefault="003E4526" w:rsidP="003E4526">
            <w:pPr>
              <w:jc w:val="center"/>
              <w:rPr>
                <w:b/>
                <w:lang w:val="sr-Cyrl-CS"/>
              </w:rPr>
            </w:pPr>
          </w:p>
          <w:p w:rsidR="003E4526" w:rsidRPr="003E4526" w:rsidRDefault="003E4526" w:rsidP="003E4526">
            <w:pPr>
              <w:jc w:val="center"/>
              <w:rPr>
                <w:b/>
              </w:rPr>
            </w:pPr>
            <w:r w:rsidRPr="003E4526">
              <w:rPr>
                <w:b/>
                <w:lang w:val="sr-Cyrl-CS"/>
              </w:rPr>
              <w:t>ВРСТА РАДОВА</w:t>
            </w:r>
          </w:p>
        </w:tc>
        <w:tc>
          <w:tcPr>
            <w:tcW w:w="1260" w:type="dxa"/>
            <w:shd w:val="clear" w:color="auto" w:fill="F2DBDB" w:themeFill="accent2" w:themeFillTint="33"/>
          </w:tcPr>
          <w:p w:rsidR="003E4526" w:rsidRDefault="003E4526" w:rsidP="003E4526">
            <w:pPr>
              <w:jc w:val="center"/>
              <w:rPr>
                <w:b/>
              </w:rPr>
            </w:pPr>
            <w:r w:rsidRPr="003E4526">
              <w:rPr>
                <w:b/>
                <w:lang w:val="sr-Cyrl-CS"/>
              </w:rPr>
              <w:t xml:space="preserve">јед. </w:t>
            </w:r>
          </w:p>
          <w:p w:rsidR="003E4526" w:rsidRPr="003E4526" w:rsidRDefault="003E4526" w:rsidP="003E4526">
            <w:pPr>
              <w:jc w:val="center"/>
              <w:rPr>
                <w:b/>
              </w:rPr>
            </w:pPr>
            <w:r w:rsidRPr="003E4526">
              <w:rPr>
                <w:b/>
                <w:lang w:val="sr-Cyrl-CS"/>
              </w:rPr>
              <w:t>мере</w:t>
            </w:r>
          </w:p>
        </w:tc>
        <w:tc>
          <w:tcPr>
            <w:tcW w:w="1350" w:type="dxa"/>
            <w:shd w:val="clear" w:color="auto" w:fill="F2DBDB" w:themeFill="accent2" w:themeFillTint="33"/>
          </w:tcPr>
          <w:p w:rsidR="003E4526" w:rsidRPr="003E4526" w:rsidRDefault="003E4526" w:rsidP="003E4526">
            <w:pPr>
              <w:jc w:val="center"/>
              <w:rPr>
                <w:b/>
                <w:lang w:val="sr-Cyrl-CS"/>
              </w:rPr>
            </w:pPr>
            <w:r w:rsidRPr="003E4526">
              <w:rPr>
                <w:b/>
                <w:lang w:val="sr-Cyrl-CS"/>
              </w:rPr>
              <w:t>коли-чина</w:t>
            </w:r>
          </w:p>
        </w:tc>
      </w:tr>
      <w:tr w:rsidR="00623925" w:rsidRPr="003E4526" w:rsidTr="003E4526">
        <w:tblPrEx>
          <w:shd w:val="clear" w:color="auto" w:fill="auto"/>
        </w:tblPrEx>
        <w:trPr>
          <w:cantSplit/>
          <w:trHeight w:val="113"/>
        </w:trPr>
        <w:tc>
          <w:tcPr>
            <w:tcW w:w="572" w:type="dxa"/>
            <w:gridSpan w:val="2"/>
          </w:tcPr>
          <w:p w:rsidR="00623925" w:rsidRPr="003E4526" w:rsidRDefault="00623925" w:rsidP="003E4526">
            <w:pPr>
              <w:jc w:val="center"/>
              <w:rPr>
                <w:b/>
              </w:rPr>
            </w:pPr>
            <w:r w:rsidRPr="003E4526">
              <w:rPr>
                <w:b/>
              </w:rPr>
              <w:t>01.</w:t>
            </w:r>
          </w:p>
        </w:tc>
        <w:tc>
          <w:tcPr>
            <w:tcW w:w="6413" w:type="dxa"/>
          </w:tcPr>
          <w:p w:rsidR="00623925" w:rsidRPr="003E4526" w:rsidRDefault="00623925" w:rsidP="003E4526">
            <w:pPr>
              <w:jc w:val="both"/>
              <w:rPr>
                <w:b/>
                <w:lang w:val="sr-Latn-CS"/>
              </w:rPr>
            </w:pPr>
            <w:r w:rsidRPr="003E4526">
              <w:rPr>
                <w:b/>
                <w:lang w:val="sr-Cyrl-CS"/>
              </w:rPr>
              <w:t xml:space="preserve">Набавка и постављање ПВЦ собних врата димензија </w:t>
            </w:r>
            <w:r w:rsidRPr="003E4526">
              <w:rPr>
                <w:b/>
                <w:lang w:val="sr-Latn-CS"/>
              </w:rPr>
              <w:t>81/200 cm.</w:t>
            </w:r>
          </w:p>
        </w:tc>
        <w:tc>
          <w:tcPr>
            <w:tcW w:w="1260" w:type="dxa"/>
          </w:tcPr>
          <w:p w:rsidR="00623925" w:rsidRPr="003E4526" w:rsidRDefault="00623925" w:rsidP="003E4526">
            <w:pPr>
              <w:jc w:val="center"/>
              <w:rPr>
                <w:b/>
                <w:lang w:val="sr-Cyrl-CS"/>
              </w:rPr>
            </w:pPr>
          </w:p>
          <w:p w:rsidR="00623925" w:rsidRPr="003E4526" w:rsidRDefault="00623925" w:rsidP="003E4526">
            <w:pPr>
              <w:jc w:val="center"/>
              <w:rPr>
                <w:b/>
                <w:lang w:val="sr-Cyrl-CS"/>
              </w:rPr>
            </w:pPr>
            <w:r w:rsidRPr="003E4526">
              <w:rPr>
                <w:b/>
                <w:lang w:val="sr-Cyrl-CS"/>
              </w:rPr>
              <w:t>ком</w:t>
            </w:r>
          </w:p>
        </w:tc>
        <w:tc>
          <w:tcPr>
            <w:tcW w:w="1350" w:type="dxa"/>
          </w:tcPr>
          <w:p w:rsidR="00623925" w:rsidRPr="003E4526" w:rsidRDefault="00623925" w:rsidP="003E4526">
            <w:pPr>
              <w:jc w:val="right"/>
              <w:rPr>
                <w:b/>
                <w:lang w:val="sr-Cyrl-CS"/>
              </w:rPr>
            </w:pPr>
          </w:p>
          <w:p w:rsidR="00623925" w:rsidRPr="003E4526" w:rsidRDefault="00623925" w:rsidP="003E4526">
            <w:pPr>
              <w:jc w:val="right"/>
              <w:rPr>
                <w:b/>
                <w:lang w:val="sr-Latn-CS"/>
              </w:rPr>
            </w:pPr>
            <w:r w:rsidRPr="003E4526">
              <w:rPr>
                <w:b/>
                <w:lang w:val="sr-Latn-CS"/>
              </w:rPr>
              <w:t>8</w:t>
            </w:r>
          </w:p>
        </w:tc>
      </w:tr>
      <w:tr w:rsidR="00623925" w:rsidRPr="003E4526" w:rsidTr="003E4526">
        <w:tblPrEx>
          <w:shd w:val="clear" w:color="auto" w:fill="auto"/>
        </w:tblPrEx>
        <w:trPr>
          <w:cantSplit/>
          <w:trHeight w:val="113"/>
        </w:trPr>
        <w:tc>
          <w:tcPr>
            <w:tcW w:w="572" w:type="dxa"/>
            <w:gridSpan w:val="2"/>
          </w:tcPr>
          <w:p w:rsidR="00623925" w:rsidRPr="003E4526" w:rsidRDefault="003E4526" w:rsidP="003E4526">
            <w:pPr>
              <w:jc w:val="center"/>
              <w:rPr>
                <w:b/>
                <w:lang w:val="sr-Cyrl-CS"/>
              </w:rPr>
            </w:pPr>
            <w:r>
              <w:rPr>
                <w:b/>
              </w:rPr>
              <w:t>02</w:t>
            </w:r>
            <w:r w:rsidR="00623925" w:rsidRPr="003E4526">
              <w:rPr>
                <w:b/>
                <w:lang w:val="sr-Cyrl-CS"/>
              </w:rPr>
              <w:t>.</w:t>
            </w:r>
          </w:p>
        </w:tc>
        <w:tc>
          <w:tcPr>
            <w:tcW w:w="6413" w:type="dxa"/>
          </w:tcPr>
          <w:p w:rsidR="00623925" w:rsidRPr="003E4526" w:rsidRDefault="00623925" w:rsidP="003E4526">
            <w:pPr>
              <w:jc w:val="both"/>
              <w:rPr>
                <w:b/>
                <w:lang w:val="sr-Cyrl-CS"/>
              </w:rPr>
            </w:pPr>
            <w:r w:rsidRPr="003E4526">
              <w:rPr>
                <w:b/>
                <w:lang w:val="sr-Cyrl-CS"/>
              </w:rPr>
              <w:t>Набавка и постављање ПВЦ прозора димензија 60/120</w:t>
            </w:r>
            <w:r w:rsidRPr="003E4526">
              <w:rPr>
                <w:b/>
                <w:lang w:val="sr-Latn-CS"/>
              </w:rPr>
              <w:t xml:space="preserve"> cm.</w:t>
            </w:r>
            <w:r w:rsidRPr="003E4526">
              <w:rPr>
                <w:b/>
                <w:lang w:val="sr-Cyrl-CS"/>
              </w:rPr>
              <w:t xml:space="preserve"> У цени су и потребни опшави и клупица.</w:t>
            </w:r>
          </w:p>
        </w:tc>
        <w:tc>
          <w:tcPr>
            <w:tcW w:w="1260" w:type="dxa"/>
          </w:tcPr>
          <w:p w:rsidR="00623925" w:rsidRPr="003E4526" w:rsidRDefault="00623925" w:rsidP="003E4526">
            <w:pPr>
              <w:rPr>
                <w:b/>
              </w:rPr>
            </w:pPr>
          </w:p>
          <w:p w:rsidR="00623925" w:rsidRPr="003E4526" w:rsidRDefault="00623925" w:rsidP="003E4526">
            <w:pPr>
              <w:jc w:val="center"/>
              <w:rPr>
                <w:b/>
                <w:lang w:val="sr-Cyrl-CS"/>
              </w:rPr>
            </w:pPr>
            <w:r w:rsidRPr="003E4526">
              <w:rPr>
                <w:b/>
                <w:lang w:val="sr-Cyrl-CS"/>
              </w:rPr>
              <w:t>ком</w:t>
            </w:r>
          </w:p>
        </w:tc>
        <w:tc>
          <w:tcPr>
            <w:tcW w:w="1350" w:type="dxa"/>
          </w:tcPr>
          <w:p w:rsidR="00623925" w:rsidRPr="003E4526" w:rsidRDefault="00623925" w:rsidP="003E4526">
            <w:pPr>
              <w:rPr>
                <w:b/>
              </w:rPr>
            </w:pPr>
          </w:p>
          <w:p w:rsidR="00623925" w:rsidRPr="003E4526" w:rsidRDefault="00623925" w:rsidP="003E4526">
            <w:pPr>
              <w:jc w:val="right"/>
              <w:rPr>
                <w:b/>
                <w:lang w:val="sr-Cyrl-CS"/>
              </w:rPr>
            </w:pPr>
            <w:r w:rsidRPr="003E4526">
              <w:rPr>
                <w:b/>
                <w:lang w:val="sr-Cyrl-CS"/>
              </w:rPr>
              <w:t>2</w:t>
            </w:r>
          </w:p>
        </w:tc>
      </w:tr>
    </w:tbl>
    <w:p w:rsidR="00004A23" w:rsidRPr="003E4526" w:rsidRDefault="00004A23" w:rsidP="003E4526">
      <w:pPr>
        <w:jc w:val="center"/>
        <w:rPr>
          <w:b/>
          <w:spacing w:val="20"/>
          <w:lang w:val="sr-Latn-CS"/>
        </w:rPr>
      </w:pPr>
    </w:p>
    <w:tbl>
      <w:tblPr>
        <w:tblW w:w="9595" w:type="dxa"/>
        <w:tblInd w:w="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DBDB" w:themeFill="accent2" w:themeFillTint="33"/>
        <w:tblLayout w:type="fixed"/>
        <w:tblLook w:val="0000" w:firstRow="0" w:lastRow="0" w:firstColumn="0" w:lastColumn="0" w:noHBand="0" w:noVBand="0"/>
      </w:tblPr>
      <w:tblGrid>
        <w:gridCol w:w="562"/>
        <w:gridCol w:w="10"/>
        <w:gridCol w:w="6413"/>
        <w:gridCol w:w="1260"/>
        <w:gridCol w:w="1350"/>
      </w:tblGrid>
      <w:tr w:rsidR="00004A23" w:rsidRPr="003E4526" w:rsidTr="003E4526">
        <w:trPr>
          <w:cantSplit/>
          <w:trHeight w:val="113"/>
        </w:trPr>
        <w:tc>
          <w:tcPr>
            <w:tcW w:w="572" w:type="dxa"/>
            <w:gridSpan w:val="2"/>
            <w:shd w:val="clear" w:color="auto" w:fill="F2DBDB" w:themeFill="accent2" w:themeFillTint="33"/>
          </w:tcPr>
          <w:p w:rsidR="00004A23" w:rsidRPr="003E4526" w:rsidRDefault="00004A23" w:rsidP="003E4526">
            <w:pPr>
              <w:jc w:val="right"/>
              <w:rPr>
                <w:b/>
              </w:rPr>
            </w:pPr>
          </w:p>
        </w:tc>
        <w:tc>
          <w:tcPr>
            <w:tcW w:w="9023" w:type="dxa"/>
            <w:gridSpan w:val="3"/>
            <w:shd w:val="clear" w:color="auto" w:fill="F2DBDB" w:themeFill="accent2" w:themeFillTint="33"/>
          </w:tcPr>
          <w:p w:rsidR="00004A23" w:rsidRPr="003E4526" w:rsidRDefault="00004A23" w:rsidP="003E4526">
            <w:pPr>
              <w:jc w:val="both"/>
              <w:rPr>
                <w:b/>
                <w:spacing w:val="20"/>
                <w:lang w:val="sr-Cyrl-CS"/>
              </w:rPr>
            </w:pPr>
          </w:p>
          <w:p w:rsidR="00004A23" w:rsidRPr="003E4526" w:rsidRDefault="00332EDD" w:rsidP="003E4526">
            <w:pPr>
              <w:jc w:val="both"/>
              <w:rPr>
                <w:b/>
              </w:rPr>
            </w:pPr>
            <w:r w:rsidRPr="003E4526">
              <w:rPr>
                <w:b/>
                <w:lang w:val="sr-Latn-CS"/>
              </w:rPr>
              <w:t>I</w:t>
            </w:r>
            <w:r w:rsidR="00004A23" w:rsidRPr="003E4526">
              <w:rPr>
                <w:b/>
              </w:rPr>
              <w:t>V</w:t>
            </w:r>
            <w:r w:rsidR="00004A23" w:rsidRPr="003E4526">
              <w:rPr>
                <w:b/>
                <w:lang w:val="sr-Cyrl-CS"/>
              </w:rPr>
              <w:t xml:space="preserve"> </w:t>
            </w:r>
            <w:r w:rsidR="00004A23" w:rsidRPr="003E4526">
              <w:rPr>
                <w:b/>
              </w:rPr>
              <w:t xml:space="preserve"> </w:t>
            </w:r>
            <w:r w:rsidR="00004A23" w:rsidRPr="003E4526">
              <w:rPr>
                <w:b/>
                <w:lang w:val="sr-Cyrl-CS"/>
              </w:rPr>
              <w:t>КЕРАМИЧКИ РАДОВИ</w:t>
            </w:r>
          </w:p>
        </w:tc>
      </w:tr>
      <w:tr w:rsidR="00623925" w:rsidRPr="003E4526" w:rsidTr="003E4526">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562" w:type="dxa"/>
            <w:shd w:val="clear" w:color="auto" w:fill="F2DBDB" w:themeFill="accent2" w:themeFillTint="33"/>
          </w:tcPr>
          <w:p w:rsidR="00623925" w:rsidRPr="003E4526" w:rsidRDefault="00623925" w:rsidP="003E4526">
            <w:pPr>
              <w:jc w:val="center"/>
              <w:rPr>
                <w:b/>
              </w:rPr>
            </w:pPr>
          </w:p>
          <w:p w:rsidR="00623925" w:rsidRPr="003E4526" w:rsidRDefault="00623925" w:rsidP="003E4526">
            <w:pPr>
              <w:jc w:val="center"/>
              <w:rPr>
                <w:b/>
              </w:rPr>
            </w:pPr>
          </w:p>
        </w:tc>
        <w:tc>
          <w:tcPr>
            <w:tcW w:w="6423" w:type="dxa"/>
            <w:gridSpan w:val="2"/>
            <w:shd w:val="clear" w:color="auto" w:fill="F2DBDB" w:themeFill="accent2" w:themeFillTint="33"/>
          </w:tcPr>
          <w:p w:rsidR="00623925" w:rsidRPr="003E4526" w:rsidRDefault="00623925" w:rsidP="003E4526">
            <w:pPr>
              <w:jc w:val="center"/>
              <w:rPr>
                <w:b/>
                <w:lang w:val="sr-Cyrl-CS"/>
              </w:rPr>
            </w:pPr>
          </w:p>
          <w:p w:rsidR="00623925" w:rsidRPr="003E4526" w:rsidRDefault="00623925" w:rsidP="003E4526">
            <w:pPr>
              <w:jc w:val="center"/>
              <w:rPr>
                <w:b/>
              </w:rPr>
            </w:pPr>
            <w:r w:rsidRPr="003E4526">
              <w:rPr>
                <w:b/>
                <w:lang w:val="sr-Cyrl-CS"/>
              </w:rPr>
              <w:t>ВРСТА РАДОВА</w:t>
            </w:r>
          </w:p>
        </w:tc>
        <w:tc>
          <w:tcPr>
            <w:tcW w:w="1260" w:type="dxa"/>
            <w:shd w:val="clear" w:color="auto" w:fill="F2DBDB" w:themeFill="accent2" w:themeFillTint="33"/>
          </w:tcPr>
          <w:p w:rsidR="003E4526" w:rsidRDefault="00623925" w:rsidP="003E4526">
            <w:pPr>
              <w:jc w:val="center"/>
              <w:rPr>
                <w:b/>
              </w:rPr>
            </w:pPr>
            <w:r w:rsidRPr="003E4526">
              <w:rPr>
                <w:b/>
                <w:lang w:val="sr-Cyrl-CS"/>
              </w:rPr>
              <w:t xml:space="preserve">јед. </w:t>
            </w:r>
          </w:p>
          <w:p w:rsidR="00623925" w:rsidRPr="003E4526" w:rsidRDefault="00623925" w:rsidP="003E4526">
            <w:pPr>
              <w:jc w:val="center"/>
              <w:rPr>
                <w:b/>
              </w:rPr>
            </w:pPr>
            <w:r w:rsidRPr="003E4526">
              <w:rPr>
                <w:b/>
                <w:lang w:val="sr-Cyrl-CS"/>
              </w:rPr>
              <w:t>мере</w:t>
            </w:r>
          </w:p>
        </w:tc>
        <w:tc>
          <w:tcPr>
            <w:tcW w:w="1350" w:type="dxa"/>
            <w:shd w:val="clear" w:color="auto" w:fill="F2DBDB" w:themeFill="accent2" w:themeFillTint="33"/>
          </w:tcPr>
          <w:p w:rsidR="00623925" w:rsidRPr="003E4526" w:rsidRDefault="00623925" w:rsidP="003E4526">
            <w:pPr>
              <w:jc w:val="center"/>
              <w:rPr>
                <w:b/>
                <w:lang w:val="sr-Cyrl-CS"/>
              </w:rPr>
            </w:pPr>
            <w:r w:rsidRPr="003E4526">
              <w:rPr>
                <w:b/>
                <w:lang w:val="sr-Cyrl-CS"/>
              </w:rPr>
              <w:t>коли-чина</w:t>
            </w:r>
          </w:p>
        </w:tc>
      </w:tr>
      <w:tr w:rsidR="00623925" w:rsidRPr="003E4526" w:rsidTr="003E4526">
        <w:tblPrEx>
          <w:shd w:val="clear" w:color="auto" w:fill="auto"/>
        </w:tblPrEx>
        <w:trPr>
          <w:cantSplit/>
          <w:trHeight w:val="113"/>
        </w:trPr>
        <w:tc>
          <w:tcPr>
            <w:tcW w:w="572" w:type="dxa"/>
            <w:gridSpan w:val="2"/>
          </w:tcPr>
          <w:p w:rsidR="00623925" w:rsidRPr="003E4526" w:rsidRDefault="00623925" w:rsidP="003E4526">
            <w:pPr>
              <w:jc w:val="right"/>
              <w:rPr>
                <w:b/>
              </w:rPr>
            </w:pPr>
            <w:r w:rsidRPr="003E4526">
              <w:rPr>
                <w:b/>
              </w:rPr>
              <w:t>01.</w:t>
            </w:r>
          </w:p>
        </w:tc>
        <w:tc>
          <w:tcPr>
            <w:tcW w:w="6413" w:type="dxa"/>
          </w:tcPr>
          <w:p w:rsidR="00623925" w:rsidRPr="003E4526" w:rsidRDefault="00623925" w:rsidP="003E4526">
            <w:pPr>
              <w:jc w:val="both"/>
              <w:rPr>
                <w:b/>
                <w:lang w:val="sr-Cyrl-CS"/>
              </w:rPr>
            </w:pPr>
            <w:r w:rsidRPr="003E4526">
              <w:rPr>
                <w:b/>
                <w:lang w:val="sr-Cyrl-CS"/>
              </w:rPr>
              <w:t>Набавка и постављање зидова керамичким плочицама по избору пројектанта</w:t>
            </w:r>
          </w:p>
        </w:tc>
        <w:tc>
          <w:tcPr>
            <w:tcW w:w="1260" w:type="dxa"/>
          </w:tcPr>
          <w:p w:rsidR="00623925" w:rsidRPr="003E4526" w:rsidRDefault="00623925" w:rsidP="003E4526">
            <w:pPr>
              <w:jc w:val="center"/>
              <w:rPr>
                <w:b/>
                <w:lang w:val="sr-Cyrl-CS"/>
              </w:rPr>
            </w:pPr>
          </w:p>
          <w:p w:rsidR="00623925" w:rsidRPr="003E4526" w:rsidRDefault="003E4526" w:rsidP="003E4526">
            <w:pPr>
              <w:jc w:val="center"/>
              <w:rPr>
                <w:b/>
              </w:rPr>
            </w:pPr>
            <w:r>
              <w:rPr>
                <w:b/>
              </w:rPr>
              <w:t>m²</w:t>
            </w:r>
          </w:p>
        </w:tc>
        <w:tc>
          <w:tcPr>
            <w:tcW w:w="1350" w:type="dxa"/>
          </w:tcPr>
          <w:p w:rsidR="00623925" w:rsidRPr="003E4526" w:rsidRDefault="00623925" w:rsidP="003E4526">
            <w:pPr>
              <w:jc w:val="right"/>
              <w:rPr>
                <w:b/>
                <w:lang w:val="sr-Cyrl-CS"/>
              </w:rPr>
            </w:pPr>
          </w:p>
          <w:p w:rsidR="00623925" w:rsidRPr="003E4526" w:rsidRDefault="00623925" w:rsidP="003E4526">
            <w:pPr>
              <w:jc w:val="right"/>
              <w:rPr>
                <w:b/>
              </w:rPr>
            </w:pPr>
            <w:r w:rsidRPr="003E4526">
              <w:rPr>
                <w:b/>
                <w:lang w:val="sr-Cyrl-CS"/>
              </w:rPr>
              <w:t>195</w:t>
            </w:r>
            <w:r w:rsidR="003E4526">
              <w:rPr>
                <w:b/>
              </w:rPr>
              <w:t>,00</w:t>
            </w:r>
          </w:p>
        </w:tc>
      </w:tr>
      <w:tr w:rsidR="00623925" w:rsidRPr="003E4526" w:rsidTr="003E4526">
        <w:tblPrEx>
          <w:shd w:val="clear" w:color="auto" w:fill="auto"/>
        </w:tblPrEx>
        <w:trPr>
          <w:cantSplit/>
          <w:trHeight w:val="113"/>
        </w:trPr>
        <w:tc>
          <w:tcPr>
            <w:tcW w:w="572" w:type="dxa"/>
            <w:gridSpan w:val="2"/>
          </w:tcPr>
          <w:p w:rsidR="00623925" w:rsidRPr="003E4526" w:rsidRDefault="00623925" w:rsidP="003E4526">
            <w:pPr>
              <w:rPr>
                <w:b/>
                <w:lang w:val="sr-Cyrl-CS"/>
              </w:rPr>
            </w:pPr>
            <w:r w:rsidRPr="003E4526">
              <w:rPr>
                <w:b/>
              </w:rPr>
              <w:t>02</w:t>
            </w:r>
            <w:r w:rsidRPr="003E4526">
              <w:rPr>
                <w:b/>
                <w:lang w:val="sr-Cyrl-CS"/>
              </w:rPr>
              <w:t>.</w:t>
            </w:r>
          </w:p>
        </w:tc>
        <w:tc>
          <w:tcPr>
            <w:tcW w:w="6413" w:type="dxa"/>
          </w:tcPr>
          <w:p w:rsidR="00623925" w:rsidRPr="003E4526" w:rsidRDefault="00623925" w:rsidP="003E4526">
            <w:pPr>
              <w:jc w:val="both"/>
              <w:rPr>
                <w:b/>
                <w:lang w:val="sr-Cyrl-CS"/>
              </w:rPr>
            </w:pPr>
            <w:r w:rsidRPr="003E4526">
              <w:rPr>
                <w:b/>
                <w:lang w:val="sr-Cyrl-CS"/>
              </w:rPr>
              <w:t>Набавка и постављање подних керамичких плочица по избору пројектанта</w:t>
            </w:r>
          </w:p>
        </w:tc>
        <w:tc>
          <w:tcPr>
            <w:tcW w:w="1260" w:type="dxa"/>
          </w:tcPr>
          <w:p w:rsidR="00623925" w:rsidRPr="003E4526" w:rsidRDefault="00623925" w:rsidP="003E4526">
            <w:pPr>
              <w:jc w:val="center"/>
              <w:rPr>
                <w:b/>
                <w:lang w:val="sr-Cyrl-CS"/>
              </w:rPr>
            </w:pPr>
          </w:p>
          <w:p w:rsidR="00623925" w:rsidRPr="003E4526" w:rsidRDefault="00623925" w:rsidP="003E4526">
            <w:pPr>
              <w:jc w:val="center"/>
              <w:rPr>
                <w:b/>
              </w:rPr>
            </w:pPr>
            <w:r w:rsidRPr="003E4526">
              <w:rPr>
                <w:b/>
              </w:rPr>
              <w:t>m</w:t>
            </w:r>
            <w:r w:rsidR="003E4526">
              <w:rPr>
                <w:b/>
                <w:lang w:val="sr-Cyrl-CS"/>
              </w:rPr>
              <w:t>²</w:t>
            </w:r>
          </w:p>
        </w:tc>
        <w:tc>
          <w:tcPr>
            <w:tcW w:w="1350" w:type="dxa"/>
          </w:tcPr>
          <w:p w:rsidR="00623925" w:rsidRPr="003E4526" w:rsidRDefault="00623925" w:rsidP="003E4526">
            <w:pPr>
              <w:jc w:val="right"/>
              <w:rPr>
                <w:b/>
                <w:lang w:val="sr-Cyrl-CS"/>
              </w:rPr>
            </w:pPr>
          </w:p>
          <w:p w:rsidR="00623925" w:rsidRPr="003E4526" w:rsidRDefault="00623925" w:rsidP="003E4526">
            <w:pPr>
              <w:jc w:val="right"/>
              <w:rPr>
                <w:b/>
              </w:rPr>
            </w:pPr>
            <w:r w:rsidRPr="003E4526">
              <w:rPr>
                <w:b/>
                <w:lang w:val="sr-Cyrl-CS"/>
              </w:rPr>
              <w:t>45</w:t>
            </w:r>
            <w:r w:rsidR="003E4526">
              <w:rPr>
                <w:b/>
              </w:rPr>
              <w:t>,00</w:t>
            </w:r>
          </w:p>
        </w:tc>
      </w:tr>
    </w:tbl>
    <w:p w:rsidR="00004A23" w:rsidRDefault="00004A23" w:rsidP="003E4526">
      <w:pPr>
        <w:jc w:val="center"/>
        <w:rPr>
          <w:b/>
          <w:spacing w:val="20"/>
          <w:lang w:val="sr-Cyrl-RS"/>
        </w:rPr>
      </w:pPr>
    </w:p>
    <w:tbl>
      <w:tblPr>
        <w:tblW w:w="9595" w:type="dxa"/>
        <w:tblInd w:w="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2"/>
        <w:gridCol w:w="10"/>
        <w:gridCol w:w="6413"/>
        <w:gridCol w:w="1260"/>
        <w:gridCol w:w="1350"/>
      </w:tblGrid>
      <w:tr w:rsidR="008A75BA" w:rsidRPr="001947DF" w:rsidTr="008A75BA">
        <w:trPr>
          <w:cantSplit/>
          <w:trHeight w:val="113"/>
        </w:trPr>
        <w:tc>
          <w:tcPr>
            <w:tcW w:w="572" w:type="dxa"/>
            <w:gridSpan w:val="2"/>
            <w:shd w:val="clear" w:color="auto" w:fill="F2DBDB" w:themeFill="accent2" w:themeFillTint="33"/>
          </w:tcPr>
          <w:p w:rsidR="008A75BA" w:rsidRPr="008A75BA" w:rsidRDefault="008A75BA" w:rsidP="00486F6A">
            <w:pPr>
              <w:jc w:val="right"/>
              <w:rPr>
                <w:b/>
              </w:rPr>
            </w:pPr>
          </w:p>
        </w:tc>
        <w:tc>
          <w:tcPr>
            <w:tcW w:w="9023" w:type="dxa"/>
            <w:gridSpan w:val="3"/>
            <w:shd w:val="clear" w:color="auto" w:fill="F2DBDB" w:themeFill="accent2" w:themeFillTint="33"/>
          </w:tcPr>
          <w:p w:rsidR="008A75BA" w:rsidRPr="008A75BA" w:rsidRDefault="008A75BA" w:rsidP="00486F6A">
            <w:pPr>
              <w:jc w:val="both"/>
              <w:rPr>
                <w:b/>
                <w:spacing w:val="20"/>
                <w:sz w:val="12"/>
                <w:szCs w:val="12"/>
                <w:lang w:val="sr-Cyrl-CS"/>
              </w:rPr>
            </w:pPr>
          </w:p>
          <w:p w:rsidR="008A75BA" w:rsidRPr="008A75BA" w:rsidRDefault="008A75BA" w:rsidP="00486F6A">
            <w:pPr>
              <w:jc w:val="both"/>
              <w:rPr>
                <w:b/>
                <w:sz w:val="12"/>
                <w:szCs w:val="12"/>
                <w:lang w:val="sr-Cyrl-CS"/>
              </w:rPr>
            </w:pPr>
            <w:r w:rsidRPr="008A75BA">
              <w:rPr>
                <w:b/>
              </w:rPr>
              <w:t>V</w:t>
            </w:r>
            <w:r w:rsidRPr="008A75BA">
              <w:rPr>
                <w:b/>
                <w:lang w:val="sr-Cyrl-CS"/>
              </w:rPr>
              <w:t xml:space="preserve"> </w:t>
            </w:r>
            <w:r w:rsidRPr="008A75BA">
              <w:rPr>
                <w:b/>
              </w:rPr>
              <w:t xml:space="preserve"> </w:t>
            </w:r>
            <w:r w:rsidRPr="008A75BA">
              <w:rPr>
                <w:b/>
                <w:lang w:val="sr-Cyrl-CS"/>
              </w:rPr>
              <w:t>МОЛЕРСКО ФАРБАРСКИ РАДОВИ</w:t>
            </w:r>
          </w:p>
          <w:p w:rsidR="008A75BA" w:rsidRPr="008A75BA" w:rsidRDefault="008A75BA" w:rsidP="00486F6A">
            <w:pPr>
              <w:jc w:val="both"/>
              <w:rPr>
                <w:b/>
                <w:spacing w:val="20"/>
                <w:sz w:val="12"/>
                <w:szCs w:val="12"/>
                <w:lang w:val="sr-Cyrl-CS"/>
              </w:rPr>
            </w:pPr>
          </w:p>
        </w:tc>
      </w:tr>
      <w:tr w:rsidR="008A75BA" w:rsidRPr="008A75BA" w:rsidTr="008A75BA">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shd w:val="clear" w:color="auto" w:fill="F2DBDB" w:themeFill="accent2" w:themeFillTint="33"/>
        </w:tblPrEx>
        <w:trPr>
          <w:cantSplit/>
        </w:trPr>
        <w:tc>
          <w:tcPr>
            <w:tcW w:w="562" w:type="dxa"/>
            <w:shd w:val="clear" w:color="auto" w:fill="F2DBDB" w:themeFill="accent2" w:themeFillTint="33"/>
          </w:tcPr>
          <w:p w:rsidR="008A75BA" w:rsidRPr="008A75BA" w:rsidRDefault="008A75BA" w:rsidP="00486F6A">
            <w:pPr>
              <w:jc w:val="center"/>
              <w:rPr>
                <w:b/>
              </w:rPr>
            </w:pPr>
          </w:p>
          <w:p w:rsidR="008A75BA" w:rsidRPr="008A75BA" w:rsidRDefault="008A75BA" w:rsidP="00486F6A">
            <w:pPr>
              <w:jc w:val="center"/>
              <w:rPr>
                <w:b/>
              </w:rPr>
            </w:pPr>
          </w:p>
        </w:tc>
        <w:tc>
          <w:tcPr>
            <w:tcW w:w="6423" w:type="dxa"/>
            <w:gridSpan w:val="2"/>
            <w:shd w:val="clear" w:color="auto" w:fill="F2DBDB" w:themeFill="accent2" w:themeFillTint="33"/>
          </w:tcPr>
          <w:p w:rsidR="008A75BA" w:rsidRPr="008A75BA" w:rsidRDefault="008A75BA" w:rsidP="00486F6A">
            <w:pPr>
              <w:jc w:val="center"/>
              <w:rPr>
                <w:b/>
                <w:sz w:val="12"/>
                <w:szCs w:val="12"/>
                <w:lang w:val="sr-Cyrl-CS"/>
              </w:rPr>
            </w:pPr>
          </w:p>
          <w:p w:rsidR="008A75BA" w:rsidRPr="008A75BA" w:rsidRDefault="008A75BA" w:rsidP="00486F6A">
            <w:pPr>
              <w:jc w:val="center"/>
              <w:rPr>
                <w:b/>
              </w:rPr>
            </w:pPr>
            <w:r w:rsidRPr="008A75BA">
              <w:rPr>
                <w:b/>
                <w:lang w:val="sr-Cyrl-CS"/>
              </w:rPr>
              <w:t>ВРСТА РАДОВА</w:t>
            </w:r>
          </w:p>
        </w:tc>
        <w:tc>
          <w:tcPr>
            <w:tcW w:w="1260" w:type="dxa"/>
            <w:shd w:val="clear" w:color="auto" w:fill="F2DBDB" w:themeFill="accent2" w:themeFillTint="33"/>
          </w:tcPr>
          <w:p w:rsidR="008A75BA" w:rsidRPr="008A75BA" w:rsidRDefault="008A75BA" w:rsidP="00486F6A">
            <w:pPr>
              <w:jc w:val="center"/>
              <w:rPr>
                <w:b/>
              </w:rPr>
            </w:pPr>
            <w:r w:rsidRPr="008A75BA">
              <w:rPr>
                <w:b/>
                <w:lang w:val="sr-Cyrl-CS"/>
              </w:rPr>
              <w:t>јед. мере</w:t>
            </w:r>
          </w:p>
        </w:tc>
        <w:tc>
          <w:tcPr>
            <w:tcW w:w="1350" w:type="dxa"/>
            <w:shd w:val="clear" w:color="auto" w:fill="F2DBDB" w:themeFill="accent2" w:themeFillTint="33"/>
          </w:tcPr>
          <w:p w:rsidR="008A75BA" w:rsidRPr="008A75BA" w:rsidRDefault="008A75BA" w:rsidP="00486F6A">
            <w:pPr>
              <w:jc w:val="center"/>
              <w:rPr>
                <w:b/>
                <w:lang w:val="sr-Cyrl-CS"/>
              </w:rPr>
            </w:pPr>
            <w:r w:rsidRPr="008A75BA">
              <w:rPr>
                <w:b/>
                <w:lang w:val="sr-Cyrl-CS"/>
              </w:rPr>
              <w:t>коли-</w:t>
            </w:r>
          </w:p>
          <w:p w:rsidR="008A75BA" w:rsidRPr="008A75BA" w:rsidRDefault="008A75BA" w:rsidP="00486F6A">
            <w:pPr>
              <w:jc w:val="center"/>
              <w:rPr>
                <w:b/>
                <w:lang w:val="sr-Cyrl-CS"/>
              </w:rPr>
            </w:pPr>
            <w:r w:rsidRPr="008A75BA">
              <w:rPr>
                <w:b/>
                <w:lang w:val="sr-Cyrl-CS"/>
              </w:rPr>
              <w:t>чина</w:t>
            </w:r>
          </w:p>
        </w:tc>
      </w:tr>
      <w:tr w:rsidR="008A75BA" w:rsidRPr="008A75BA" w:rsidTr="008A75BA">
        <w:trPr>
          <w:cantSplit/>
          <w:trHeight w:val="113"/>
        </w:trPr>
        <w:tc>
          <w:tcPr>
            <w:tcW w:w="572" w:type="dxa"/>
            <w:gridSpan w:val="2"/>
          </w:tcPr>
          <w:p w:rsidR="008A75BA" w:rsidRPr="008A75BA" w:rsidRDefault="008A75BA" w:rsidP="00486F6A">
            <w:pPr>
              <w:jc w:val="right"/>
              <w:rPr>
                <w:b/>
              </w:rPr>
            </w:pPr>
            <w:r w:rsidRPr="008A75BA">
              <w:rPr>
                <w:b/>
              </w:rPr>
              <w:t>01.</w:t>
            </w:r>
          </w:p>
        </w:tc>
        <w:tc>
          <w:tcPr>
            <w:tcW w:w="6413" w:type="dxa"/>
          </w:tcPr>
          <w:p w:rsidR="008A75BA" w:rsidRPr="008A75BA" w:rsidRDefault="008A75BA" w:rsidP="00486F6A">
            <w:pPr>
              <w:jc w:val="both"/>
              <w:rPr>
                <w:b/>
                <w:lang w:val="sr-Cyrl-CS"/>
              </w:rPr>
            </w:pPr>
            <w:r w:rsidRPr="008A75BA">
              <w:rPr>
                <w:b/>
                <w:lang w:val="sr-Cyrl-CS"/>
              </w:rPr>
              <w:t>Бојање плафона и зидова полудисперзивном бојом уз претходно стругање и глетовање</w:t>
            </w:r>
          </w:p>
        </w:tc>
        <w:tc>
          <w:tcPr>
            <w:tcW w:w="1260" w:type="dxa"/>
          </w:tcPr>
          <w:p w:rsidR="008A75BA" w:rsidRPr="008A75BA" w:rsidRDefault="008A75BA" w:rsidP="008A75BA">
            <w:pPr>
              <w:rPr>
                <w:b/>
                <w:lang w:val="sr-Latn-RS"/>
              </w:rPr>
            </w:pPr>
          </w:p>
          <w:p w:rsidR="008A75BA" w:rsidRPr="008A75BA" w:rsidRDefault="008A75BA" w:rsidP="00486F6A">
            <w:pPr>
              <w:jc w:val="center"/>
              <w:rPr>
                <w:b/>
              </w:rPr>
            </w:pPr>
            <w:r>
              <w:rPr>
                <w:b/>
              </w:rPr>
              <w:t>m²</w:t>
            </w:r>
          </w:p>
        </w:tc>
        <w:tc>
          <w:tcPr>
            <w:tcW w:w="1350" w:type="dxa"/>
          </w:tcPr>
          <w:p w:rsidR="008A75BA" w:rsidRPr="008A75BA" w:rsidRDefault="008A75BA" w:rsidP="00486F6A">
            <w:pPr>
              <w:jc w:val="right"/>
              <w:rPr>
                <w:b/>
                <w:lang w:val="sr-Cyrl-CS"/>
              </w:rPr>
            </w:pPr>
          </w:p>
          <w:p w:rsidR="008A75BA" w:rsidRPr="008A75BA" w:rsidRDefault="008A75BA" w:rsidP="00486F6A">
            <w:pPr>
              <w:jc w:val="right"/>
              <w:rPr>
                <w:b/>
                <w:lang w:val="sr-Latn-RS"/>
              </w:rPr>
            </w:pPr>
            <w:r w:rsidRPr="008A75BA">
              <w:rPr>
                <w:b/>
                <w:lang w:val="sr-Cyrl-CS"/>
              </w:rPr>
              <w:t>55</w:t>
            </w:r>
            <w:r>
              <w:rPr>
                <w:b/>
                <w:lang w:val="sr-Latn-RS"/>
              </w:rPr>
              <w:t>,00</w:t>
            </w:r>
          </w:p>
        </w:tc>
      </w:tr>
    </w:tbl>
    <w:p w:rsidR="008A75BA" w:rsidRDefault="008A75BA" w:rsidP="003E4526">
      <w:pPr>
        <w:jc w:val="center"/>
        <w:rPr>
          <w:b/>
          <w:spacing w:val="20"/>
          <w:lang w:val="sr-Cyrl-RS"/>
        </w:rPr>
      </w:pPr>
    </w:p>
    <w:p w:rsidR="008A75BA" w:rsidRDefault="008A75BA" w:rsidP="003E4526">
      <w:pPr>
        <w:jc w:val="center"/>
        <w:rPr>
          <w:b/>
          <w:spacing w:val="20"/>
          <w:lang w:val="sr-Cyrl-RS"/>
        </w:rPr>
      </w:pPr>
    </w:p>
    <w:p w:rsidR="008A75BA" w:rsidRPr="008A75BA" w:rsidRDefault="008A75BA" w:rsidP="003E4526">
      <w:pPr>
        <w:jc w:val="center"/>
        <w:rPr>
          <w:b/>
          <w:spacing w:val="20"/>
          <w:lang w:val="sr-Cyrl-RS"/>
        </w:rPr>
      </w:pPr>
    </w:p>
    <w:tbl>
      <w:tblPr>
        <w:tblW w:w="9595" w:type="dxa"/>
        <w:tblInd w:w="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DBDB" w:themeFill="accent2" w:themeFillTint="33"/>
        <w:tblLayout w:type="fixed"/>
        <w:tblLook w:val="0000" w:firstRow="0" w:lastRow="0" w:firstColumn="0" w:lastColumn="0" w:noHBand="0" w:noVBand="0"/>
      </w:tblPr>
      <w:tblGrid>
        <w:gridCol w:w="562"/>
        <w:gridCol w:w="10"/>
        <w:gridCol w:w="6413"/>
        <w:gridCol w:w="1260"/>
        <w:gridCol w:w="1350"/>
      </w:tblGrid>
      <w:tr w:rsidR="00004A23" w:rsidRPr="003E4526" w:rsidTr="003E4526">
        <w:trPr>
          <w:cantSplit/>
          <w:trHeight w:val="113"/>
        </w:trPr>
        <w:tc>
          <w:tcPr>
            <w:tcW w:w="572" w:type="dxa"/>
            <w:gridSpan w:val="2"/>
            <w:shd w:val="clear" w:color="auto" w:fill="F2DBDB" w:themeFill="accent2" w:themeFillTint="33"/>
          </w:tcPr>
          <w:p w:rsidR="00004A23" w:rsidRPr="003E4526" w:rsidRDefault="00004A23" w:rsidP="003E4526">
            <w:pPr>
              <w:jc w:val="right"/>
              <w:rPr>
                <w:b/>
              </w:rPr>
            </w:pPr>
          </w:p>
        </w:tc>
        <w:tc>
          <w:tcPr>
            <w:tcW w:w="9023" w:type="dxa"/>
            <w:gridSpan w:val="3"/>
            <w:shd w:val="clear" w:color="auto" w:fill="F2DBDB" w:themeFill="accent2" w:themeFillTint="33"/>
          </w:tcPr>
          <w:p w:rsidR="00004A23" w:rsidRPr="003E4526" w:rsidRDefault="00004A23" w:rsidP="003E4526">
            <w:pPr>
              <w:jc w:val="both"/>
              <w:rPr>
                <w:b/>
                <w:spacing w:val="20"/>
                <w:lang w:val="sr-Cyrl-CS"/>
              </w:rPr>
            </w:pPr>
          </w:p>
          <w:p w:rsidR="00004A23" w:rsidRPr="003E4526" w:rsidRDefault="00332EDD" w:rsidP="003E4526">
            <w:pPr>
              <w:jc w:val="both"/>
              <w:rPr>
                <w:b/>
              </w:rPr>
            </w:pPr>
            <w:r w:rsidRPr="003E4526">
              <w:rPr>
                <w:b/>
                <w:lang w:val="sr-Latn-CS"/>
              </w:rPr>
              <w:t>V</w:t>
            </w:r>
            <w:r w:rsidR="008A75BA">
              <w:rPr>
                <w:b/>
                <w:lang w:val="sr-Latn-RS"/>
              </w:rPr>
              <w:t xml:space="preserve">I </w:t>
            </w:r>
            <w:r w:rsidR="00004A23" w:rsidRPr="003E4526">
              <w:rPr>
                <w:b/>
              </w:rPr>
              <w:t xml:space="preserve"> </w:t>
            </w:r>
            <w:r w:rsidR="00004A23" w:rsidRPr="003E4526">
              <w:rPr>
                <w:b/>
                <w:lang w:val="sr-Cyrl-CS"/>
              </w:rPr>
              <w:t>ВОДОИНСТАЛАТЕРСКИ РАДОВИ</w:t>
            </w:r>
          </w:p>
        </w:tc>
      </w:tr>
      <w:tr w:rsidR="00623925" w:rsidRPr="003E4526" w:rsidTr="003E4526">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562" w:type="dxa"/>
            <w:shd w:val="clear" w:color="auto" w:fill="F2DBDB" w:themeFill="accent2" w:themeFillTint="33"/>
          </w:tcPr>
          <w:p w:rsidR="00623925" w:rsidRPr="003E4526" w:rsidRDefault="00623925" w:rsidP="003E4526">
            <w:pPr>
              <w:jc w:val="center"/>
              <w:rPr>
                <w:b/>
              </w:rPr>
            </w:pPr>
          </w:p>
          <w:p w:rsidR="00623925" w:rsidRPr="003E4526" w:rsidRDefault="00623925" w:rsidP="003E4526">
            <w:pPr>
              <w:jc w:val="center"/>
              <w:rPr>
                <w:b/>
              </w:rPr>
            </w:pPr>
          </w:p>
        </w:tc>
        <w:tc>
          <w:tcPr>
            <w:tcW w:w="6423" w:type="dxa"/>
            <w:gridSpan w:val="2"/>
            <w:shd w:val="clear" w:color="auto" w:fill="F2DBDB" w:themeFill="accent2" w:themeFillTint="33"/>
          </w:tcPr>
          <w:p w:rsidR="00623925" w:rsidRPr="003E4526" w:rsidRDefault="00623925" w:rsidP="003E4526">
            <w:pPr>
              <w:jc w:val="center"/>
              <w:rPr>
                <w:b/>
                <w:lang w:val="sr-Cyrl-CS"/>
              </w:rPr>
            </w:pPr>
          </w:p>
          <w:p w:rsidR="00623925" w:rsidRPr="003E4526" w:rsidRDefault="00623925" w:rsidP="003E4526">
            <w:pPr>
              <w:jc w:val="center"/>
              <w:rPr>
                <w:b/>
              </w:rPr>
            </w:pPr>
            <w:r w:rsidRPr="003E4526">
              <w:rPr>
                <w:b/>
                <w:lang w:val="sr-Cyrl-CS"/>
              </w:rPr>
              <w:t>ВРСТА РАДОВА</w:t>
            </w:r>
          </w:p>
        </w:tc>
        <w:tc>
          <w:tcPr>
            <w:tcW w:w="1260" w:type="dxa"/>
            <w:shd w:val="clear" w:color="auto" w:fill="F2DBDB" w:themeFill="accent2" w:themeFillTint="33"/>
          </w:tcPr>
          <w:p w:rsidR="003E4526" w:rsidRDefault="00623925" w:rsidP="003E4526">
            <w:pPr>
              <w:jc w:val="center"/>
              <w:rPr>
                <w:b/>
              </w:rPr>
            </w:pPr>
            <w:r w:rsidRPr="003E4526">
              <w:rPr>
                <w:b/>
                <w:lang w:val="sr-Cyrl-CS"/>
              </w:rPr>
              <w:t xml:space="preserve">јед. </w:t>
            </w:r>
          </w:p>
          <w:p w:rsidR="00623925" w:rsidRPr="003E4526" w:rsidRDefault="00623925" w:rsidP="003E4526">
            <w:pPr>
              <w:jc w:val="center"/>
              <w:rPr>
                <w:b/>
              </w:rPr>
            </w:pPr>
            <w:r w:rsidRPr="003E4526">
              <w:rPr>
                <w:b/>
                <w:lang w:val="sr-Cyrl-CS"/>
              </w:rPr>
              <w:t>мере</w:t>
            </w:r>
          </w:p>
        </w:tc>
        <w:tc>
          <w:tcPr>
            <w:tcW w:w="1350" w:type="dxa"/>
            <w:shd w:val="clear" w:color="auto" w:fill="F2DBDB" w:themeFill="accent2" w:themeFillTint="33"/>
          </w:tcPr>
          <w:p w:rsidR="00623925" w:rsidRPr="003E4526" w:rsidRDefault="00623925" w:rsidP="003E4526">
            <w:pPr>
              <w:jc w:val="center"/>
              <w:rPr>
                <w:b/>
                <w:lang w:val="sr-Cyrl-CS"/>
              </w:rPr>
            </w:pPr>
            <w:r w:rsidRPr="003E4526">
              <w:rPr>
                <w:b/>
                <w:lang w:val="sr-Cyrl-CS"/>
              </w:rPr>
              <w:t>коли-чина</w:t>
            </w:r>
          </w:p>
        </w:tc>
      </w:tr>
      <w:tr w:rsidR="00623925" w:rsidRPr="003E4526" w:rsidTr="003E4526">
        <w:tblPrEx>
          <w:shd w:val="clear" w:color="auto" w:fill="auto"/>
        </w:tblPrEx>
        <w:trPr>
          <w:cantSplit/>
          <w:trHeight w:val="113"/>
        </w:trPr>
        <w:tc>
          <w:tcPr>
            <w:tcW w:w="572" w:type="dxa"/>
            <w:gridSpan w:val="2"/>
          </w:tcPr>
          <w:p w:rsidR="00623925" w:rsidRPr="003E4526" w:rsidRDefault="00623925" w:rsidP="003E4526">
            <w:pPr>
              <w:rPr>
                <w:b/>
                <w:lang w:val="sr-Cyrl-CS"/>
              </w:rPr>
            </w:pPr>
            <w:r w:rsidRPr="003E4526">
              <w:rPr>
                <w:b/>
                <w:lang w:val="sr-Cyrl-CS"/>
              </w:rPr>
              <w:t>01.</w:t>
            </w:r>
          </w:p>
        </w:tc>
        <w:tc>
          <w:tcPr>
            <w:tcW w:w="6413" w:type="dxa"/>
          </w:tcPr>
          <w:p w:rsidR="00623925" w:rsidRPr="003E4526" w:rsidRDefault="00623925" w:rsidP="003E4526">
            <w:pPr>
              <w:jc w:val="both"/>
              <w:rPr>
                <w:b/>
                <w:lang w:val="sr-Cyrl-CS"/>
              </w:rPr>
            </w:pPr>
            <w:r w:rsidRPr="003E4526">
              <w:rPr>
                <w:b/>
                <w:lang w:val="sr-Cyrl-CS"/>
              </w:rPr>
              <w:t>Демонтажа постојеће и израда нове водоводне и канализационе инсталације.</w:t>
            </w:r>
          </w:p>
        </w:tc>
        <w:tc>
          <w:tcPr>
            <w:tcW w:w="1260" w:type="dxa"/>
          </w:tcPr>
          <w:p w:rsidR="00623925" w:rsidRPr="003E4526" w:rsidRDefault="00623925" w:rsidP="003E4526">
            <w:pPr>
              <w:rPr>
                <w:b/>
              </w:rPr>
            </w:pPr>
          </w:p>
          <w:p w:rsidR="00623925" w:rsidRPr="003E4526" w:rsidRDefault="00623925" w:rsidP="003E4526">
            <w:pPr>
              <w:jc w:val="center"/>
              <w:rPr>
                <w:b/>
                <w:lang w:val="sr-Cyrl-CS"/>
              </w:rPr>
            </w:pPr>
            <w:r w:rsidRPr="003E4526">
              <w:rPr>
                <w:b/>
                <w:lang w:val="sr-Cyrl-CS"/>
              </w:rPr>
              <w:t>пауш.</w:t>
            </w:r>
          </w:p>
        </w:tc>
        <w:tc>
          <w:tcPr>
            <w:tcW w:w="1350" w:type="dxa"/>
          </w:tcPr>
          <w:p w:rsidR="00623925" w:rsidRDefault="00623925" w:rsidP="003E4526">
            <w:pPr>
              <w:jc w:val="right"/>
              <w:rPr>
                <w:b/>
              </w:rPr>
            </w:pPr>
          </w:p>
          <w:p w:rsidR="003E4526" w:rsidRPr="003E4526" w:rsidRDefault="003E4526" w:rsidP="003E4526">
            <w:pPr>
              <w:jc w:val="right"/>
              <w:rPr>
                <w:b/>
              </w:rPr>
            </w:pPr>
            <w:r>
              <w:rPr>
                <w:b/>
              </w:rPr>
              <w:t>-</w:t>
            </w:r>
          </w:p>
        </w:tc>
      </w:tr>
      <w:tr w:rsidR="00623925" w:rsidRPr="003E4526" w:rsidTr="003E4526">
        <w:tblPrEx>
          <w:shd w:val="clear" w:color="auto" w:fill="auto"/>
        </w:tblPrEx>
        <w:trPr>
          <w:cantSplit/>
          <w:trHeight w:val="113"/>
        </w:trPr>
        <w:tc>
          <w:tcPr>
            <w:tcW w:w="572" w:type="dxa"/>
            <w:gridSpan w:val="2"/>
          </w:tcPr>
          <w:p w:rsidR="00623925" w:rsidRPr="003E4526" w:rsidRDefault="00623925" w:rsidP="003E4526">
            <w:pPr>
              <w:jc w:val="right"/>
              <w:rPr>
                <w:b/>
              </w:rPr>
            </w:pPr>
            <w:r w:rsidRPr="003E4526">
              <w:rPr>
                <w:b/>
              </w:rPr>
              <w:t>0</w:t>
            </w:r>
            <w:r w:rsidRPr="003E4526">
              <w:rPr>
                <w:b/>
                <w:lang w:val="sr-Cyrl-CS"/>
              </w:rPr>
              <w:t>2</w:t>
            </w:r>
            <w:r w:rsidRPr="003E4526">
              <w:rPr>
                <w:b/>
              </w:rPr>
              <w:t>.</w:t>
            </w:r>
          </w:p>
        </w:tc>
        <w:tc>
          <w:tcPr>
            <w:tcW w:w="6413" w:type="dxa"/>
          </w:tcPr>
          <w:p w:rsidR="00623925" w:rsidRPr="003E4526" w:rsidRDefault="00623925" w:rsidP="003E4526">
            <w:pPr>
              <w:jc w:val="both"/>
              <w:rPr>
                <w:b/>
                <w:lang w:val="sr-Cyrl-CS"/>
              </w:rPr>
            </w:pPr>
            <w:r w:rsidRPr="003E4526">
              <w:rPr>
                <w:b/>
                <w:lang w:val="sr-Cyrl-CS"/>
              </w:rPr>
              <w:t xml:space="preserve">Набавка и уградња нових санитарија: </w:t>
            </w:r>
          </w:p>
          <w:p w:rsidR="00623925" w:rsidRPr="003E4526" w:rsidRDefault="00623925" w:rsidP="003E4526">
            <w:pPr>
              <w:numPr>
                <w:ilvl w:val="0"/>
                <w:numId w:val="45"/>
              </w:numPr>
              <w:suppressAutoHyphens w:val="0"/>
              <w:overflowPunct w:val="0"/>
              <w:autoSpaceDE w:val="0"/>
              <w:autoSpaceDN w:val="0"/>
              <w:adjustRightInd w:val="0"/>
              <w:spacing w:line="240" w:lineRule="auto"/>
              <w:jc w:val="both"/>
              <w:textAlignment w:val="baseline"/>
              <w:rPr>
                <w:b/>
                <w:lang w:val="sr-Cyrl-CS"/>
              </w:rPr>
            </w:pPr>
            <w:r w:rsidRPr="003E4526">
              <w:rPr>
                <w:b/>
                <w:lang w:val="sr-Cyrl-CS"/>
              </w:rPr>
              <w:t>умиваоника са славинама</w:t>
            </w:r>
          </w:p>
          <w:p w:rsidR="00623925" w:rsidRPr="003E4526" w:rsidRDefault="00623925" w:rsidP="003E4526">
            <w:pPr>
              <w:numPr>
                <w:ilvl w:val="0"/>
                <w:numId w:val="45"/>
              </w:numPr>
              <w:suppressAutoHyphens w:val="0"/>
              <w:overflowPunct w:val="0"/>
              <w:autoSpaceDE w:val="0"/>
              <w:autoSpaceDN w:val="0"/>
              <w:adjustRightInd w:val="0"/>
              <w:spacing w:line="240" w:lineRule="auto"/>
              <w:jc w:val="both"/>
              <w:textAlignment w:val="baseline"/>
              <w:rPr>
                <w:b/>
                <w:lang w:val="sr-Cyrl-CS"/>
              </w:rPr>
            </w:pPr>
            <w:r w:rsidRPr="003E4526">
              <w:rPr>
                <w:b/>
                <w:lang w:val="sr-Cyrl-CS"/>
              </w:rPr>
              <w:t>вц чучаваца са водокотлићем</w:t>
            </w:r>
          </w:p>
          <w:p w:rsidR="00623925" w:rsidRPr="0099150A" w:rsidRDefault="00623925" w:rsidP="003E4526">
            <w:pPr>
              <w:numPr>
                <w:ilvl w:val="0"/>
                <w:numId w:val="45"/>
              </w:numPr>
              <w:suppressAutoHyphens w:val="0"/>
              <w:overflowPunct w:val="0"/>
              <w:autoSpaceDE w:val="0"/>
              <w:autoSpaceDN w:val="0"/>
              <w:adjustRightInd w:val="0"/>
              <w:spacing w:line="240" w:lineRule="auto"/>
              <w:jc w:val="both"/>
              <w:textAlignment w:val="baseline"/>
              <w:rPr>
                <w:b/>
                <w:lang w:val="sr-Cyrl-CS"/>
              </w:rPr>
            </w:pPr>
            <w:r w:rsidRPr="0099150A">
              <w:rPr>
                <w:b/>
                <w:lang w:val="sr-Cyrl-CS"/>
              </w:rPr>
              <w:t>вц шоља са водокотлићем (за инвалиде)</w:t>
            </w:r>
          </w:p>
          <w:p w:rsidR="00623925" w:rsidRPr="003E4526" w:rsidRDefault="00623925" w:rsidP="003E4526">
            <w:pPr>
              <w:numPr>
                <w:ilvl w:val="0"/>
                <w:numId w:val="45"/>
              </w:numPr>
              <w:suppressAutoHyphens w:val="0"/>
              <w:overflowPunct w:val="0"/>
              <w:autoSpaceDE w:val="0"/>
              <w:autoSpaceDN w:val="0"/>
              <w:adjustRightInd w:val="0"/>
              <w:spacing w:line="240" w:lineRule="auto"/>
              <w:jc w:val="both"/>
              <w:textAlignment w:val="baseline"/>
              <w:rPr>
                <w:b/>
                <w:lang w:val="sr-Cyrl-CS"/>
              </w:rPr>
            </w:pPr>
            <w:r w:rsidRPr="003E4526">
              <w:rPr>
                <w:b/>
                <w:lang w:val="sr-Cyrl-CS"/>
              </w:rPr>
              <w:t>писоара са сензором</w:t>
            </w:r>
          </w:p>
        </w:tc>
        <w:tc>
          <w:tcPr>
            <w:tcW w:w="1260" w:type="dxa"/>
          </w:tcPr>
          <w:p w:rsidR="00623925" w:rsidRPr="003E4526" w:rsidRDefault="00623925" w:rsidP="003E4526">
            <w:pPr>
              <w:jc w:val="center"/>
              <w:rPr>
                <w:b/>
                <w:lang w:val="sr-Cyrl-CS"/>
              </w:rPr>
            </w:pPr>
          </w:p>
          <w:p w:rsidR="00623925" w:rsidRPr="003E4526" w:rsidRDefault="00623925" w:rsidP="003E4526">
            <w:pPr>
              <w:jc w:val="center"/>
              <w:rPr>
                <w:b/>
                <w:lang w:val="sr-Cyrl-CS"/>
              </w:rPr>
            </w:pPr>
            <w:r w:rsidRPr="003E4526">
              <w:rPr>
                <w:b/>
                <w:lang w:val="sr-Cyrl-CS"/>
              </w:rPr>
              <w:t>ком</w:t>
            </w:r>
          </w:p>
          <w:p w:rsidR="00623925" w:rsidRPr="003E4526" w:rsidRDefault="00623925" w:rsidP="003E4526">
            <w:pPr>
              <w:jc w:val="center"/>
              <w:rPr>
                <w:b/>
                <w:lang w:val="sr-Cyrl-CS"/>
              </w:rPr>
            </w:pPr>
            <w:r w:rsidRPr="003E4526">
              <w:rPr>
                <w:b/>
                <w:lang w:val="sr-Cyrl-CS"/>
              </w:rPr>
              <w:t>ком</w:t>
            </w:r>
          </w:p>
          <w:p w:rsidR="00623925" w:rsidRPr="003E4526" w:rsidRDefault="0099150A" w:rsidP="0099150A">
            <w:pPr>
              <w:rPr>
                <w:b/>
                <w:lang w:val="sr-Cyrl-CS"/>
              </w:rPr>
            </w:pPr>
            <w:r>
              <w:rPr>
                <w:b/>
                <w:lang w:val="sr-Cyrl-CS"/>
              </w:rPr>
              <w:t xml:space="preserve">     </w:t>
            </w:r>
            <w:r w:rsidR="00623925" w:rsidRPr="003E4526">
              <w:rPr>
                <w:b/>
                <w:lang w:val="sr-Cyrl-CS"/>
              </w:rPr>
              <w:t>ком</w:t>
            </w:r>
          </w:p>
          <w:p w:rsidR="00623925" w:rsidRPr="003E4526" w:rsidRDefault="00623925" w:rsidP="003E4526">
            <w:pPr>
              <w:jc w:val="center"/>
              <w:rPr>
                <w:b/>
                <w:lang w:val="sr-Cyrl-CS"/>
              </w:rPr>
            </w:pPr>
            <w:r w:rsidRPr="003E4526">
              <w:rPr>
                <w:b/>
                <w:lang w:val="sr-Cyrl-CS"/>
              </w:rPr>
              <w:t>ком</w:t>
            </w:r>
          </w:p>
        </w:tc>
        <w:tc>
          <w:tcPr>
            <w:tcW w:w="1350" w:type="dxa"/>
          </w:tcPr>
          <w:p w:rsidR="00623925" w:rsidRPr="003E4526" w:rsidRDefault="00623925" w:rsidP="003E4526">
            <w:pPr>
              <w:jc w:val="right"/>
              <w:rPr>
                <w:b/>
                <w:lang w:val="sr-Cyrl-CS"/>
              </w:rPr>
            </w:pPr>
          </w:p>
          <w:p w:rsidR="00623925" w:rsidRPr="003E4526" w:rsidRDefault="00623925" w:rsidP="003E4526">
            <w:pPr>
              <w:jc w:val="right"/>
              <w:rPr>
                <w:b/>
                <w:lang w:val="sr-Cyrl-CS"/>
              </w:rPr>
            </w:pPr>
            <w:r w:rsidRPr="003E4526">
              <w:rPr>
                <w:b/>
                <w:lang w:val="sr-Cyrl-CS"/>
              </w:rPr>
              <w:t>5</w:t>
            </w:r>
          </w:p>
          <w:p w:rsidR="00623925" w:rsidRPr="003E4526" w:rsidRDefault="0099150A" w:rsidP="0099150A">
            <w:pPr>
              <w:jc w:val="right"/>
              <w:rPr>
                <w:b/>
                <w:lang w:val="sr-Cyrl-CS"/>
              </w:rPr>
            </w:pPr>
            <w:r>
              <w:rPr>
                <w:b/>
                <w:lang w:val="sr-Cyrl-CS"/>
              </w:rPr>
              <w:t>3</w:t>
            </w:r>
          </w:p>
          <w:p w:rsidR="00623925" w:rsidRPr="003E4526" w:rsidRDefault="0099150A" w:rsidP="003E4526">
            <w:pPr>
              <w:jc w:val="right"/>
              <w:rPr>
                <w:b/>
                <w:lang w:val="sr-Cyrl-CS"/>
              </w:rPr>
            </w:pPr>
            <w:r>
              <w:rPr>
                <w:b/>
                <w:lang w:val="sr-Cyrl-CS"/>
              </w:rPr>
              <w:t>2</w:t>
            </w:r>
          </w:p>
          <w:p w:rsidR="00623925" w:rsidRPr="003E4526" w:rsidRDefault="00623925" w:rsidP="003E4526">
            <w:pPr>
              <w:jc w:val="right"/>
              <w:rPr>
                <w:b/>
                <w:lang w:val="sr-Cyrl-CS"/>
              </w:rPr>
            </w:pPr>
            <w:r w:rsidRPr="003E4526">
              <w:rPr>
                <w:b/>
                <w:lang w:val="sr-Cyrl-CS"/>
              </w:rPr>
              <w:t>3</w:t>
            </w:r>
          </w:p>
        </w:tc>
      </w:tr>
      <w:tr w:rsidR="00623925" w:rsidRPr="003E4526" w:rsidTr="003E4526">
        <w:tblPrEx>
          <w:shd w:val="clear" w:color="auto" w:fill="auto"/>
        </w:tblPrEx>
        <w:trPr>
          <w:cantSplit/>
          <w:trHeight w:val="113"/>
        </w:trPr>
        <w:tc>
          <w:tcPr>
            <w:tcW w:w="572" w:type="dxa"/>
            <w:gridSpan w:val="2"/>
          </w:tcPr>
          <w:p w:rsidR="00623925" w:rsidRPr="003E4526" w:rsidRDefault="00623925" w:rsidP="003E4526">
            <w:pPr>
              <w:rPr>
                <w:b/>
              </w:rPr>
            </w:pPr>
            <w:r w:rsidRPr="003E4526">
              <w:rPr>
                <w:b/>
              </w:rPr>
              <w:t>03.</w:t>
            </w:r>
          </w:p>
        </w:tc>
        <w:tc>
          <w:tcPr>
            <w:tcW w:w="6413" w:type="dxa"/>
          </w:tcPr>
          <w:p w:rsidR="00623925" w:rsidRPr="003E4526" w:rsidRDefault="00623925" w:rsidP="003E4526">
            <w:pPr>
              <w:jc w:val="both"/>
              <w:rPr>
                <w:b/>
                <w:lang w:val="sr-Cyrl-CS"/>
              </w:rPr>
            </w:pPr>
            <w:r w:rsidRPr="003E4526">
              <w:rPr>
                <w:b/>
                <w:lang w:val="sr-Cyrl-CS"/>
              </w:rPr>
              <w:t>Набавка и постављање држача тоалет папира</w:t>
            </w:r>
          </w:p>
        </w:tc>
        <w:tc>
          <w:tcPr>
            <w:tcW w:w="1260" w:type="dxa"/>
          </w:tcPr>
          <w:p w:rsidR="00623925" w:rsidRPr="003E4526" w:rsidRDefault="00623925" w:rsidP="003E4526">
            <w:pPr>
              <w:jc w:val="center"/>
              <w:rPr>
                <w:b/>
                <w:lang w:val="sr-Cyrl-CS"/>
              </w:rPr>
            </w:pPr>
          </w:p>
          <w:p w:rsidR="00623925" w:rsidRPr="003E4526" w:rsidRDefault="00623925" w:rsidP="003E4526">
            <w:pPr>
              <w:jc w:val="center"/>
              <w:rPr>
                <w:b/>
                <w:lang w:val="sr-Cyrl-CS"/>
              </w:rPr>
            </w:pPr>
            <w:r w:rsidRPr="003E4526">
              <w:rPr>
                <w:b/>
                <w:lang w:val="sr-Cyrl-CS"/>
              </w:rPr>
              <w:t>ком</w:t>
            </w:r>
          </w:p>
        </w:tc>
        <w:tc>
          <w:tcPr>
            <w:tcW w:w="1350" w:type="dxa"/>
          </w:tcPr>
          <w:p w:rsidR="00623925" w:rsidRPr="003E4526" w:rsidRDefault="00623925" w:rsidP="003E4526">
            <w:pPr>
              <w:jc w:val="right"/>
              <w:rPr>
                <w:b/>
                <w:lang w:val="sr-Cyrl-CS"/>
              </w:rPr>
            </w:pPr>
          </w:p>
          <w:p w:rsidR="00623925" w:rsidRPr="003E4526" w:rsidRDefault="00623925" w:rsidP="003E4526">
            <w:pPr>
              <w:jc w:val="right"/>
              <w:rPr>
                <w:b/>
                <w:lang w:val="sr-Cyrl-CS"/>
              </w:rPr>
            </w:pPr>
            <w:r w:rsidRPr="003E4526">
              <w:rPr>
                <w:b/>
                <w:lang w:val="sr-Cyrl-CS"/>
              </w:rPr>
              <w:t>5</w:t>
            </w:r>
          </w:p>
        </w:tc>
      </w:tr>
      <w:tr w:rsidR="00623925" w:rsidRPr="003E4526" w:rsidTr="003E4526">
        <w:tblPrEx>
          <w:shd w:val="clear" w:color="auto" w:fill="auto"/>
        </w:tblPrEx>
        <w:trPr>
          <w:cantSplit/>
          <w:trHeight w:val="113"/>
        </w:trPr>
        <w:tc>
          <w:tcPr>
            <w:tcW w:w="572" w:type="dxa"/>
            <w:gridSpan w:val="2"/>
          </w:tcPr>
          <w:p w:rsidR="00623925" w:rsidRPr="003E4526" w:rsidRDefault="00623925" w:rsidP="003E4526">
            <w:pPr>
              <w:rPr>
                <w:b/>
              </w:rPr>
            </w:pPr>
            <w:r w:rsidRPr="003E4526">
              <w:rPr>
                <w:b/>
              </w:rPr>
              <w:t>0</w:t>
            </w:r>
            <w:r w:rsidRPr="003E4526">
              <w:rPr>
                <w:b/>
                <w:lang w:val="sr-Cyrl-CS"/>
              </w:rPr>
              <w:t>4</w:t>
            </w:r>
            <w:r w:rsidRPr="003E4526">
              <w:rPr>
                <w:b/>
              </w:rPr>
              <w:t>.</w:t>
            </w:r>
          </w:p>
        </w:tc>
        <w:tc>
          <w:tcPr>
            <w:tcW w:w="6413" w:type="dxa"/>
          </w:tcPr>
          <w:p w:rsidR="00623925" w:rsidRPr="003E4526" w:rsidRDefault="00623925" w:rsidP="003E4526">
            <w:pPr>
              <w:jc w:val="both"/>
              <w:rPr>
                <w:b/>
                <w:lang w:val="sr-Cyrl-CS"/>
              </w:rPr>
            </w:pPr>
            <w:r w:rsidRPr="003E4526">
              <w:rPr>
                <w:b/>
                <w:lang w:val="sr-Cyrl-CS"/>
              </w:rPr>
              <w:t>Набавка и постављање држача папира за брисање руку</w:t>
            </w:r>
          </w:p>
        </w:tc>
        <w:tc>
          <w:tcPr>
            <w:tcW w:w="1260" w:type="dxa"/>
          </w:tcPr>
          <w:p w:rsidR="00623925" w:rsidRPr="003E4526" w:rsidRDefault="00623925" w:rsidP="003E4526">
            <w:pPr>
              <w:jc w:val="center"/>
              <w:rPr>
                <w:b/>
                <w:lang w:val="sr-Cyrl-CS"/>
              </w:rPr>
            </w:pPr>
          </w:p>
          <w:p w:rsidR="00623925" w:rsidRPr="003E4526" w:rsidRDefault="00623925" w:rsidP="003E4526">
            <w:pPr>
              <w:jc w:val="center"/>
              <w:rPr>
                <w:b/>
                <w:lang w:val="sr-Cyrl-CS"/>
              </w:rPr>
            </w:pPr>
            <w:r w:rsidRPr="003E4526">
              <w:rPr>
                <w:b/>
                <w:lang w:val="sr-Cyrl-CS"/>
              </w:rPr>
              <w:t>ком</w:t>
            </w:r>
          </w:p>
        </w:tc>
        <w:tc>
          <w:tcPr>
            <w:tcW w:w="1350" w:type="dxa"/>
          </w:tcPr>
          <w:p w:rsidR="00623925" w:rsidRPr="003E4526" w:rsidRDefault="00623925" w:rsidP="003E4526">
            <w:pPr>
              <w:jc w:val="right"/>
              <w:rPr>
                <w:b/>
                <w:lang w:val="sr-Cyrl-CS"/>
              </w:rPr>
            </w:pPr>
          </w:p>
          <w:p w:rsidR="00623925" w:rsidRPr="003E4526" w:rsidRDefault="00623925" w:rsidP="003E4526">
            <w:pPr>
              <w:jc w:val="right"/>
              <w:rPr>
                <w:b/>
                <w:lang w:val="sr-Cyrl-CS"/>
              </w:rPr>
            </w:pPr>
            <w:r w:rsidRPr="003E4526">
              <w:rPr>
                <w:b/>
                <w:lang w:val="sr-Cyrl-CS"/>
              </w:rPr>
              <w:t>6</w:t>
            </w:r>
          </w:p>
        </w:tc>
      </w:tr>
      <w:tr w:rsidR="00623925" w:rsidRPr="003E4526" w:rsidTr="003E4526">
        <w:tblPrEx>
          <w:shd w:val="clear" w:color="auto" w:fill="auto"/>
        </w:tblPrEx>
        <w:trPr>
          <w:cantSplit/>
          <w:trHeight w:val="113"/>
        </w:trPr>
        <w:tc>
          <w:tcPr>
            <w:tcW w:w="572" w:type="dxa"/>
            <w:gridSpan w:val="2"/>
          </w:tcPr>
          <w:p w:rsidR="00623925" w:rsidRPr="003E4526" w:rsidRDefault="00623925" w:rsidP="003E4526">
            <w:pPr>
              <w:rPr>
                <w:b/>
              </w:rPr>
            </w:pPr>
            <w:r w:rsidRPr="003E4526">
              <w:rPr>
                <w:b/>
              </w:rPr>
              <w:t>0</w:t>
            </w:r>
            <w:r w:rsidRPr="003E4526">
              <w:rPr>
                <w:b/>
                <w:lang w:val="sr-Cyrl-CS"/>
              </w:rPr>
              <w:t>5</w:t>
            </w:r>
            <w:r w:rsidRPr="003E4526">
              <w:rPr>
                <w:b/>
              </w:rPr>
              <w:t>.</w:t>
            </w:r>
          </w:p>
        </w:tc>
        <w:tc>
          <w:tcPr>
            <w:tcW w:w="6413" w:type="dxa"/>
          </w:tcPr>
          <w:p w:rsidR="00623925" w:rsidRPr="003E4526" w:rsidRDefault="00623925" w:rsidP="003E4526">
            <w:pPr>
              <w:jc w:val="both"/>
              <w:rPr>
                <w:b/>
                <w:lang w:val="sr-Cyrl-CS"/>
              </w:rPr>
            </w:pPr>
            <w:r w:rsidRPr="003E4526">
              <w:rPr>
                <w:b/>
                <w:lang w:val="sr-Cyrl-CS"/>
              </w:rPr>
              <w:t>Набавка и постављање огледала</w:t>
            </w:r>
          </w:p>
        </w:tc>
        <w:tc>
          <w:tcPr>
            <w:tcW w:w="1260" w:type="dxa"/>
          </w:tcPr>
          <w:p w:rsidR="00623925" w:rsidRPr="003E4526" w:rsidRDefault="00623925" w:rsidP="003E4526">
            <w:pPr>
              <w:rPr>
                <w:b/>
                <w:lang w:val="sr-Cyrl-CS"/>
              </w:rPr>
            </w:pPr>
          </w:p>
          <w:p w:rsidR="00623925" w:rsidRPr="003E4526" w:rsidRDefault="00623925" w:rsidP="003E4526">
            <w:pPr>
              <w:jc w:val="center"/>
              <w:rPr>
                <w:b/>
                <w:lang w:val="sr-Cyrl-CS"/>
              </w:rPr>
            </w:pPr>
            <w:r w:rsidRPr="003E4526">
              <w:rPr>
                <w:b/>
                <w:lang w:val="sr-Cyrl-CS"/>
              </w:rPr>
              <w:t>ком</w:t>
            </w:r>
          </w:p>
        </w:tc>
        <w:tc>
          <w:tcPr>
            <w:tcW w:w="1350" w:type="dxa"/>
          </w:tcPr>
          <w:p w:rsidR="00623925" w:rsidRPr="003E4526" w:rsidRDefault="00623925" w:rsidP="003E4526">
            <w:pPr>
              <w:jc w:val="right"/>
              <w:rPr>
                <w:b/>
                <w:lang w:val="sr-Cyrl-CS"/>
              </w:rPr>
            </w:pPr>
          </w:p>
          <w:p w:rsidR="00623925" w:rsidRPr="003E4526" w:rsidRDefault="00623925" w:rsidP="003E4526">
            <w:pPr>
              <w:jc w:val="right"/>
              <w:rPr>
                <w:b/>
                <w:lang w:val="sr-Cyrl-CS"/>
              </w:rPr>
            </w:pPr>
            <w:r w:rsidRPr="003E4526">
              <w:rPr>
                <w:b/>
                <w:lang w:val="sr-Cyrl-CS"/>
              </w:rPr>
              <w:t>8</w:t>
            </w:r>
          </w:p>
        </w:tc>
      </w:tr>
    </w:tbl>
    <w:p w:rsidR="00004A23" w:rsidRPr="003E4526" w:rsidRDefault="00004A23" w:rsidP="003E4526">
      <w:pPr>
        <w:rPr>
          <w:b/>
          <w:spacing w:val="20"/>
          <w:lang w:val="sr-Latn-CS"/>
        </w:rPr>
      </w:pPr>
    </w:p>
    <w:tbl>
      <w:tblPr>
        <w:tblW w:w="9595" w:type="dxa"/>
        <w:tblInd w:w="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DBDB" w:themeFill="accent2" w:themeFillTint="33"/>
        <w:tblLayout w:type="fixed"/>
        <w:tblLook w:val="0000" w:firstRow="0" w:lastRow="0" w:firstColumn="0" w:lastColumn="0" w:noHBand="0" w:noVBand="0"/>
      </w:tblPr>
      <w:tblGrid>
        <w:gridCol w:w="562"/>
        <w:gridCol w:w="10"/>
        <w:gridCol w:w="6413"/>
        <w:gridCol w:w="1260"/>
        <w:gridCol w:w="1350"/>
      </w:tblGrid>
      <w:tr w:rsidR="00004A23" w:rsidRPr="003E4526" w:rsidTr="003E4526">
        <w:trPr>
          <w:cantSplit/>
          <w:trHeight w:val="113"/>
        </w:trPr>
        <w:tc>
          <w:tcPr>
            <w:tcW w:w="572" w:type="dxa"/>
            <w:gridSpan w:val="2"/>
            <w:shd w:val="clear" w:color="auto" w:fill="F2DBDB" w:themeFill="accent2" w:themeFillTint="33"/>
          </w:tcPr>
          <w:p w:rsidR="00004A23" w:rsidRPr="003E4526" w:rsidRDefault="00004A23" w:rsidP="003E4526">
            <w:pPr>
              <w:jc w:val="right"/>
              <w:rPr>
                <w:b/>
              </w:rPr>
            </w:pPr>
          </w:p>
        </w:tc>
        <w:tc>
          <w:tcPr>
            <w:tcW w:w="9023" w:type="dxa"/>
            <w:gridSpan w:val="3"/>
            <w:shd w:val="clear" w:color="auto" w:fill="F2DBDB" w:themeFill="accent2" w:themeFillTint="33"/>
          </w:tcPr>
          <w:p w:rsidR="00004A23" w:rsidRPr="003E4526" w:rsidRDefault="00004A23" w:rsidP="003E4526">
            <w:pPr>
              <w:jc w:val="both"/>
              <w:rPr>
                <w:b/>
                <w:spacing w:val="20"/>
                <w:lang w:val="sr-Cyrl-CS"/>
              </w:rPr>
            </w:pPr>
          </w:p>
          <w:p w:rsidR="00332EDD" w:rsidRPr="003E4526" w:rsidRDefault="00332EDD" w:rsidP="003E4526">
            <w:pPr>
              <w:jc w:val="both"/>
              <w:rPr>
                <w:b/>
              </w:rPr>
            </w:pPr>
            <w:r w:rsidRPr="003E4526">
              <w:rPr>
                <w:b/>
              </w:rPr>
              <w:t>VI</w:t>
            </w:r>
            <w:r w:rsidR="008A75BA">
              <w:rPr>
                <w:b/>
              </w:rPr>
              <w:t>I</w:t>
            </w:r>
            <w:r w:rsidR="00004A23" w:rsidRPr="003E4526">
              <w:rPr>
                <w:b/>
                <w:lang w:val="sr-Cyrl-CS"/>
              </w:rPr>
              <w:t xml:space="preserve"> </w:t>
            </w:r>
            <w:r w:rsidR="00004A23" w:rsidRPr="003E4526">
              <w:rPr>
                <w:b/>
              </w:rPr>
              <w:t xml:space="preserve"> </w:t>
            </w:r>
            <w:r w:rsidR="00004A23" w:rsidRPr="003E4526">
              <w:rPr>
                <w:b/>
                <w:lang w:val="sr-Cyrl-CS"/>
              </w:rPr>
              <w:t>ОСТАЛИ РАДОВИ</w:t>
            </w:r>
          </w:p>
        </w:tc>
      </w:tr>
      <w:tr w:rsidR="00623925" w:rsidRPr="003E4526" w:rsidTr="003E4526">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562" w:type="dxa"/>
            <w:shd w:val="clear" w:color="auto" w:fill="F2DBDB" w:themeFill="accent2" w:themeFillTint="33"/>
          </w:tcPr>
          <w:p w:rsidR="00623925" w:rsidRPr="003E4526" w:rsidRDefault="00623925" w:rsidP="003E4526">
            <w:pPr>
              <w:jc w:val="center"/>
              <w:rPr>
                <w:b/>
              </w:rPr>
            </w:pPr>
          </w:p>
          <w:p w:rsidR="00623925" w:rsidRPr="003E4526" w:rsidRDefault="00623925" w:rsidP="003E4526">
            <w:pPr>
              <w:jc w:val="center"/>
              <w:rPr>
                <w:b/>
              </w:rPr>
            </w:pPr>
          </w:p>
        </w:tc>
        <w:tc>
          <w:tcPr>
            <w:tcW w:w="6423" w:type="dxa"/>
            <w:gridSpan w:val="2"/>
            <w:shd w:val="clear" w:color="auto" w:fill="F2DBDB" w:themeFill="accent2" w:themeFillTint="33"/>
          </w:tcPr>
          <w:p w:rsidR="00623925" w:rsidRPr="003E4526" w:rsidRDefault="00623925" w:rsidP="003E4526">
            <w:pPr>
              <w:jc w:val="center"/>
              <w:rPr>
                <w:b/>
                <w:lang w:val="sr-Cyrl-CS"/>
              </w:rPr>
            </w:pPr>
          </w:p>
          <w:p w:rsidR="00623925" w:rsidRPr="003E4526" w:rsidRDefault="00623925" w:rsidP="003E4526">
            <w:pPr>
              <w:jc w:val="center"/>
              <w:rPr>
                <w:b/>
              </w:rPr>
            </w:pPr>
            <w:r w:rsidRPr="003E4526">
              <w:rPr>
                <w:b/>
                <w:lang w:val="sr-Cyrl-CS"/>
              </w:rPr>
              <w:t>ВРСТА РАДОВА</w:t>
            </w:r>
          </w:p>
        </w:tc>
        <w:tc>
          <w:tcPr>
            <w:tcW w:w="1260" w:type="dxa"/>
            <w:shd w:val="clear" w:color="auto" w:fill="F2DBDB" w:themeFill="accent2" w:themeFillTint="33"/>
          </w:tcPr>
          <w:p w:rsidR="003E4526" w:rsidRDefault="00623925" w:rsidP="003E4526">
            <w:pPr>
              <w:jc w:val="center"/>
              <w:rPr>
                <w:b/>
              </w:rPr>
            </w:pPr>
            <w:r w:rsidRPr="003E4526">
              <w:rPr>
                <w:b/>
                <w:lang w:val="sr-Cyrl-CS"/>
              </w:rPr>
              <w:t xml:space="preserve">јед. </w:t>
            </w:r>
          </w:p>
          <w:p w:rsidR="00623925" w:rsidRPr="003E4526" w:rsidRDefault="00623925" w:rsidP="003E4526">
            <w:pPr>
              <w:jc w:val="center"/>
              <w:rPr>
                <w:b/>
              </w:rPr>
            </w:pPr>
            <w:r w:rsidRPr="003E4526">
              <w:rPr>
                <w:b/>
                <w:lang w:val="sr-Cyrl-CS"/>
              </w:rPr>
              <w:t>мере</w:t>
            </w:r>
          </w:p>
        </w:tc>
        <w:tc>
          <w:tcPr>
            <w:tcW w:w="1350" w:type="dxa"/>
            <w:shd w:val="clear" w:color="auto" w:fill="F2DBDB" w:themeFill="accent2" w:themeFillTint="33"/>
          </w:tcPr>
          <w:p w:rsidR="00623925" w:rsidRPr="003E4526" w:rsidRDefault="00623925" w:rsidP="003E4526">
            <w:pPr>
              <w:jc w:val="center"/>
              <w:rPr>
                <w:b/>
                <w:lang w:val="sr-Cyrl-CS"/>
              </w:rPr>
            </w:pPr>
            <w:r w:rsidRPr="003E4526">
              <w:rPr>
                <w:b/>
                <w:lang w:val="sr-Cyrl-CS"/>
              </w:rPr>
              <w:t>коли-чина</w:t>
            </w:r>
          </w:p>
        </w:tc>
      </w:tr>
      <w:tr w:rsidR="00623925" w:rsidRPr="003E4526" w:rsidTr="003E4526">
        <w:tblPrEx>
          <w:shd w:val="clear" w:color="auto" w:fill="auto"/>
        </w:tblPrEx>
        <w:trPr>
          <w:cantSplit/>
          <w:trHeight w:val="113"/>
        </w:trPr>
        <w:tc>
          <w:tcPr>
            <w:tcW w:w="572" w:type="dxa"/>
            <w:gridSpan w:val="2"/>
          </w:tcPr>
          <w:p w:rsidR="00623925" w:rsidRPr="003E4526" w:rsidRDefault="00623925" w:rsidP="003E4526">
            <w:pPr>
              <w:jc w:val="right"/>
              <w:rPr>
                <w:b/>
              </w:rPr>
            </w:pPr>
            <w:r w:rsidRPr="003E4526">
              <w:rPr>
                <w:b/>
              </w:rPr>
              <w:t>01.</w:t>
            </w:r>
          </w:p>
        </w:tc>
        <w:tc>
          <w:tcPr>
            <w:tcW w:w="6413" w:type="dxa"/>
          </w:tcPr>
          <w:p w:rsidR="00623925" w:rsidRPr="003E4526" w:rsidRDefault="00623925" w:rsidP="003E4526">
            <w:pPr>
              <w:jc w:val="both"/>
              <w:rPr>
                <w:b/>
                <w:lang w:val="sr-Cyrl-CS"/>
              </w:rPr>
            </w:pPr>
            <w:r w:rsidRPr="003E4526">
              <w:rPr>
                <w:b/>
                <w:lang w:val="sr-Cyrl-CS"/>
              </w:rPr>
              <w:t>Израда пројекта изведеног објекта</w:t>
            </w:r>
          </w:p>
        </w:tc>
        <w:tc>
          <w:tcPr>
            <w:tcW w:w="1260" w:type="dxa"/>
          </w:tcPr>
          <w:p w:rsidR="00623925" w:rsidRPr="003E4526" w:rsidRDefault="00623925" w:rsidP="003E4526">
            <w:pPr>
              <w:jc w:val="center"/>
              <w:rPr>
                <w:b/>
                <w:lang w:val="sr-Cyrl-CS"/>
              </w:rPr>
            </w:pPr>
          </w:p>
          <w:p w:rsidR="00623925" w:rsidRPr="003E4526" w:rsidRDefault="00623925" w:rsidP="003E4526">
            <w:pPr>
              <w:jc w:val="center"/>
              <w:rPr>
                <w:b/>
                <w:lang w:val="sr-Cyrl-CS"/>
              </w:rPr>
            </w:pPr>
            <w:r w:rsidRPr="003E4526">
              <w:rPr>
                <w:b/>
                <w:lang w:val="sr-Cyrl-CS"/>
              </w:rPr>
              <w:t>пауш</w:t>
            </w:r>
          </w:p>
        </w:tc>
        <w:tc>
          <w:tcPr>
            <w:tcW w:w="1350" w:type="dxa"/>
          </w:tcPr>
          <w:p w:rsidR="00623925" w:rsidRDefault="00623925" w:rsidP="003E4526">
            <w:pPr>
              <w:jc w:val="right"/>
              <w:rPr>
                <w:b/>
              </w:rPr>
            </w:pPr>
          </w:p>
          <w:p w:rsidR="003E4526" w:rsidRPr="003E4526" w:rsidRDefault="003E4526" w:rsidP="003E4526">
            <w:pPr>
              <w:jc w:val="right"/>
              <w:rPr>
                <w:b/>
              </w:rPr>
            </w:pPr>
            <w:r>
              <w:rPr>
                <w:b/>
              </w:rPr>
              <w:t>-</w:t>
            </w:r>
          </w:p>
        </w:tc>
      </w:tr>
      <w:tr w:rsidR="00623925" w:rsidRPr="003E4526" w:rsidTr="003E4526">
        <w:tblPrEx>
          <w:shd w:val="clear" w:color="auto" w:fill="auto"/>
        </w:tblPrEx>
        <w:trPr>
          <w:cantSplit/>
          <w:trHeight w:val="113"/>
        </w:trPr>
        <w:tc>
          <w:tcPr>
            <w:tcW w:w="572" w:type="dxa"/>
            <w:gridSpan w:val="2"/>
          </w:tcPr>
          <w:p w:rsidR="00623925" w:rsidRPr="003E4526" w:rsidRDefault="00623925" w:rsidP="003E4526">
            <w:pPr>
              <w:rPr>
                <w:b/>
              </w:rPr>
            </w:pPr>
            <w:r w:rsidRPr="003E4526">
              <w:rPr>
                <w:b/>
              </w:rPr>
              <w:t>05.</w:t>
            </w:r>
          </w:p>
        </w:tc>
        <w:tc>
          <w:tcPr>
            <w:tcW w:w="6413" w:type="dxa"/>
          </w:tcPr>
          <w:p w:rsidR="00623925" w:rsidRPr="003E4526" w:rsidRDefault="00623925" w:rsidP="003E4526">
            <w:pPr>
              <w:jc w:val="both"/>
              <w:rPr>
                <w:b/>
                <w:lang w:val="sr-Cyrl-CS"/>
              </w:rPr>
            </w:pPr>
            <w:r w:rsidRPr="003E4526">
              <w:rPr>
                <w:b/>
                <w:lang w:val="sr-Cyrl-CS"/>
              </w:rPr>
              <w:t>Поправка постојеће електроинсталације</w:t>
            </w:r>
          </w:p>
        </w:tc>
        <w:tc>
          <w:tcPr>
            <w:tcW w:w="1260" w:type="dxa"/>
          </w:tcPr>
          <w:p w:rsidR="00623925" w:rsidRPr="003E4526" w:rsidRDefault="00623925" w:rsidP="003E4526">
            <w:pPr>
              <w:jc w:val="center"/>
              <w:rPr>
                <w:b/>
                <w:lang w:val="sr-Cyrl-CS"/>
              </w:rPr>
            </w:pPr>
          </w:p>
          <w:p w:rsidR="00623925" w:rsidRPr="003E4526" w:rsidRDefault="00623925" w:rsidP="003E4526">
            <w:pPr>
              <w:jc w:val="center"/>
              <w:rPr>
                <w:b/>
                <w:lang w:val="sr-Cyrl-CS"/>
              </w:rPr>
            </w:pPr>
            <w:r w:rsidRPr="003E4526">
              <w:rPr>
                <w:b/>
                <w:lang w:val="sr-Cyrl-CS"/>
              </w:rPr>
              <w:t>пауш</w:t>
            </w:r>
          </w:p>
        </w:tc>
        <w:tc>
          <w:tcPr>
            <w:tcW w:w="1350" w:type="dxa"/>
          </w:tcPr>
          <w:p w:rsidR="00623925" w:rsidRDefault="00623925" w:rsidP="003E4526">
            <w:pPr>
              <w:jc w:val="right"/>
              <w:rPr>
                <w:b/>
              </w:rPr>
            </w:pPr>
          </w:p>
          <w:p w:rsidR="003E4526" w:rsidRPr="003E4526" w:rsidRDefault="003E4526" w:rsidP="003E4526">
            <w:pPr>
              <w:jc w:val="right"/>
              <w:rPr>
                <w:b/>
              </w:rPr>
            </w:pPr>
            <w:r>
              <w:rPr>
                <w:b/>
              </w:rPr>
              <w:t>-</w:t>
            </w:r>
          </w:p>
        </w:tc>
      </w:tr>
      <w:tr w:rsidR="00623925" w:rsidRPr="003E4526" w:rsidTr="003E4526">
        <w:tblPrEx>
          <w:shd w:val="clear" w:color="auto" w:fill="auto"/>
        </w:tblPrEx>
        <w:trPr>
          <w:cantSplit/>
          <w:trHeight w:val="113"/>
        </w:trPr>
        <w:tc>
          <w:tcPr>
            <w:tcW w:w="572" w:type="dxa"/>
            <w:gridSpan w:val="2"/>
          </w:tcPr>
          <w:p w:rsidR="00623925" w:rsidRPr="003E4526" w:rsidRDefault="00623925" w:rsidP="003E4526">
            <w:pPr>
              <w:rPr>
                <w:b/>
              </w:rPr>
            </w:pPr>
            <w:r w:rsidRPr="003E4526">
              <w:rPr>
                <w:b/>
              </w:rPr>
              <w:t>0</w:t>
            </w:r>
            <w:r w:rsidRPr="003E4526">
              <w:rPr>
                <w:b/>
                <w:lang w:val="sr-Cyrl-CS"/>
              </w:rPr>
              <w:t>6</w:t>
            </w:r>
            <w:r w:rsidRPr="003E4526">
              <w:rPr>
                <w:b/>
              </w:rPr>
              <w:t>.</w:t>
            </w:r>
          </w:p>
        </w:tc>
        <w:tc>
          <w:tcPr>
            <w:tcW w:w="6413" w:type="dxa"/>
          </w:tcPr>
          <w:p w:rsidR="00623925" w:rsidRPr="003E4526" w:rsidRDefault="00623925" w:rsidP="003E4526">
            <w:pPr>
              <w:jc w:val="both"/>
              <w:rPr>
                <w:b/>
                <w:lang w:val="sr-Cyrl-CS"/>
              </w:rPr>
            </w:pPr>
            <w:r w:rsidRPr="003E4526">
              <w:rPr>
                <w:b/>
                <w:lang w:val="sr-Cyrl-CS"/>
              </w:rPr>
              <w:t>Набавка и постављање спољних  сијаличних тела (рефлектора) изнад улаза, са сензором</w:t>
            </w:r>
          </w:p>
        </w:tc>
        <w:tc>
          <w:tcPr>
            <w:tcW w:w="1260" w:type="dxa"/>
          </w:tcPr>
          <w:p w:rsidR="00623925" w:rsidRPr="003E4526" w:rsidRDefault="00623925" w:rsidP="003E4526">
            <w:pPr>
              <w:rPr>
                <w:b/>
              </w:rPr>
            </w:pPr>
          </w:p>
          <w:p w:rsidR="00623925" w:rsidRPr="003E4526" w:rsidRDefault="00623925" w:rsidP="003E4526">
            <w:pPr>
              <w:jc w:val="center"/>
              <w:rPr>
                <w:b/>
                <w:lang w:val="sr-Cyrl-CS"/>
              </w:rPr>
            </w:pPr>
            <w:r w:rsidRPr="003E4526">
              <w:rPr>
                <w:b/>
                <w:lang w:val="sr-Cyrl-CS"/>
              </w:rPr>
              <w:t>ком</w:t>
            </w:r>
          </w:p>
        </w:tc>
        <w:tc>
          <w:tcPr>
            <w:tcW w:w="1350" w:type="dxa"/>
          </w:tcPr>
          <w:p w:rsidR="00623925" w:rsidRPr="003E4526" w:rsidRDefault="00623925" w:rsidP="003E4526">
            <w:pPr>
              <w:rPr>
                <w:b/>
              </w:rPr>
            </w:pPr>
          </w:p>
          <w:p w:rsidR="00623925" w:rsidRPr="003E4526" w:rsidRDefault="00623925" w:rsidP="003E4526">
            <w:pPr>
              <w:jc w:val="right"/>
              <w:rPr>
                <w:b/>
                <w:lang w:val="sr-Cyrl-CS"/>
              </w:rPr>
            </w:pPr>
            <w:r w:rsidRPr="003E4526">
              <w:rPr>
                <w:b/>
                <w:lang w:val="sr-Cyrl-CS"/>
              </w:rPr>
              <w:t>2</w:t>
            </w:r>
          </w:p>
        </w:tc>
      </w:tr>
    </w:tbl>
    <w:p w:rsidR="00004A23" w:rsidRPr="003E4526" w:rsidRDefault="00004A23" w:rsidP="003E4526">
      <w:pPr>
        <w:jc w:val="center"/>
        <w:rPr>
          <w:b/>
          <w:spacing w:val="20"/>
          <w:lang w:val="sr-Latn-CS"/>
        </w:rPr>
      </w:pPr>
    </w:p>
    <w:p w:rsidR="006E791A" w:rsidRDefault="006E791A" w:rsidP="003437FD">
      <w:pPr>
        <w:tabs>
          <w:tab w:val="left" w:pos="1657"/>
        </w:tabs>
        <w:rPr>
          <w:rFonts w:eastAsia="TimesNewRomanPSMT"/>
          <w:b/>
          <w:bCs/>
          <w:color w:val="4F81BD" w:themeColor="accent1"/>
          <w:lang w:val="sr-Cyrl-RS"/>
        </w:rPr>
      </w:pPr>
    </w:p>
    <w:p w:rsidR="0099150A" w:rsidRDefault="0099150A" w:rsidP="003437FD">
      <w:pPr>
        <w:tabs>
          <w:tab w:val="left" w:pos="1657"/>
        </w:tabs>
        <w:rPr>
          <w:rFonts w:eastAsia="TimesNewRomanPSMT"/>
          <w:b/>
          <w:bCs/>
          <w:color w:val="4F81BD" w:themeColor="accent1"/>
          <w:lang w:val="sr-Cyrl-RS"/>
        </w:rPr>
      </w:pPr>
    </w:p>
    <w:p w:rsidR="003329B1" w:rsidRDefault="003329B1" w:rsidP="003437FD">
      <w:pPr>
        <w:tabs>
          <w:tab w:val="left" w:pos="1657"/>
        </w:tabs>
        <w:rPr>
          <w:rFonts w:eastAsia="TimesNewRomanPSMT"/>
          <w:b/>
          <w:bCs/>
          <w:color w:val="4F81BD" w:themeColor="accent1"/>
          <w:lang w:val="sr-Cyrl-RS"/>
        </w:rPr>
      </w:pPr>
    </w:p>
    <w:p w:rsidR="003329B1" w:rsidRDefault="003329B1" w:rsidP="003437FD">
      <w:pPr>
        <w:tabs>
          <w:tab w:val="left" w:pos="1657"/>
        </w:tabs>
        <w:rPr>
          <w:rFonts w:eastAsia="TimesNewRomanPSMT"/>
          <w:b/>
          <w:bCs/>
          <w:color w:val="4F81BD" w:themeColor="accent1"/>
          <w:lang w:val="sr-Latn-RS"/>
        </w:rPr>
      </w:pPr>
      <w:r>
        <w:rPr>
          <w:rFonts w:eastAsia="TimesNewRomanPSMT"/>
          <w:b/>
          <w:bCs/>
          <w:noProof/>
          <w:color w:val="4F81BD" w:themeColor="accent1"/>
          <w:lang w:eastAsia="en-US"/>
        </w:rPr>
        <w:drawing>
          <wp:inline distT="0" distB="0" distL="0" distR="0">
            <wp:extent cx="5276850" cy="795602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Karlovci - Javni Toaleti.dwg Model-page-001.jpg"/>
                    <pic:cNvPicPr/>
                  </pic:nvPicPr>
                  <pic:blipFill rotWithShape="1">
                    <a:blip r:embed="rId10">
                      <a:extLst>
                        <a:ext uri="{28A0092B-C50C-407E-A947-70E740481C1C}">
                          <a14:useLocalDpi xmlns:a14="http://schemas.microsoft.com/office/drawing/2010/main" val="0"/>
                        </a:ext>
                      </a:extLst>
                    </a:blip>
                    <a:srcRect l="4524" t="10918" r="14666" b="2942"/>
                    <a:stretch/>
                  </pic:blipFill>
                  <pic:spPr bwMode="auto">
                    <a:xfrm>
                      <a:off x="0" y="0"/>
                      <a:ext cx="5276850" cy="7956023"/>
                    </a:xfrm>
                    <a:prstGeom prst="rect">
                      <a:avLst/>
                    </a:prstGeom>
                    <a:ln>
                      <a:noFill/>
                    </a:ln>
                    <a:extLst>
                      <a:ext uri="{53640926-AAD7-44D8-BBD7-CCE9431645EC}">
                        <a14:shadowObscured xmlns:a14="http://schemas.microsoft.com/office/drawing/2010/main"/>
                      </a:ext>
                    </a:extLst>
                  </pic:spPr>
                </pic:pic>
              </a:graphicData>
            </a:graphic>
          </wp:inline>
        </w:drawing>
      </w:r>
    </w:p>
    <w:p w:rsidR="00CC606B" w:rsidRDefault="00CC606B" w:rsidP="003437FD">
      <w:pPr>
        <w:tabs>
          <w:tab w:val="left" w:pos="1657"/>
        </w:tabs>
        <w:rPr>
          <w:rFonts w:eastAsia="TimesNewRomanPSMT"/>
          <w:b/>
          <w:bCs/>
          <w:color w:val="4F81BD" w:themeColor="accent1"/>
          <w:lang w:val="sr-Latn-RS"/>
        </w:rPr>
      </w:pPr>
    </w:p>
    <w:p w:rsidR="00CC606B" w:rsidRPr="003329B1" w:rsidRDefault="00CC606B" w:rsidP="003437FD">
      <w:pPr>
        <w:tabs>
          <w:tab w:val="left" w:pos="1657"/>
        </w:tabs>
        <w:rPr>
          <w:rFonts w:eastAsia="TimesNewRomanPSMT"/>
          <w:b/>
          <w:bCs/>
          <w:color w:val="4F81BD" w:themeColor="accent1"/>
          <w:lang w:val="sr-Latn-RS"/>
        </w:rPr>
      </w:pPr>
    </w:p>
    <w:p w:rsidR="003329B1" w:rsidRDefault="003329B1" w:rsidP="003437FD">
      <w:pPr>
        <w:tabs>
          <w:tab w:val="left" w:pos="1657"/>
        </w:tabs>
        <w:rPr>
          <w:rFonts w:eastAsia="TimesNewRomanPSMT"/>
          <w:b/>
          <w:bCs/>
          <w:color w:val="4F81BD" w:themeColor="accent1"/>
          <w:lang w:val="sr-Cyrl-RS"/>
        </w:rPr>
      </w:pPr>
    </w:p>
    <w:p w:rsidR="003329B1" w:rsidRPr="0099150A" w:rsidRDefault="003329B1" w:rsidP="003437FD">
      <w:pPr>
        <w:tabs>
          <w:tab w:val="left" w:pos="1657"/>
        </w:tabs>
        <w:rPr>
          <w:rFonts w:eastAsia="TimesNewRomanPSMT"/>
          <w:b/>
          <w:bCs/>
          <w:color w:val="4F81BD" w:themeColor="accent1"/>
          <w:lang w:val="sr-Cyrl-RS"/>
        </w:rPr>
      </w:pPr>
    </w:p>
    <w:p w:rsidR="006C4269" w:rsidRDefault="006C4269" w:rsidP="006C4269">
      <w:pPr>
        <w:shd w:val="clear" w:color="auto" w:fill="C6D9F1" w:themeFill="text2" w:themeFillTint="33"/>
        <w:jc w:val="center"/>
        <w:rPr>
          <w:b/>
          <w:bCs/>
          <w:iCs/>
          <w:kern w:val="2"/>
          <w:lang w:val="sr-Cyrl-RS"/>
        </w:rPr>
      </w:pPr>
    </w:p>
    <w:p w:rsidR="006E791A" w:rsidRDefault="006C4269" w:rsidP="006C4269">
      <w:pPr>
        <w:shd w:val="clear" w:color="auto" w:fill="C6D9F1" w:themeFill="text2" w:themeFillTint="33"/>
        <w:jc w:val="center"/>
        <w:rPr>
          <w:b/>
          <w:bCs/>
          <w:iCs/>
          <w:kern w:val="2"/>
          <w:lang w:val="sr-Cyrl-RS"/>
        </w:rPr>
      </w:pPr>
      <w:r w:rsidRPr="006C4269">
        <w:rPr>
          <w:b/>
          <w:bCs/>
          <w:iCs/>
          <w:kern w:val="2"/>
        </w:rPr>
        <w:t>III ТЕХНИЧКА ДОКУМЕНТАЦИЈА И ПЛАНОВИ</w:t>
      </w:r>
    </w:p>
    <w:p w:rsidR="006C4269" w:rsidRPr="006C4269" w:rsidRDefault="006C4269" w:rsidP="006C4269">
      <w:pPr>
        <w:shd w:val="clear" w:color="auto" w:fill="C6D9F1" w:themeFill="text2" w:themeFillTint="33"/>
        <w:jc w:val="center"/>
        <w:rPr>
          <w:rFonts w:eastAsia="TimesNewRomanPSMT"/>
          <w:b/>
          <w:bCs/>
          <w:color w:val="4F81BD" w:themeColor="accent1"/>
          <w:lang w:val="sr-Cyrl-RS"/>
        </w:rPr>
      </w:pPr>
    </w:p>
    <w:p w:rsidR="00B75C79" w:rsidRPr="002F323C" w:rsidRDefault="00B75C79" w:rsidP="00FD7193">
      <w:pPr>
        <w:rPr>
          <w:rFonts w:eastAsia="TimesNewRomanPSMT"/>
          <w:b/>
          <w:bCs/>
          <w:color w:val="4F81BD" w:themeColor="accent1"/>
          <w:lang w:val="sr-Latn-RS"/>
        </w:rPr>
      </w:pPr>
    </w:p>
    <w:p w:rsidR="00D242FD" w:rsidRDefault="00C10D6C" w:rsidP="00FD7193">
      <w:pPr>
        <w:rPr>
          <w:rFonts w:eastAsia="TimesNewRomanPSMT"/>
          <w:b/>
          <w:bCs/>
          <w:color w:val="4F81BD" w:themeColor="accent1"/>
          <w:lang w:val="sr-Cyrl-RS"/>
        </w:rPr>
      </w:pPr>
      <w:r>
        <w:rPr>
          <w:rFonts w:eastAsia="TimesNewRomanPSMT"/>
          <w:b/>
          <w:bCs/>
          <w:color w:val="4F81BD" w:themeColor="accent1"/>
          <w:lang w:val="sr-Cyrl-RS"/>
        </w:rPr>
        <w:t>ОДОБРЕЊЕ за извођење радова на инвестиционом одржавању тоалета на Стражилову</w:t>
      </w:r>
    </w:p>
    <w:p w:rsidR="00D242FD" w:rsidRDefault="00D242FD" w:rsidP="00FD7193">
      <w:pPr>
        <w:rPr>
          <w:rFonts w:eastAsia="TimesNewRomanPSMT"/>
          <w:b/>
          <w:bCs/>
          <w:color w:val="4F81BD" w:themeColor="accent1"/>
          <w:lang w:val="sr-Cyrl-RS"/>
        </w:rPr>
      </w:pPr>
    </w:p>
    <w:p w:rsidR="00D242FD" w:rsidRDefault="00D242FD" w:rsidP="00FD7193">
      <w:pPr>
        <w:rPr>
          <w:rFonts w:eastAsia="TimesNewRomanPSMT"/>
          <w:b/>
          <w:bCs/>
          <w:color w:val="4F81BD" w:themeColor="accent1"/>
          <w:lang w:val="sr-Cyrl-RS"/>
        </w:rPr>
      </w:pPr>
    </w:p>
    <w:p w:rsidR="00D242FD" w:rsidRDefault="00D242FD" w:rsidP="00FD7193">
      <w:pPr>
        <w:rPr>
          <w:rFonts w:eastAsia="TimesNewRomanPSMT"/>
          <w:b/>
          <w:bCs/>
          <w:color w:val="4F81BD" w:themeColor="accent1"/>
          <w:lang w:val="sr-Latn-RS"/>
        </w:rPr>
      </w:pPr>
    </w:p>
    <w:p w:rsidR="002F323C" w:rsidRDefault="002F323C" w:rsidP="00FD7193">
      <w:pPr>
        <w:rPr>
          <w:rFonts w:eastAsia="TimesNewRomanPSMT"/>
          <w:b/>
          <w:bCs/>
          <w:color w:val="4F81BD" w:themeColor="accent1"/>
          <w:lang w:val="sr-Cyrl-RS"/>
        </w:rPr>
      </w:pPr>
    </w:p>
    <w:p w:rsidR="00135BD0" w:rsidRPr="00135BD0" w:rsidRDefault="00135BD0" w:rsidP="00FD7193">
      <w:pPr>
        <w:rPr>
          <w:rFonts w:eastAsia="TimesNewRomanPSMT"/>
          <w:b/>
          <w:bCs/>
          <w:color w:val="4F81BD" w:themeColor="accent1"/>
          <w:lang w:val="sr-Cyrl-RS"/>
        </w:rPr>
      </w:pPr>
    </w:p>
    <w:p w:rsidR="003E6505" w:rsidRDefault="003E6505" w:rsidP="002C2B0A">
      <w:pPr>
        <w:shd w:val="clear" w:color="auto" w:fill="C6D9F1"/>
        <w:rPr>
          <w:b/>
          <w:bCs/>
          <w:iCs/>
        </w:rPr>
      </w:pPr>
    </w:p>
    <w:p w:rsidR="000359AD" w:rsidRDefault="004A410A" w:rsidP="00FF2F94">
      <w:pPr>
        <w:shd w:val="clear" w:color="auto" w:fill="C6D9F1"/>
        <w:jc w:val="center"/>
        <w:rPr>
          <w:b/>
          <w:bCs/>
          <w:iCs/>
        </w:rPr>
      </w:pPr>
      <w:proofErr w:type="gramStart"/>
      <w:r w:rsidRPr="00515897">
        <w:rPr>
          <w:b/>
          <w:bCs/>
          <w:iCs/>
        </w:rPr>
        <w:t>I</w:t>
      </w:r>
      <w:r w:rsidR="0095131F">
        <w:rPr>
          <w:b/>
          <w:bCs/>
          <w:iCs/>
        </w:rPr>
        <w:t>V</w:t>
      </w:r>
      <w:r w:rsidR="006456CD" w:rsidRPr="00515897">
        <w:rPr>
          <w:b/>
          <w:bCs/>
          <w:iCs/>
        </w:rPr>
        <w:t>1.</w:t>
      </w:r>
      <w:r w:rsidR="00221C6F" w:rsidRPr="00515897">
        <w:rPr>
          <w:b/>
          <w:bCs/>
          <w:iCs/>
        </w:rPr>
        <w:t>УСЛОВИ ЗА УЧЕШЋЕ У ПОСТУПКУ</w:t>
      </w:r>
      <w:r w:rsidR="000359AD">
        <w:rPr>
          <w:b/>
          <w:bCs/>
          <w:iCs/>
        </w:rPr>
        <w:t xml:space="preserve"> ЈАВНЕ НАБАВКЕ ИЗ ЧЛ.</w:t>
      </w:r>
      <w:proofErr w:type="gramEnd"/>
      <w:r w:rsidR="000359AD">
        <w:rPr>
          <w:b/>
          <w:bCs/>
          <w:iCs/>
        </w:rPr>
        <w:t xml:space="preserve"> 75. И 76. З.</w:t>
      </w:r>
    </w:p>
    <w:p w:rsidR="00FF2F94" w:rsidRPr="00FF2F94" w:rsidRDefault="000359AD" w:rsidP="00FF2F94">
      <w:pPr>
        <w:shd w:val="clear" w:color="auto" w:fill="C6D9F1"/>
        <w:jc w:val="center"/>
        <w:rPr>
          <w:b/>
          <w:bCs/>
          <w:iCs/>
        </w:rPr>
      </w:pPr>
      <w:r>
        <w:rPr>
          <w:b/>
          <w:bCs/>
          <w:iCs/>
        </w:rPr>
        <w:t>2.</w:t>
      </w:r>
      <w:r w:rsidR="00FF2F94" w:rsidRPr="00FF2F94">
        <w:rPr>
          <w:b/>
          <w:bCs/>
          <w:iCs/>
        </w:rPr>
        <w:t>УПУТСТВО КАКО СЕ ДОКАЗУЈЕ ИСПУЊЕНОСТ ТИХ УСЛОВА</w:t>
      </w:r>
    </w:p>
    <w:p w:rsidR="00515897" w:rsidRPr="00515897" w:rsidRDefault="00515897">
      <w:pPr>
        <w:shd w:val="clear" w:color="auto" w:fill="C6D9F1"/>
        <w:jc w:val="center"/>
        <w:rPr>
          <w:b/>
          <w:bCs/>
          <w:iCs/>
        </w:rPr>
      </w:pPr>
    </w:p>
    <w:p w:rsidR="00221C6F" w:rsidRPr="006F32E5" w:rsidRDefault="00221C6F">
      <w:pPr>
        <w:jc w:val="both"/>
        <w:rPr>
          <w:b/>
          <w:bCs/>
          <w:i/>
          <w:iCs/>
        </w:rPr>
      </w:pPr>
    </w:p>
    <w:p w:rsidR="00221C6F" w:rsidRPr="006F32E5" w:rsidRDefault="00221C6F">
      <w:pPr>
        <w:pStyle w:val="ListParagraph"/>
        <w:jc w:val="both"/>
        <w:rPr>
          <w:b/>
          <w:bCs/>
          <w:i/>
          <w:iCs/>
        </w:rPr>
      </w:pPr>
    </w:p>
    <w:p w:rsidR="001217D4" w:rsidRPr="001217D4" w:rsidRDefault="00221C6F" w:rsidP="00753A06">
      <w:pPr>
        <w:pStyle w:val="ListParagraph"/>
        <w:numPr>
          <w:ilvl w:val="1"/>
          <w:numId w:val="21"/>
        </w:numPr>
        <w:jc w:val="both"/>
        <w:rPr>
          <w:iCs/>
        </w:rPr>
      </w:pPr>
      <w:r w:rsidRPr="001217D4">
        <w:rPr>
          <w:iCs/>
        </w:rPr>
        <w:t xml:space="preserve">Право на учешће у поступку предметне јавне набавке има понуђач који испуњава </w:t>
      </w:r>
    </w:p>
    <w:p w:rsidR="00221C6F" w:rsidRPr="001217D4" w:rsidRDefault="00221C6F" w:rsidP="001217D4">
      <w:pPr>
        <w:ind w:left="360"/>
        <w:jc w:val="both"/>
        <w:rPr>
          <w:iCs/>
        </w:rPr>
      </w:pPr>
      <w:proofErr w:type="gramStart"/>
      <w:r w:rsidRPr="001217D4">
        <w:rPr>
          <w:b/>
          <w:i/>
          <w:iCs/>
          <w:color w:val="C0504D" w:themeColor="accent2"/>
        </w:rPr>
        <w:t>обавезне</w:t>
      </w:r>
      <w:proofErr w:type="gramEnd"/>
      <w:r w:rsidRPr="001217D4">
        <w:rPr>
          <w:b/>
          <w:i/>
          <w:iCs/>
          <w:color w:val="C0504D" w:themeColor="accent2"/>
        </w:rPr>
        <w:t xml:space="preserve"> услове</w:t>
      </w:r>
      <w:r w:rsidRPr="001217D4">
        <w:rPr>
          <w:iCs/>
        </w:rPr>
        <w:t xml:space="preserve"> за учешће у поступку јавне набавке дефинисане чл. 75. Закона, и то:</w:t>
      </w:r>
    </w:p>
    <w:p w:rsidR="00375529" w:rsidRPr="00375529" w:rsidRDefault="00375529" w:rsidP="00375529">
      <w:pPr>
        <w:ind w:left="-153"/>
        <w:jc w:val="both"/>
        <w:rPr>
          <w:iCs/>
        </w:rPr>
      </w:pPr>
    </w:p>
    <w:p w:rsidR="00B628A0" w:rsidRPr="00375529" w:rsidRDefault="00B628A0" w:rsidP="00B628A0">
      <w:pPr>
        <w:pStyle w:val="ListParagraph"/>
        <w:numPr>
          <w:ilvl w:val="0"/>
          <w:numId w:val="20"/>
        </w:numPr>
        <w:jc w:val="both"/>
      </w:pPr>
      <w:r w:rsidRPr="00375529">
        <w:rPr>
          <w:iCs/>
        </w:rPr>
        <w:t>Да је</w:t>
      </w:r>
      <w:r>
        <w:rPr>
          <w:iCs/>
        </w:rPr>
        <w:t xml:space="preserve"> </w:t>
      </w:r>
      <w:r w:rsidRPr="00375529">
        <w:rPr>
          <w:b/>
          <w:i/>
          <w:iCs/>
        </w:rPr>
        <w:t>регистрован</w:t>
      </w:r>
      <w:r w:rsidRPr="00375529">
        <w:rPr>
          <w:iCs/>
        </w:rPr>
        <w:t xml:space="preserve"> код надлежног органа, односно уписан у одговарајући регистар</w:t>
      </w:r>
      <w:r>
        <w:rPr>
          <w:iCs/>
        </w:rPr>
        <w:t xml:space="preserve"> </w:t>
      </w:r>
      <w:r>
        <w:rPr>
          <w:i/>
          <w:iCs/>
          <w:lang w:val="sr-Cyrl-CS"/>
        </w:rPr>
        <w:t>(чл. 75, ст. 1,  тач. 1</w:t>
      </w:r>
      <w:r>
        <w:rPr>
          <w:i/>
          <w:iCs/>
        </w:rPr>
        <w:t>)</w:t>
      </w:r>
      <w:r w:rsidRPr="00375529">
        <w:rPr>
          <w:i/>
          <w:iCs/>
          <w:lang w:val="sr-Cyrl-CS"/>
        </w:rPr>
        <w:t xml:space="preserve"> Закона);</w:t>
      </w:r>
    </w:p>
    <w:p w:rsidR="00B628A0" w:rsidRPr="00375529" w:rsidRDefault="00B628A0" w:rsidP="00B628A0">
      <w:pPr>
        <w:pStyle w:val="ListParagraph"/>
        <w:numPr>
          <w:ilvl w:val="0"/>
          <w:numId w:val="20"/>
        </w:numPr>
        <w:jc w:val="both"/>
      </w:pPr>
      <w:r w:rsidRPr="00375529">
        <w:t xml:space="preserve">Да он и његов законски заступник </w:t>
      </w:r>
      <w:r w:rsidRPr="00375529">
        <w:rPr>
          <w:b/>
          <w:i/>
        </w:rPr>
        <w:t>није осуђиван</w:t>
      </w:r>
      <w:r w:rsidRPr="00375529">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t xml:space="preserve"> </w:t>
      </w:r>
      <w:r>
        <w:rPr>
          <w:i/>
          <w:iCs/>
          <w:lang w:val="sr-Cyrl-CS"/>
        </w:rPr>
        <w:t xml:space="preserve">(чл. 75, ст. 1, </w:t>
      </w:r>
      <w:r w:rsidRPr="00375529">
        <w:rPr>
          <w:i/>
          <w:iCs/>
          <w:lang w:val="sr-Cyrl-CS"/>
        </w:rPr>
        <w:t xml:space="preserve"> тач. 2) Закона);</w:t>
      </w:r>
    </w:p>
    <w:p w:rsidR="00B628A0" w:rsidRPr="00AA4897" w:rsidRDefault="00B628A0" w:rsidP="00AA4897">
      <w:pPr>
        <w:pStyle w:val="ListParagraph"/>
        <w:numPr>
          <w:ilvl w:val="0"/>
          <w:numId w:val="20"/>
        </w:numPr>
        <w:jc w:val="both"/>
      </w:pPr>
      <w:r w:rsidRPr="006F32E5">
        <w:t xml:space="preserve">Да је измирио доспеле </w:t>
      </w:r>
      <w:r w:rsidRPr="00423FF9">
        <w:rPr>
          <w:b/>
          <w:i/>
        </w:rPr>
        <w:t>порезе, доприносе и друге јавне дажбине</w:t>
      </w:r>
      <w:r w:rsidRPr="006F32E5">
        <w:t xml:space="preserve"> у складу са прописима Републике Србије или стране државе када има седиште на њеној територији </w:t>
      </w:r>
      <w:r>
        <w:rPr>
          <w:i/>
          <w:iCs/>
          <w:lang w:val="sr-Cyrl-CS"/>
        </w:rPr>
        <w:t>(чл. 75,</w:t>
      </w:r>
      <w:r w:rsidRPr="006F32E5">
        <w:rPr>
          <w:i/>
          <w:iCs/>
          <w:lang w:val="sr-Cyrl-CS"/>
        </w:rPr>
        <w:t xml:space="preserve"> ст.</w:t>
      </w:r>
      <w:r>
        <w:rPr>
          <w:i/>
          <w:iCs/>
          <w:lang w:val="sr-Cyrl-CS"/>
        </w:rPr>
        <w:t xml:space="preserve"> 1, </w:t>
      </w:r>
      <w:r w:rsidR="00806C23">
        <w:rPr>
          <w:i/>
          <w:iCs/>
          <w:shd w:val="clear" w:color="auto" w:fill="FFFFFF" w:themeFill="background1"/>
          <w:lang w:val="sr-Cyrl-CS"/>
        </w:rPr>
        <w:t>тач. 4</w:t>
      </w:r>
      <w:r w:rsidRPr="00806C23">
        <w:rPr>
          <w:i/>
          <w:iCs/>
          <w:shd w:val="clear" w:color="auto" w:fill="FFFFFF" w:themeFill="background1"/>
          <w:lang w:val="sr-Cyrl-CS"/>
        </w:rPr>
        <w:t>)</w:t>
      </w:r>
      <w:r w:rsidRPr="006F32E5">
        <w:rPr>
          <w:i/>
          <w:iCs/>
          <w:lang w:val="sr-Cyrl-CS"/>
        </w:rPr>
        <w:t xml:space="preserve"> Закона);</w:t>
      </w:r>
    </w:p>
    <w:p w:rsidR="00EC094A" w:rsidRPr="00AA4897" w:rsidRDefault="00B628A0" w:rsidP="00AA4897">
      <w:pPr>
        <w:pStyle w:val="ListParagraph"/>
        <w:numPr>
          <w:ilvl w:val="0"/>
          <w:numId w:val="20"/>
        </w:numPr>
        <w:shd w:val="clear" w:color="auto" w:fill="FFFFFF" w:themeFill="background1"/>
        <w:jc w:val="both"/>
        <w:rPr>
          <w:color w:val="auto"/>
        </w:rPr>
      </w:pPr>
      <w:r w:rsidRPr="006F32E5">
        <w:t xml:space="preserve">да је поштовао обавезе које произлазе из важећих </w:t>
      </w:r>
      <w:r w:rsidRPr="00BB0771">
        <w:rPr>
          <w:b/>
          <w:i/>
        </w:rPr>
        <w:t>прописа о заштити на ра</w:t>
      </w:r>
      <w:r w:rsidRPr="00BB0771">
        <w:rPr>
          <w:b/>
          <w:i/>
          <w:color w:val="auto"/>
        </w:rPr>
        <w:t>ду, запошљавању и условима рада, заштити животне средине, као и да нема забрану обављања делатности која је на снази у време подношења понуде</w:t>
      </w:r>
      <w:r w:rsidR="00806C23" w:rsidRPr="00AA4897">
        <w:rPr>
          <w:i/>
          <w:iCs/>
          <w:lang w:val="sr-Cyrl-CS"/>
        </w:rPr>
        <w:t xml:space="preserve"> </w:t>
      </w:r>
      <w:r w:rsidR="00F54C0B" w:rsidRPr="00AA4897">
        <w:rPr>
          <w:i/>
          <w:iCs/>
          <w:lang w:val="sr-Cyrl-CS"/>
        </w:rPr>
        <w:t>(чл. 75, ст. 2 Закона);</w:t>
      </w:r>
    </w:p>
    <w:p w:rsidR="00AA4897" w:rsidRPr="00835682" w:rsidRDefault="00AA4897" w:rsidP="00EC094A">
      <w:pPr>
        <w:pStyle w:val="ListParagraph"/>
        <w:ind w:left="567"/>
        <w:jc w:val="both"/>
        <w:rPr>
          <w:color w:val="auto"/>
        </w:rPr>
      </w:pPr>
    </w:p>
    <w:p w:rsidR="00835682" w:rsidRPr="001217D4" w:rsidRDefault="00835682" w:rsidP="00753A06">
      <w:pPr>
        <w:pStyle w:val="ListParagraph"/>
        <w:numPr>
          <w:ilvl w:val="1"/>
          <w:numId w:val="21"/>
        </w:numPr>
        <w:rPr>
          <w:bCs/>
          <w:iCs/>
        </w:rPr>
      </w:pPr>
      <w:r w:rsidRPr="001217D4">
        <w:rPr>
          <w:bCs/>
          <w:iCs/>
        </w:rPr>
        <w:t xml:space="preserve">Понуђач који </w:t>
      </w:r>
      <w:r w:rsidRPr="001217D4">
        <w:rPr>
          <w:iCs/>
        </w:rPr>
        <w:t>учествује у п</w:t>
      </w:r>
      <w:r w:rsidR="00EC094A" w:rsidRPr="001217D4">
        <w:rPr>
          <w:iCs/>
        </w:rPr>
        <w:t>оступку предметне јавне набавке</w:t>
      </w:r>
      <w:r w:rsidRPr="001217D4">
        <w:rPr>
          <w:iCs/>
        </w:rPr>
        <w:t xml:space="preserve"> мора испунити             </w:t>
      </w:r>
    </w:p>
    <w:p w:rsidR="00835682" w:rsidRDefault="0095131F" w:rsidP="00C76C44">
      <w:pPr>
        <w:rPr>
          <w:iCs/>
        </w:rPr>
      </w:pPr>
      <w:proofErr w:type="gramStart"/>
      <w:r w:rsidRPr="0095131F">
        <w:rPr>
          <w:b/>
          <w:i/>
          <w:iCs/>
          <w:color w:val="C00000"/>
        </w:rPr>
        <w:t>додатне</w:t>
      </w:r>
      <w:proofErr w:type="gramEnd"/>
      <w:r w:rsidRPr="0095131F">
        <w:rPr>
          <w:b/>
          <w:i/>
          <w:iCs/>
          <w:color w:val="C00000"/>
        </w:rPr>
        <w:t xml:space="preserve"> услове</w:t>
      </w:r>
      <w:r w:rsidR="00835682" w:rsidRPr="00E16AA5">
        <w:rPr>
          <w:iCs/>
        </w:rPr>
        <w:t xml:space="preserve"> за уч</w:t>
      </w:r>
      <w:r w:rsidR="00EC094A">
        <w:rPr>
          <w:iCs/>
        </w:rPr>
        <w:t>ешће у поступку јавне набавке,</w:t>
      </w:r>
      <w:r w:rsidR="0067337F">
        <w:rPr>
          <w:iCs/>
        </w:rPr>
        <w:t xml:space="preserve"> дефинисане чл.</w:t>
      </w:r>
      <w:r w:rsidR="00AA4897">
        <w:rPr>
          <w:iCs/>
          <w:lang w:val="sr-Cyrl-RS"/>
        </w:rPr>
        <w:t xml:space="preserve"> </w:t>
      </w:r>
      <w:r w:rsidR="00774F80">
        <w:rPr>
          <w:iCs/>
        </w:rPr>
        <w:t>76</w:t>
      </w:r>
      <w:r w:rsidR="00774F80">
        <w:rPr>
          <w:iCs/>
          <w:lang w:val="sr-Cyrl-RS"/>
        </w:rPr>
        <w:t xml:space="preserve"> </w:t>
      </w:r>
      <w:r w:rsidR="001217D4">
        <w:rPr>
          <w:iCs/>
        </w:rPr>
        <w:t>З</w:t>
      </w:r>
      <w:r w:rsidR="00835682" w:rsidRPr="00E16AA5">
        <w:rPr>
          <w:iCs/>
        </w:rPr>
        <w:t>акона, и то</w:t>
      </w:r>
      <w:r w:rsidR="00C76C44">
        <w:rPr>
          <w:iCs/>
          <w:lang w:val="sr-Cyrl-RS"/>
        </w:rPr>
        <w:t xml:space="preserve"> за</w:t>
      </w:r>
      <w:r w:rsidR="00835682" w:rsidRPr="00E16AA5">
        <w:rPr>
          <w:iCs/>
        </w:rPr>
        <w:t xml:space="preserve">: </w:t>
      </w:r>
    </w:p>
    <w:p w:rsidR="00EC094A" w:rsidRPr="00EC094A" w:rsidRDefault="00EC094A" w:rsidP="00835682">
      <w:pPr>
        <w:jc w:val="both"/>
        <w:rPr>
          <w:bCs/>
          <w:iCs/>
        </w:rPr>
      </w:pPr>
    </w:p>
    <w:p w:rsidR="00B628A0" w:rsidRPr="00B21E33" w:rsidRDefault="00B628A0" w:rsidP="00B628A0">
      <w:pPr>
        <w:pStyle w:val="TableParagraph"/>
        <w:tabs>
          <w:tab w:val="left" w:pos="426"/>
          <w:tab w:val="left" w:pos="632"/>
          <w:tab w:val="left" w:pos="1080"/>
          <w:tab w:val="left" w:pos="1853"/>
          <w:tab w:val="left" w:pos="3223"/>
          <w:tab w:val="left" w:pos="4732"/>
        </w:tabs>
        <w:kinsoku w:val="0"/>
        <w:overflowPunct w:val="0"/>
        <w:spacing w:line="255" w:lineRule="exact"/>
        <w:ind w:left="102" w:right="102"/>
        <w:rPr>
          <w:b/>
          <w:color w:val="C00000"/>
          <w:u w:val="single"/>
          <w:lang w:val="ru-RU"/>
        </w:rPr>
      </w:pPr>
      <w:r w:rsidRPr="00C334DB">
        <w:rPr>
          <w:b/>
          <w:color w:val="C00000"/>
          <w:lang w:val="ru-RU"/>
        </w:rPr>
        <w:t xml:space="preserve">а) </w:t>
      </w:r>
      <w:r w:rsidRPr="00B21E33">
        <w:rPr>
          <w:b/>
          <w:color w:val="C00000"/>
          <w:spacing w:val="-3"/>
          <w:u w:val="single"/>
          <w:lang w:val="ru-RU"/>
        </w:rPr>
        <w:t>ф</w:t>
      </w:r>
      <w:r w:rsidRPr="00B21E33">
        <w:rPr>
          <w:b/>
          <w:color w:val="C00000"/>
          <w:u w:val="single"/>
          <w:lang w:val="ru-RU"/>
        </w:rPr>
        <w:t>ина</w:t>
      </w:r>
      <w:r w:rsidRPr="00B21E33">
        <w:rPr>
          <w:b/>
          <w:color w:val="C00000"/>
          <w:spacing w:val="-1"/>
          <w:u w:val="single"/>
          <w:lang w:val="ru-RU"/>
        </w:rPr>
        <w:t>н</w:t>
      </w:r>
      <w:r w:rsidRPr="00B21E33">
        <w:rPr>
          <w:b/>
          <w:color w:val="C00000"/>
          <w:spacing w:val="-3"/>
          <w:u w:val="single"/>
          <w:lang w:val="ru-RU"/>
        </w:rPr>
        <w:t>с</w:t>
      </w:r>
      <w:r w:rsidRPr="00B21E33">
        <w:rPr>
          <w:b/>
          <w:color w:val="C00000"/>
          <w:u w:val="single"/>
          <w:lang w:val="ru-RU"/>
        </w:rPr>
        <w:t>ијс</w:t>
      </w:r>
      <w:r w:rsidRPr="00B21E33">
        <w:rPr>
          <w:b/>
          <w:color w:val="C00000"/>
          <w:spacing w:val="-3"/>
          <w:u w:val="single"/>
          <w:lang w:val="ru-RU"/>
        </w:rPr>
        <w:t>к</w:t>
      </w:r>
      <w:r w:rsidRPr="00B21E33">
        <w:rPr>
          <w:b/>
          <w:color w:val="C00000"/>
          <w:spacing w:val="-2"/>
          <w:u w:val="single"/>
          <w:lang w:val="ru-RU"/>
        </w:rPr>
        <w:t>и</w:t>
      </w:r>
      <w:r w:rsidRPr="00B21E33">
        <w:rPr>
          <w:b/>
          <w:color w:val="C00000"/>
          <w:u w:val="single"/>
          <w:lang w:val="ru-RU"/>
        </w:rPr>
        <w:t xml:space="preserve"> ка</w:t>
      </w:r>
      <w:r w:rsidRPr="00B21E33">
        <w:rPr>
          <w:b/>
          <w:color w:val="C00000"/>
          <w:spacing w:val="-3"/>
          <w:u w:val="single"/>
          <w:lang w:val="ru-RU"/>
        </w:rPr>
        <w:t>п</w:t>
      </w:r>
      <w:r w:rsidRPr="00B21E33">
        <w:rPr>
          <w:b/>
          <w:color w:val="C00000"/>
          <w:u w:val="single"/>
          <w:lang w:val="ru-RU"/>
        </w:rPr>
        <w:t>а</w:t>
      </w:r>
      <w:r w:rsidRPr="00B21E33">
        <w:rPr>
          <w:b/>
          <w:color w:val="C00000"/>
          <w:spacing w:val="-3"/>
          <w:u w:val="single"/>
          <w:lang w:val="ru-RU"/>
        </w:rPr>
        <w:t>ц</w:t>
      </w:r>
      <w:r w:rsidRPr="00B21E33">
        <w:rPr>
          <w:b/>
          <w:color w:val="C00000"/>
          <w:u w:val="single"/>
          <w:lang w:val="ru-RU"/>
        </w:rPr>
        <w:t>ит</w:t>
      </w:r>
      <w:r w:rsidRPr="00B21E33">
        <w:rPr>
          <w:b/>
          <w:color w:val="C00000"/>
          <w:spacing w:val="-3"/>
          <w:u w:val="single"/>
          <w:lang w:val="ru-RU"/>
        </w:rPr>
        <w:t>е</w:t>
      </w:r>
      <w:r w:rsidRPr="00B21E33">
        <w:rPr>
          <w:b/>
          <w:color w:val="C00000"/>
          <w:u w:val="single"/>
          <w:lang w:val="ru-RU"/>
        </w:rPr>
        <w:t xml:space="preserve">т: </w:t>
      </w:r>
    </w:p>
    <w:p w:rsidR="00B628A0" w:rsidRDefault="00B628A0" w:rsidP="00B628A0">
      <w:pPr>
        <w:widowControl w:val="0"/>
        <w:tabs>
          <w:tab w:val="left" w:pos="478"/>
        </w:tabs>
        <w:suppressAutoHyphens w:val="0"/>
        <w:kinsoku w:val="0"/>
        <w:overflowPunct w:val="0"/>
        <w:autoSpaceDE w:val="0"/>
        <w:autoSpaceDN w:val="0"/>
        <w:adjustRightInd w:val="0"/>
        <w:spacing w:line="240" w:lineRule="auto"/>
        <w:ind w:right="99"/>
        <w:rPr>
          <w:lang w:val="ru-RU"/>
        </w:rPr>
      </w:pPr>
      <w:r>
        <w:rPr>
          <w:lang w:val="ru-RU"/>
        </w:rPr>
        <w:t xml:space="preserve">- </w:t>
      </w:r>
      <w:r w:rsidRPr="001E71B5">
        <w:rPr>
          <w:lang w:val="ru-RU"/>
        </w:rPr>
        <w:t>да у претх</w:t>
      </w:r>
      <w:r w:rsidRPr="001E71B5">
        <w:rPr>
          <w:spacing w:val="-2"/>
          <w:lang w:val="ru-RU"/>
        </w:rPr>
        <w:t>о</w:t>
      </w:r>
      <w:r w:rsidRPr="001E71B5">
        <w:rPr>
          <w:lang w:val="ru-RU"/>
        </w:rPr>
        <w:t>д</w:t>
      </w:r>
      <w:r w:rsidRPr="001E71B5">
        <w:rPr>
          <w:spacing w:val="-3"/>
          <w:lang w:val="ru-RU"/>
        </w:rPr>
        <w:t>н</w:t>
      </w:r>
      <w:r w:rsidRPr="001E71B5">
        <w:rPr>
          <w:lang w:val="ru-RU"/>
        </w:rPr>
        <w:t xml:space="preserve">их </w:t>
      </w:r>
      <w:r w:rsidRPr="001E71B5">
        <w:rPr>
          <w:spacing w:val="-2"/>
          <w:lang w:val="ru-RU"/>
        </w:rPr>
        <w:t>г</w:t>
      </w:r>
      <w:r w:rsidRPr="001E71B5">
        <w:rPr>
          <w:spacing w:val="-1"/>
          <w:lang w:val="ru-RU"/>
        </w:rPr>
        <w:t>о</w:t>
      </w:r>
      <w:r w:rsidRPr="001E71B5">
        <w:rPr>
          <w:lang w:val="ru-RU"/>
        </w:rPr>
        <w:t>дину да</w:t>
      </w:r>
      <w:r w:rsidRPr="001E71B5">
        <w:rPr>
          <w:spacing w:val="-1"/>
          <w:lang w:val="ru-RU"/>
        </w:rPr>
        <w:t>н</w:t>
      </w:r>
      <w:r w:rsidRPr="001E71B5">
        <w:rPr>
          <w:lang w:val="ru-RU"/>
        </w:rPr>
        <w:t xml:space="preserve">а </w:t>
      </w:r>
      <w:r w:rsidRPr="001E71B5">
        <w:rPr>
          <w:spacing w:val="-1"/>
          <w:lang w:val="ru-RU"/>
        </w:rPr>
        <w:t>о</w:t>
      </w:r>
      <w:r w:rsidRPr="001E71B5">
        <w:rPr>
          <w:lang w:val="ru-RU"/>
        </w:rPr>
        <w:t>д да</w:t>
      </w:r>
      <w:r w:rsidRPr="001E71B5">
        <w:rPr>
          <w:spacing w:val="-1"/>
          <w:lang w:val="ru-RU"/>
        </w:rPr>
        <w:t>н</w:t>
      </w:r>
      <w:r w:rsidRPr="001E71B5">
        <w:rPr>
          <w:lang w:val="ru-RU"/>
        </w:rPr>
        <w:t xml:space="preserve">а </w:t>
      </w:r>
      <w:r w:rsidRPr="001E71B5">
        <w:rPr>
          <w:spacing w:val="-1"/>
          <w:lang w:val="ru-RU"/>
        </w:rPr>
        <w:t>о</w:t>
      </w:r>
      <w:r w:rsidRPr="001E71B5">
        <w:rPr>
          <w:lang w:val="ru-RU"/>
        </w:rPr>
        <w:t>бјав</w:t>
      </w:r>
      <w:r w:rsidRPr="001E71B5">
        <w:rPr>
          <w:spacing w:val="-1"/>
          <w:lang w:val="ru-RU"/>
        </w:rPr>
        <w:t>љ</w:t>
      </w:r>
      <w:r w:rsidRPr="001E71B5">
        <w:rPr>
          <w:spacing w:val="-2"/>
          <w:lang w:val="ru-RU"/>
        </w:rPr>
        <w:t>и</w:t>
      </w:r>
      <w:r w:rsidRPr="001E71B5">
        <w:rPr>
          <w:lang w:val="ru-RU"/>
        </w:rPr>
        <w:t>в</w:t>
      </w:r>
      <w:r w:rsidRPr="001E71B5">
        <w:rPr>
          <w:spacing w:val="-1"/>
          <w:lang w:val="ru-RU"/>
        </w:rPr>
        <w:t>а</w:t>
      </w:r>
      <w:r w:rsidRPr="001E71B5">
        <w:rPr>
          <w:lang w:val="ru-RU"/>
        </w:rPr>
        <w:t>ња по</w:t>
      </w:r>
      <w:r w:rsidRPr="001E71B5">
        <w:rPr>
          <w:spacing w:val="-4"/>
          <w:lang w:val="ru-RU"/>
        </w:rPr>
        <w:t>з</w:t>
      </w:r>
      <w:r w:rsidRPr="001E71B5">
        <w:rPr>
          <w:lang w:val="ru-RU"/>
        </w:rPr>
        <w:t xml:space="preserve">ива </w:t>
      </w:r>
      <w:r w:rsidRPr="001E71B5">
        <w:rPr>
          <w:spacing w:val="-3"/>
          <w:lang w:val="ru-RU"/>
        </w:rPr>
        <w:t>з</w:t>
      </w:r>
      <w:r w:rsidRPr="001E71B5">
        <w:rPr>
          <w:lang w:val="ru-RU"/>
        </w:rPr>
        <w:t>а  д</w:t>
      </w:r>
      <w:r w:rsidRPr="001E71B5">
        <w:rPr>
          <w:spacing w:val="-2"/>
          <w:lang w:val="ru-RU"/>
        </w:rPr>
        <w:t>о</w:t>
      </w:r>
      <w:r w:rsidRPr="001E71B5">
        <w:rPr>
          <w:lang w:val="ru-RU"/>
        </w:rPr>
        <w:t>с</w:t>
      </w:r>
      <w:r w:rsidRPr="001E71B5">
        <w:rPr>
          <w:spacing w:val="-1"/>
          <w:lang w:val="ru-RU"/>
        </w:rPr>
        <w:t>т</w:t>
      </w:r>
      <w:r w:rsidRPr="001E71B5">
        <w:rPr>
          <w:lang w:val="ru-RU"/>
        </w:rPr>
        <w:t>а</w:t>
      </w:r>
      <w:r w:rsidRPr="001E71B5">
        <w:rPr>
          <w:spacing w:val="-1"/>
          <w:lang w:val="ru-RU"/>
        </w:rPr>
        <w:t>в</w:t>
      </w:r>
      <w:r w:rsidRPr="001E71B5">
        <w:rPr>
          <w:lang w:val="ru-RU"/>
        </w:rPr>
        <w:t>ља</w:t>
      </w:r>
      <w:r w:rsidRPr="001E71B5">
        <w:rPr>
          <w:spacing w:val="-3"/>
          <w:lang w:val="ru-RU"/>
        </w:rPr>
        <w:t>њ</w:t>
      </w:r>
      <w:r w:rsidRPr="001E71B5">
        <w:rPr>
          <w:lang w:val="ru-RU"/>
        </w:rPr>
        <w:t>е по</w:t>
      </w:r>
      <w:r w:rsidRPr="001E71B5">
        <w:rPr>
          <w:spacing w:val="-1"/>
          <w:lang w:val="ru-RU"/>
        </w:rPr>
        <w:t>н</w:t>
      </w:r>
      <w:r w:rsidRPr="001E71B5">
        <w:rPr>
          <w:lang w:val="ru-RU"/>
        </w:rPr>
        <w:t xml:space="preserve">уда </w:t>
      </w:r>
      <w:r>
        <w:rPr>
          <w:lang w:val="ru-RU"/>
        </w:rPr>
        <w:t xml:space="preserve"> </w:t>
      </w:r>
    </w:p>
    <w:p w:rsidR="00B628A0" w:rsidRDefault="00B628A0" w:rsidP="00B628A0">
      <w:pPr>
        <w:widowControl w:val="0"/>
        <w:tabs>
          <w:tab w:val="left" w:pos="478"/>
        </w:tabs>
        <w:suppressAutoHyphens w:val="0"/>
        <w:kinsoku w:val="0"/>
        <w:overflowPunct w:val="0"/>
        <w:autoSpaceDE w:val="0"/>
        <w:autoSpaceDN w:val="0"/>
        <w:adjustRightInd w:val="0"/>
        <w:spacing w:line="240" w:lineRule="auto"/>
        <w:ind w:right="99"/>
        <w:rPr>
          <w:lang w:val="ru-RU"/>
        </w:rPr>
      </w:pPr>
      <w:r>
        <w:rPr>
          <w:lang w:val="ru-RU"/>
        </w:rPr>
        <w:t xml:space="preserve"> </w:t>
      </w:r>
      <w:r w:rsidRPr="001E71B5">
        <w:rPr>
          <w:lang w:val="ru-RU"/>
        </w:rPr>
        <w:t>(р</w:t>
      </w:r>
      <w:r w:rsidRPr="001E71B5">
        <w:rPr>
          <w:spacing w:val="-1"/>
          <w:lang w:val="ru-RU"/>
        </w:rPr>
        <w:t>ач</w:t>
      </w:r>
      <w:r w:rsidRPr="001E71B5">
        <w:rPr>
          <w:lang w:val="ru-RU"/>
        </w:rPr>
        <w:t>уна</w:t>
      </w:r>
      <w:r w:rsidRPr="001E71B5">
        <w:rPr>
          <w:spacing w:val="-3"/>
          <w:lang w:val="ru-RU"/>
        </w:rPr>
        <w:t>ј</w:t>
      </w:r>
      <w:r w:rsidRPr="001E71B5">
        <w:rPr>
          <w:lang w:val="ru-RU"/>
        </w:rPr>
        <w:t>у</w:t>
      </w:r>
      <w:r w:rsidRPr="001E71B5">
        <w:rPr>
          <w:spacing w:val="-2"/>
          <w:lang w:val="ru-RU"/>
        </w:rPr>
        <w:t>ћ</w:t>
      </w:r>
      <w:r w:rsidRPr="001E71B5">
        <w:rPr>
          <w:lang w:val="ru-RU"/>
        </w:rPr>
        <w:t xml:space="preserve">и и </w:t>
      </w:r>
      <w:r w:rsidRPr="001E71B5">
        <w:rPr>
          <w:spacing w:val="-3"/>
          <w:lang w:val="ru-RU"/>
        </w:rPr>
        <w:t>д</w:t>
      </w:r>
      <w:r w:rsidRPr="001E71B5">
        <w:rPr>
          <w:lang w:val="ru-RU"/>
        </w:rPr>
        <w:t>ан по</w:t>
      </w:r>
      <w:r w:rsidRPr="001E71B5">
        <w:rPr>
          <w:spacing w:val="-4"/>
          <w:lang w:val="ru-RU"/>
        </w:rPr>
        <w:t>з</w:t>
      </w:r>
      <w:r w:rsidRPr="001E71B5">
        <w:rPr>
          <w:spacing w:val="-2"/>
          <w:lang w:val="ru-RU"/>
        </w:rPr>
        <w:t>и</w:t>
      </w:r>
      <w:r w:rsidRPr="001E71B5">
        <w:rPr>
          <w:lang w:val="ru-RU"/>
        </w:rPr>
        <w:t>в</w:t>
      </w:r>
      <w:r w:rsidRPr="001E71B5">
        <w:rPr>
          <w:spacing w:val="-1"/>
          <w:lang w:val="ru-RU"/>
        </w:rPr>
        <w:t>а</w:t>
      </w:r>
      <w:r w:rsidRPr="001E71B5">
        <w:rPr>
          <w:lang w:val="ru-RU"/>
        </w:rPr>
        <w:t xml:space="preserve">) </w:t>
      </w:r>
      <w:r w:rsidRPr="001E71B5">
        <w:rPr>
          <w:spacing w:val="-3"/>
          <w:lang w:val="ru-RU"/>
        </w:rPr>
        <w:t>н</w:t>
      </w:r>
      <w:r w:rsidRPr="001E71B5">
        <w:rPr>
          <w:lang w:val="ru-RU"/>
        </w:rPr>
        <w:t>и</w:t>
      </w:r>
      <w:r w:rsidRPr="001E71B5">
        <w:rPr>
          <w:spacing w:val="-3"/>
          <w:lang w:val="ru-RU"/>
        </w:rPr>
        <w:t>ј</w:t>
      </w:r>
      <w:r w:rsidRPr="001E71B5">
        <w:rPr>
          <w:lang w:val="ru-RU"/>
        </w:rPr>
        <w:t xml:space="preserve">е </w:t>
      </w:r>
      <w:r w:rsidRPr="001E71B5">
        <w:rPr>
          <w:spacing w:val="-2"/>
          <w:lang w:val="ru-RU"/>
        </w:rPr>
        <w:t>и</w:t>
      </w:r>
      <w:r w:rsidRPr="001E71B5">
        <w:rPr>
          <w:spacing w:val="1"/>
          <w:lang w:val="ru-RU"/>
        </w:rPr>
        <w:t>м</w:t>
      </w:r>
      <w:r w:rsidRPr="001E71B5">
        <w:rPr>
          <w:lang w:val="ru-RU"/>
        </w:rPr>
        <w:t xml:space="preserve">ао </w:t>
      </w:r>
      <w:r w:rsidRPr="001E71B5">
        <w:rPr>
          <w:spacing w:val="-3"/>
          <w:lang w:val="ru-RU"/>
        </w:rPr>
        <w:t>б</w:t>
      </w:r>
      <w:r w:rsidRPr="001E71B5">
        <w:rPr>
          <w:lang w:val="ru-RU"/>
        </w:rPr>
        <w:t>лока</w:t>
      </w:r>
      <w:r w:rsidRPr="001E71B5">
        <w:rPr>
          <w:spacing w:val="-4"/>
          <w:lang w:val="ru-RU"/>
        </w:rPr>
        <w:t>д</w:t>
      </w:r>
      <w:r w:rsidRPr="001E71B5">
        <w:rPr>
          <w:lang w:val="ru-RU"/>
        </w:rPr>
        <w:t>е тек</w:t>
      </w:r>
      <w:r w:rsidRPr="001E71B5">
        <w:rPr>
          <w:spacing w:val="-3"/>
          <w:lang w:val="ru-RU"/>
        </w:rPr>
        <w:t>у</w:t>
      </w:r>
      <w:r w:rsidRPr="001E71B5">
        <w:rPr>
          <w:lang w:val="ru-RU"/>
        </w:rPr>
        <w:t>ћ</w:t>
      </w:r>
      <w:r w:rsidRPr="001E71B5">
        <w:rPr>
          <w:spacing w:val="-2"/>
          <w:lang w:val="ru-RU"/>
        </w:rPr>
        <w:t>и</w:t>
      </w:r>
      <w:r w:rsidRPr="001E71B5">
        <w:rPr>
          <w:lang w:val="ru-RU"/>
        </w:rPr>
        <w:t>х р</w:t>
      </w:r>
      <w:r w:rsidRPr="001E71B5">
        <w:rPr>
          <w:spacing w:val="-1"/>
          <w:lang w:val="ru-RU"/>
        </w:rPr>
        <w:t>а</w:t>
      </w:r>
      <w:r w:rsidRPr="001E71B5">
        <w:rPr>
          <w:spacing w:val="-3"/>
          <w:lang w:val="ru-RU"/>
        </w:rPr>
        <w:t>ч</w:t>
      </w:r>
      <w:r w:rsidRPr="001E71B5">
        <w:rPr>
          <w:lang w:val="ru-RU"/>
        </w:rPr>
        <w:t xml:space="preserve">уна </w:t>
      </w:r>
      <w:r w:rsidRPr="001E71B5">
        <w:rPr>
          <w:spacing w:val="-1"/>
          <w:lang w:val="ru-RU"/>
        </w:rPr>
        <w:t>о</w:t>
      </w:r>
      <w:r w:rsidRPr="001E71B5">
        <w:rPr>
          <w:lang w:val="ru-RU"/>
        </w:rPr>
        <w:t>тв</w:t>
      </w:r>
      <w:r w:rsidRPr="001E71B5">
        <w:rPr>
          <w:spacing w:val="-2"/>
          <w:lang w:val="ru-RU"/>
        </w:rPr>
        <w:t>о</w:t>
      </w:r>
      <w:r w:rsidRPr="001E71B5">
        <w:rPr>
          <w:spacing w:val="-3"/>
          <w:lang w:val="ru-RU"/>
        </w:rPr>
        <w:t>р</w:t>
      </w:r>
      <w:r w:rsidRPr="001E71B5">
        <w:rPr>
          <w:lang w:val="ru-RU"/>
        </w:rPr>
        <w:t>е</w:t>
      </w:r>
      <w:r w:rsidRPr="001E71B5">
        <w:rPr>
          <w:spacing w:val="-3"/>
          <w:lang w:val="ru-RU"/>
        </w:rPr>
        <w:t>н</w:t>
      </w:r>
      <w:r w:rsidRPr="001E71B5">
        <w:rPr>
          <w:lang w:val="ru-RU"/>
        </w:rPr>
        <w:t>их код по</w:t>
      </w:r>
      <w:r w:rsidRPr="001E71B5">
        <w:rPr>
          <w:spacing w:val="-4"/>
          <w:lang w:val="ru-RU"/>
        </w:rPr>
        <w:t>с</w:t>
      </w:r>
      <w:r w:rsidRPr="001E71B5">
        <w:rPr>
          <w:lang w:val="ru-RU"/>
        </w:rPr>
        <w:t>ло</w:t>
      </w:r>
      <w:r w:rsidRPr="001E71B5">
        <w:rPr>
          <w:spacing w:val="-2"/>
          <w:lang w:val="ru-RU"/>
        </w:rPr>
        <w:t>в</w:t>
      </w:r>
      <w:r w:rsidRPr="001E71B5">
        <w:rPr>
          <w:spacing w:val="-3"/>
          <w:lang w:val="ru-RU"/>
        </w:rPr>
        <w:t>н</w:t>
      </w:r>
      <w:r w:rsidRPr="001E71B5">
        <w:rPr>
          <w:lang w:val="ru-RU"/>
        </w:rPr>
        <w:t xml:space="preserve">их </w:t>
      </w:r>
    </w:p>
    <w:p w:rsidR="00B628A0" w:rsidRDefault="00B628A0" w:rsidP="00B628A0">
      <w:pPr>
        <w:widowControl w:val="0"/>
        <w:tabs>
          <w:tab w:val="left" w:pos="478"/>
        </w:tabs>
        <w:suppressAutoHyphens w:val="0"/>
        <w:kinsoku w:val="0"/>
        <w:overflowPunct w:val="0"/>
        <w:autoSpaceDE w:val="0"/>
        <w:autoSpaceDN w:val="0"/>
        <w:adjustRightInd w:val="0"/>
        <w:spacing w:line="240" w:lineRule="auto"/>
        <w:ind w:right="99"/>
        <w:rPr>
          <w:lang w:val="ru-RU"/>
        </w:rPr>
      </w:pPr>
      <w:r>
        <w:rPr>
          <w:lang w:val="ru-RU"/>
        </w:rPr>
        <w:t xml:space="preserve"> </w:t>
      </w:r>
      <w:r w:rsidRPr="001E71B5">
        <w:rPr>
          <w:lang w:val="ru-RU"/>
        </w:rPr>
        <w:t>б</w:t>
      </w:r>
      <w:r w:rsidRPr="001E71B5">
        <w:rPr>
          <w:spacing w:val="-3"/>
          <w:lang w:val="ru-RU"/>
        </w:rPr>
        <w:t>а</w:t>
      </w:r>
      <w:r w:rsidRPr="001E71B5">
        <w:rPr>
          <w:lang w:val="ru-RU"/>
        </w:rPr>
        <w:t xml:space="preserve">нака </w:t>
      </w:r>
      <w:r w:rsidRPr="001E71B5">
        <w:rPr>
          <w:spacing w:val="-3"/>
          <w:lang w:val="ru-RU"/>
        </w:rPr>
        <w:t>з</w:t>
      </w:r>
      <w:r w:rsidRPr="001E71B5">
        <w:rPr>
          <w:lang w:val="ru-RU"/>
        </w:rPr>
        <w:t xml:space="preserve">а </w:t>
      </w:r>
      <w:r w:rsidRPr="001E71B5">
        <w:rPr>
          <w:spacing w:val="-1"/>
          <w:lang w:val="ru-RU"/>
        </w:rPr>
        <w:t>о</w:t>
      </w:r>
      <w:r w:rsidRPr="001E71B5">
        <w:rPr>
          <w:lang w:val="ru-RU"/>
        </w:rPr>
        <w:t>бав</w:t>
      </w:r>
      <w:r w:rsidRPr="001E71B5">
        <w:rPr>
          <w:spacing w:val="-1"/>
          <w:lang w:val="ru-RU"/>
        </w:rPr>
        <w:t>љ</w:t>
      </w:r>
      <w:r w:rsidRPr="001E71B5">
        <w:rPr>
          <w:lang w:val="ru-RU"/>
        </w:rPr>
        <w:t>а</w:t>
      </w:r>
      <w:r w:rsidRPr="001E71B5">
        <w:rPr>
          <w:spacing w:val="-3"/>
          <w:lang w:val="ru-RU"/>
        </w:rPr>
        <w:t>њ</w:t>
      </w:r>
      <w:r w:rsidRPr="001E71B5">
        <w:rPr>
          <w:lang w:val="ru-RU"/>
        </w:rPr>
        <w:t xml:space="preserve">е </w:t>
      </w:r>
      <w:r w:rsidRPr="001E71B5">
        <w:rPr>
          <w:spacing w:val="-3"/>
          <w:lang w:val="ru-RU"/>
        </w:rPr>
        <w:t>п</w:t>
      </w:r>
      <w:r w:rsidRPr="001E71B5">
        <w:rPr>
          <w:lang w:val="ru-RU"/>
        </w:rPr>
        <w:t>латн</w:t>
      </w:r>
      <w:r w:rsidRPr="001E71B5">
        <w:rPr>
          <w:spacing w:val="-2"/>
          <w:lang w:val="ru-RU"/>
        </w:rPr>
        <w:t>о</w:t>
      </w:r>
      <w:r w:rsidRPr="001E71B5">
        <w:rPr>
          <w:lang w:val="ru-RU"/>
        </w:rPr>
        <w:t>г пр</w:t>
      </w:r>
      <w:r w:rsidRPr="001E71B5">
        <w:rPr>
          <w:spacing w:val="-4"/>
          <w:lang w:val="ru-RU"/>
        </w:rPr>
        <w:t>о</w:t>
      </w:r>
      <w:r w:rsidRPr="001E71B5">
        <w:rPr>
          <w:spacing w:val="1"/>
          <w:lang w:val="ru-RU"/>
        </w:rPr>
        <w:t>м</w:t>
      </w:r>
      <w:r w:rsidRPr="001E71B5">
        <w:rPr>
          <w:lang w:val="ru-RU"/>
        </w:rPr>
        <w:t>ета</w:t>
      </w:r>
    </w:p>
    <w:p w:rsidR="00BB0771" w:rsidRDefault="00BB0771" w:rsidP="00B628A0">
      <w:pPr>
        <w:widowControl w:val="0"/>
        <w:tabs>
          <w:tab w:val="left" w:pos="478"/>
        </w:tabs>
        <w:suppressAutoHyphens w:val="0"/>
        <w:kinsoku w:val="0"/>
        <w:overflowPunct w:val="0"/>
        <w:autoSpaceDE w:val="0"/>
        <w:autoSpaceDN w:val="0"/>
        <w:adjustRightInd w:val="0"/>
        <w:spacing w:line="240" w:lineRule="auto"/>
        <w:ind w:right="99"/>
        <w:rPr>
          <w:lang w:val="ru-RU"/>
        </w:rPr>
      </w:pPr>
    </w:p>
    <w:p w:rsidR="00E16AA5" w:rsidRPr="00B21E33" w:rsidRDefault="000A179B" w:rsidP="00270D26">
      <w:pPr>
        <w:pStyle w:val="ListParagraph"/>
        <w:widowControl w:val="0"/>
        <w:tabs>
          <w:tab w:val="left" w:pos="358"/>
        </w:tabs>
        <w:kinsoku w:val="0"/>
        <w:overflowPunct w:val="0"/>
        <w:autoSpaceDE w:val="0"/>
        <w:autoSpaceDN w:val="0"/>
        <w:adjustRightInd w:val="0"/>
        <w:spacing w:line="240" w:lineRule="auto"/>
        <w:ind w:left="0" w:right="101"/>
        <w:rPr>
          <w:color w:val="C00000"/>
          <w:lang w:val="ru-RU"/>
        </w:rPr>
      </w:pPr>
      <w:r w:rsidRPr="00B21E33">
        <w:rPr>
          <w:b/>
          <w:color w:val="C00000"/>
          <w:u w:val="single"/>
          <w:lang w:val="ru-RU"/>
        </w:rPr>
        <w:t>б) по</w:t>
      </w:r>
      <w:r w:rsidRPr="00B21E33">
        <w:rPr>
          <w:b/>
          <w:color w:val="C00000"/>
          <w:spacing w:val="-2"/>
          <w:u w:val="single"/>
          <w:lang w:val="ru-RU"/>
        </w:rPr>
        <w:t>с</w:t>
      </w:r>
      <w:r w:rsidRPr="00B21E33">
        <w:rPr>
          <w:b/>
          <w:color w:val="C00000"/>
          <w:u w:val="single"/>
          <w:lang w:val="ru-RU"/>
        </w:rPr>
        <w:t>ло</w:t>
      </w:r>
      <w:r w:rsidRPr="00B21E33">
        <w:rPr>
          <w:b/>
          <w:color w:val="C00000"/>
          <w:spacing w:val="-2"/>
          <w:u w:val="single"/>
          <w:lang w:val="ru-RU"/>
        </w:rPr>
        <w:t>в</w:t>
      </w:r>
      <w:r w:rsidRPr="00B21E33">
        <w:rPr>
          <w:b/>
          <w:color w:val="C00000"/>
          <w:spacing w:val="-3"/>
          <w:u w:val="single"/>
          <w:lang w:val="ru-RU"/>
        </w:rPr>
        <w:t>н</w:t>
      </w:r>
      <w:r w:rsidRPr="00B21E33">
        <w:rPr>
          <w:b/>
          <w:color w:val="C00000"/>
          <w:u w:val="single"/>
          <w:lang w:val="ru-RU"/>
        </w:rPr>
        <w:t>и капацитет:</w:t>
      </w:r>
    </w:p>
    <w:p w:rsidR="00822670" w:rsidRPr="00C76C44" w:rsidRDefault="00C76C44" w:rsidP="00C76C44">
      <w:pPr>
        <w:widowControl w:val="0"/>
        <w:tabs>
          <w:tab w:val="left" w:pos="324"/>
        </w:tabs>
        <w:suppressAutoHyphens w:val="0"/>
        <w:kinsoku w:val="0"/>
        <w:overflowPunct w:val="0"/>
        <w:autoSpaceDE w:val="0"/>
        <w:autoSpaceDN w:val="0"/>
        <w:adjustRightInd w:val="0"/>
        <w:spacing w:line="240" w:lineRule="auto"/>
        <w:ind w:right="101"/>
        <w:rPr>
          <w:lang w:val="ru-RU"/>
        </w:rPr>
      </w:pPr>
      <w:r>
        <w:rPr>
          <w:lang w:val="ru-RU"/>
        </w:rPr>
        <w:t xml:space="preserve">- </w:t>
      </w:r>
      <w:r w:rsidR="008B7E8D" w:rsidRPr="00C76C44">
        <w:rPr>
          <w:lang w:val="ru-RU"/>
        </w:rPr>
        <w:t xml:space="preserve">да </w:t>
      </w:r>
      <w:r w:rsidR="00E16AA5" w:rsidRPr="00C76C44">
        <w:rPr>
          <w:lang w:val="ru-RU"/>
        </w:rPr>
        <w:t>је</w:t>
      </w:r>
      <w:r w:rsidR="008B7E8D" w:rsidRPr="00C76C44">
        <w:rPr>
          <w:lang w:val="ru-RU"/>
        </w:rPr>
        <w:t xml:space="preserve"> </w:t>
      </w:r>
      <w:r w:rsidR="00E16AA5" w:rsidRPr="00C76C44">
        <w:rPr>
          <w:lang w:val="ru-RU"/>
        </w:rPr>
        <w:t>у</w:t>
      </w:r>
      <w:r w:rsidR="008B7E8D" w:rsidRPr="00C76C44">
        <w:rPr>
          <w:lang w:val="ru-RU"/>
        </w:rPr>
        <w:t xml:space="preserve"> </w:t>
      </w:r>
      <w:r w:rsidR="00E16AA5" w:rsidRPr="00C76C44">
        <w:rPr>
          <w:shd w:val="clear" w:color="auto" w:fill="FFFFFF" w:themeFill="background1"/>
          <w:lang w:val="ru-RU"/>
        </w:rPr>
        <w:t>претх</w:t>
      </w:r>
      <w:r w:rsidR="00E16AA5" w:rsidRPr="00C76C44">
        <w:rPr>
          <w:spacing w:val="-2"/>
          <w:shd w:val="clear" w:color="auto" w:fill="FFFFFF" w:themeFill="background1"/>
          <w:lang w:val="ru-RU"/>
        </w:rPr>
        <w:t>о</w:t>
      </w:r>
      <w:r w:rsidR="00E16AA5" w:rsidRPr="00C76C44">
        <w:rPr>
          <w:spacing w:val="-3"/>
          <w:shd w:val="clear" w:color="auto" w:fill="FFFFFF" w:themeFill="background1"/>
          <w:lang w:val="ru-RU"/>
        </w:rPr>
        <w:t>д</w:t>
      </w:r>
      <w:r w:rsidR="00E16AA5" w:rsidRPr="00C76C44">
        <w:rPr>
          <w:shd w:val="clear" w:color="auto" w:fill="FFFFFF" w:themeFill="background1"/>
          <w:lang w:val="ru-RU"/>
        </w:rPr>
        <w:t>н</w:t>
      </w:r>
      <w:r w:rsidR="00486F6A">
        <w:rPr>
          <w:shd w:val="clear" w:color="auto" w:fill="FFFFFF" w:themeFill="background1"/>
          <w:lang w:val="ru-RU"/>
        </w:rPr>
        <w:t>е 3</w:t>
      </w:r>
      <w:r w:rsidR="00D242FD" w:rsidRPr="00C76C44">
        <w:rPr>
          <w:shd w:val="clear" w:color="auto" w:fill="FFFFFF" w:themeFill="background1"/>
          <w:lang w:val="ru-RU"/>
        </w:rPr>
        <w:t xml:space="preserve"> година, </w:t>
      </w:r>
      <w:r w:rsidR="00E16AA5" w:rsidRPr="00C76C44">
        <w:rPr>
          <w:lang w:val="ru-RU"/>
        </w:rPr>
        <w:t>р</w:t>
      </w:r>
      <w:r w:rsidR="00E16AA5" w:rsidRPr="00C76C44">
        <w:rPr>
          <w:spacing w:val="-1"/>
          <w:lang w:val="ru-RU"/>
        </w:rPr>
        <w:t>ач</w:t>
      </w:r>
      <w:r w:rsidR="00E16AA5" w:rsidRPr="00C76C44">
        <w:rPr>
          <w:lang w:val="ru-RU"/>
        </w:rPr>
        <w:t>ун</w:t>
      </w:r>
      <w:r w:rsidR="00E16AA5" w:rsidRPr="00C76C44">
        <w:rPr>
          <w:spacing w:val="-3"/>
          <w:lang w:val="ru-RU"/>
        </w:rPr>
        <w:t>а</w:t>
      </w:r>
      <w:r w:rsidR="00E16AA5" w:rsidRPr="00C76C44">
        <w:rPr>
          <w:lang w:val="ru-RU"/>
        </w:rPr>
        <w:t>ју</w:t>
      </w:r>
      <w:r w:rsidR="00E16AA5" w:rsidRPr="00C76C44">
        <w:rPr>
          <w:spacing w:val="-2"/>
          <w:lang w:val="ru-RU"/>
        </w:rPr>
        <w:t>ћ</w:t>
      </w:r>
      <w:r w:rsidR="00E16AA5" w:rsidRPr="00C76C44">
        <w:rPr>
          <w:lang w:val="ru-RU"/>
        </w:rPr>
        <w:t>и</w:t>
      </w:r>
      <w:r w:rsidR="008B7E8D" w:rsidRPr="00C76C44">
        <w:rPr>
          <w:lang w:val="ru-RU"/>
        </w:rPr>
        <w:t xml:space="preserve"> </w:t>
      </w:r>
      <w:r w:rsidR="00E16AA5" w:rsidRPr="00C76C44">
        <w:rPr>
          <w:spacing w:val="-1"/>
          <w:lang w:val="ru-RU"/>
        </w:rPr>
        <w:t>о</w:t>
      </w:r>
      <w:r w:rsidR="00E16AA5" w:rsidRPr="00C76C44">
        <w:rPr>
          <w:lang w:val="ru-RU"/>
        </w:rPr>
        <w:t xml:space="preserve">д </w:t>
      </w:r>
      <w:r w:rsidR="008B7E8D" w:rsidRPr="00C76C44">
        <w:rPr>
          <w:lang w:val="ru-RU"/>
        </w:rPr>
        <w:t xml:space="preserve"> </w:t>
      </w:r>
      <w:r w:rsidR="00E16AA5" w:rsidRPr="00C76C44">
        <w:rPr>
          <w:lang w:val="ru-RU"/>
        </w:rPr>
        <w:t>да</w:t>
      </w:r>
      <w:r w:rsidR="00E16AA5" w:rsidRPr="00C76C44">
        <w:rPr>
          <w:spacing w:val="-1"/>
          <w:lang w:val="ru-RU"/>
        </w:rPr>
        <w:t>н</w:t>
      </w:r>
      <w:r w:rsidR="00E16AA5" w:rsidRPr="00C76C44">
        <w:rPr>
          <w:lang w:val="ru-RU"/>
        </w:rPr>
        <w:t>а</w:t>
      </w:r>
      <w:r w:rsidR="008B7E8D" w:rsidRPr="00C76C44">
        <w:rPr>
          <w:lang w:val="ru-RU"/>
        </w:rPr>
        <w:t xml:space="preserve"> </w:t>
      </w:r>
      <w:r w:rsidR="00E16AA5" w:rsidRPr="00C76C44">
        <w:rPr>
          <w:spacing w:val="-1"/>
          <w:lang w:val="ru-RU"/>
        </w:rPr>
        <w:t>о</w:t>
      </w:r>
      <w:r w:rsidR="00E16AA5" w:rsidRPr="00C76C44">
        <w:rPr>
          <w:lang w:val="ru-RU"/>
        </w:rPr>
        <w:t>бјаве</w:t>
      </w:r>
      <w:r w:rsidR="008B7E8D" w:rsidRPr="00C76C44">
        <w:rPr>
          <w:lang w:val="ru-RU"/>
        </w:rPr>
        <w:t xml:space="preserve"> </w:t>
      </w:r>
      <w:r w:rsidR="00E16AA5" w:rsidRPr="00C76C44">
        <w:rPr>
          <w:lang w:val="ru-RU"/>
        </w:rPr>
        <w:t>по</w:t>
      </w:r>
      <w:r w:rsidR="00E16AA5" w:rsidRPr="00C76C44">
        <w:rPr>
          <w:spacing w:val="-2"/>
          <w:lang w:val="ru-RU"/>
        </w:rPr>
        <w:t>з</w:t>
      </w:r>
      <w:r w:rsidR="00E16AA5" w:rsidRPr="00C76C44">
        <w:rPr>
          <w:lang w:val="ru-RU"/>
        </w:rPr>
        <w:t>ива</w:t>
      </w:r>
      <w:r w:rsidR="008B7E8D" w:rsidRPr="00C76C44">
        <w:rPr>
          <w:lang w:val="ru-RU"/>
        </w:rPr>
        <w:t xml:space="preserve"> </w:t>
      </w:r>
      <w:r w:rsidR="00E16AA5" w:rsidRPr="00C76C44">
        <w:rPr>
          <w:lang w:val="ru-RU"/>
        </w:rPr>
        <w:t>за</w:t>
      </w:r>
      <w:r w:rsidR="008B7E8D" w:rsidRPr="00C76C44">
        <w:rPr>
          <w:lang w:val="ru-RU"/>
        </w:rPr>
        <w:t xml:space="preserve"> </w:t>
      </w:r>
      <w:r w:rsidR="00E16AA5" w:rsidRPr="00C76C44">
        <w:rPr>
          <w:spacing w:val="-3"/>
          <w:lang w:val="ru-RU"/>
        </w:rPr>
        <w:t>д</w:t>
      </w:r>
      <w:r w:rsidR="00E16AA5" w:rsidRPr="00C76C44">
        <w:rPr>
          <w:spacing w:val="-1"/>
          <w:lang w:val="ru-RU"/>
        </w:rPr>
        <w:t>о</w:t>
      </w:r>
      <w:r w:rsidR="00E16AA5" w:rsidRPr="00C76C44">
        <w:rPr>
          <w:lang w:val="ru-RU"/>
        </w:rPr>
        <w:t>с</w:t>
      </w:r>
      <w:r w:rsidR="00E16AA5" w:rsidRPr="00C76C44">
        <w:rPr>
          <w:spacing w:val="-1"/>
          <w:lang w:val="ru-RU"/>
        </w:rPr>
        <w:t>т</w:t>
      </w:r>
      <w:r w:rsidR="00E16AA5" w:rsidRPr="00C76C44">
        <w:rPr>
          <w:lang w:val="ru-RU"/>
        </w:rPr>
        <w:t>а</w:t>
      </w:r>
      <w:r w:rsidR="00E16AA5" w:rsidRPr="00C76C44">
        <w:rPr>
          <w:spacing w:val="-1"/>
          <w:lang w:val="ru-RU"/>
        </w:rPr>
        <w:t>в</w:t>
      </w:r>
      <w:r w:rsidR="00E16AA5" w:rsidRPr="00C76C44">
        <w:rPr>
          <w:lang w:val="ru-RU"/>
        </w:rPr>
        <w:t>ља</w:t>
      </w:r>
      <w:r w:rsidR="00E16AA5" w:rsidRPr="00C76C44">
        <w:rPr>
          <w:spacing w:val="-3"/>
          <w:lang w:val="ru-RU"/>
        </w:rPr>
        <w:t>њ</w:t>
      </w:r>
      <w:r w:rsidR="00E16AA5" w:rsidRPr="00C76C44">
        <w:rPr>
          <w:lang w:val="ru-RU"/>
        </w:rPr>
        <w:t>е</w:t>
      </w:r>
      <w:r w:rsidR="000A179B" w:rsidRPr="00C76C44">
        <w:rPr>
          <w:spacing w:val="20"/>
          <w:lang w:val="ru-RU"/>
        </w:rPr>
        <w:t xml:space="preserve"> </w:t>
      </w:r>
      <w:r w:rsidR="008B7E8D" w:rsidRPr="00C76C44">
        <w:rPr>
          <w:spacing w:val="20"/>
          <w:lang w:val="ru-RU"/>
        </w:rPr>
        <w:t>п</w:t>
      </w:r>
      <w:r w:rsidR="00E16AA5" w:rsidRPr="00C76C44">
        <w:rPr>
          <w:lang w:val="ru-RU"/>
        </w:rPr>
        <w:t>о</w:t>
      </w:r>
      <w:r w:rsidR="00E16AA5" w:rsidRPr="00C76C44">
        <w:rPr>
          <w:spacing w:val="-1"/>
          <w:lang w:val="ru-RU"/>
        </w:rPr>
        <w:t>н</w:t>
      </w:r>
      <w:r w:rsidR="00E16AA5" w:rsidRPr="00C76C44">
        <w:rPr>
          <w:spacing w:val="-3"/>
          <w:lang w:val="ru-RU"/>
        </w:rPr>
        <w:t>у</w:t>
      </w:r>
      <w:r w:rsidR="00E16AA5" w:rsidRPr="00C76C44">
        <w:rPr>
          <w:lang w:val="ru-RU"/>
        </w:rPr>
        <w:t>да</w:t>
      </w:r>
      <w:r w:rsidR="008B7E8D" w:rsidRPr="00C76C44">
        <w:rPr>
          <w:lang w:val="ru-RU"/>
        </w:rPr>
        <w:t xml:space="preserve"> </w:t>
      </w:r>
      <w:r w:rsidR="00E16AA5" w:rsidRPr="00C76C44">
        <w:rPr>
          <w:lang w:val="ru-RU"/>
        </w:rPr>
        <w:t>из</w:t>
      </w:r>
      <w:r w:rsidR="00E16AA5" w:rsidRPr="00C76C44">
        <w:rPr>
          <w:spacing w:val="-4"/>
          <w:lang w:val="ru-RU"/>
        </w:rPr>
        <w:t>в</w:t>
      </w:r>
      <w:r w:rsidR="00E16AA5" w:rsidRPr="00C76C44">
        <w:rPr>
          <w:lang w:val="ru-RU"/>
        </w:rPr>
        <w:t>ео р</w:t>
      </w:r>
      <w:r w:rsidR="00E16AA5" w:rsidRPr="00C76C44">
        <w:rPr>
          <w:spacing w:val="-1"/>
          <w:lang w:val="ru-RU"/>
        </w:rPr>
        <w:t>а</w:t>
      </w:r>
      <w:r w:rsidR="00E16AA5" w:rsidRPr="00C76C44">
        <w:rPr>
          <w:lang w:val="ru-RU"/>
        </w:rPr>
        <w:t>д</w:t>
      </w:r>
      <w:r w:rsidR="00E16AA5" w:rsidRPr="00C76C44">
        <w:rPr>
          <w:spacing w:val="-2"/>
          <w:lang w:val="ru-RU"/>
        </w:rPr>
        <w:t>о</w:t>
      </w:r>
      <w:r w:rsidR="007A504F">
        <w:rPr>
          <w:lang w:val="ru-RU"/>
        </w:rPr>
        <w:t xml:space="preserve">ве реконструкције на мин. </w:t>
      </w:r>
      <w:r w:rsidR="00486F6A">
        <w:rPr>
          <w:lang w:val="ru-RU"/>
        </w:rPr>
        <w:t>3</w:t>
      </w:r>
      <w:r w:rsidR="00D242FD" w:rsidRPr="00C76C44">
        <w:rPr>
          <w:lang w:val="ru-RU"/>
        </w:rPr>
        <w:t xml:space="preserve"> објекта од јавног значаја</w:t>
      </w:r>
      <w:r w:rsidR="00822670" w:rsidRPr="00C76C44">
        <w:rPr>
          <w:lang w:val="ru-RU"/>
        </w:rPr>
        <w:t>, укупне вредности од најмање 6.000.000,00 дин са ПДВ-ом</w:t>
      </w:r>
    </w:p>
    <w:p w:rsidR="00822670" w:rsidRDefault="00822670" w:rsidP="00822670">
      <w:pPr>
        <w:widowControl w:val="0"/>
        <w:tabs>
          <w:tab w:val="left" w:pos="324"/>
        </w:tabs>
        <w:suppressAutoHyphens w:val="0"/>
        <w:kinsoku w:val="0"/>
        <w:overflowPunct w:val="0"/>
        <w:autoSpaceDE w:val="0"/>
        <w:autoSpaceDN w:val="0"/>
        <w:adjustRightInd w:val="0"/>
        <w:spacing w:line="240" w:lineRule="auto"/>
        <w:ind w:right="101"/>
        <w:rPr>
          <w:b/>
          <w:color w:val="C00000"/>
          <w:u w:val="single"/>
          <w:lang w:val="sr-Cyrl-RS"/>
        </w:rPr>
      </w:pPr>
    </w:p>
    <w:p w:rsidR="00E16AA5" w:rsidRPr="00822670" w:rsidRDefault="00B21E33" w:rsidP="00822670">
      <w:pPr>
        <w:widowControl w:val="0"/>
        <w:tabs>
          <w:tab w:val="left" w:pos="324"/>
        </w:tabs>
        <w:suppressAutoHyphens w:val="0"/>
        <w:kinsoku w:val="0"/>
        <w:overflowPunct w:val="0"/>
        <w:autoSpaceDE w:val="0"/>
        <w:autoSpaceDN w:val="0"/>
        <w:adjustRightInd w:val="0"/>
        <w:spacing w:line="240" w:lineRule="auto"/>
        <w:ind w:right="101"/>
        <w:rPr>
          <w:b/>
          <w:color w:val="C00000"/>
          <w:u w:val="single"/>
        </w:rPr>
      </w:pPr>
      <w:r w:rsidRPr="00822670">
        <w:rPr>
          <w:b/>
          <w:color w:val="C00000"/>
          <w:u w:val="single"/>
        </w:rPr>
        <w:t>в</w:t>
      </w:r>
      <w:r w:rsidR="000A179B" w:rsidRPr="00822670">
        <w:rPr>
          <w:b/>
          <w:color w:val="C00000"/>
          <w:u w:val="single"/>
        </w:rPr>
        <w:t xml:space="preserve">) </w:t>
      </w:r>
      <w:proofErr w:type="gramStart"/>
      <w:r w:rsidR="000A179B" w:rsidRPr="00822670">
        <w:rPr>
          <w:b/>
          <w:color w:val="C00000"/>
          <w:u w:val="single"/>
        </w:rPr>
        <w:t>т</w:t>
      </w:r>
      <w:r w:rsidR="00E16AA5" w:rsidRPr="00822670">
        <w:rPr>
          <w:b/>
          <w:color w:val="C00000"/>
          <w:u w:val="single"/>
        </w:rPr>
        <w:t>ехнички</w:t>
      </w:r>
      <w:proofErr w:type="gramEnd"/>
      <w:r w:rsidR="00E16AA5" w:rsidRPr="00822670">
        <w:rPr>
          <w:b/>
          <w:color w:val="C00000"/>
          <w:u w:val="single"/>
        </w:rPr>
        <w:t xml:space="preserve"> капацитет:</w:t>
      </w:r>
    </w:p>
    <w:p w:rsidR="00822670" w:rsidRDefault="00822670" w:rsidP="0048033D">
      <w:pPr>
        <w:pStyle w:val="TableParagraph"/>
        <w:shd w:val="clear" w:color="auto" w:fill="FFFFFF" w:themeFill="background1"/>
        <w:kinsoku w:val="0"/>
        <w:overflowPunct w:val="0"/>
        <w:spacing w:line="252" w:lineRule="exact"/>
        <w:ind w:right="601"/>
        <w:jc w:val="both"/>
        <w:rPr>
          <w:lang w:val="ru-RU"/>
        </w:rPr>
      </w:pPr>
      <w:r>
        <w:rPr>
          <w:lang w:val="ru-RU"/>
        </w:rPr>
        <w:t xml:space="preserve">- да располаже довољном механизацијом и опремом за </w:t>
      </w:r>
      <w:r w:rsidR="00B12C2C">
        <w:rPr>
          <w:lang w:val="ru-RU"/>
        </w:rPr>
        <w:t xml:space="preserve">послове </w:t>
      </w:r>
      <w:r>
        <w:rPr>
          <w:lang w:val="ru-RU"/>
        </w:rPr>
        <w:t>предметн</w:t>
      </w:r>
      <w:r w:rsidR="00B12C2C">
        <w:rPr>
          <w:lang w:val="ru-RU"/>
        </w:rPr>
        <w:t>е ЈН</w:t>
      </w:r>
    </w:p>
    <w:p w:rsidR="008346C4" w:rsidRPr="00822670" w:rsidRDefault="00822670" w:rsidP="0048033D">
      <w:pPr>
        <w:pStyle w:val="TableParagraph"/>
        <w:shd w:val="clear" w:color="auto" w:fill="FFFFFF" w:themeFill="background1"/>
        <w:kinsoku w:val="0"/>
        <w:overflowPunct w:val="0"/>
        <w:spacing w:line="252" w:lineRule="exact"/>
        <w:ind w:right="601"/>
        <w:jc w:val="both"/>
        <w:rPr>
          <w:lang w:val="ru-RU"/>
        </w:rPr>
      </w:pPr>
      <w:r>
        <w:rPr>
          <w:lang w:val="ru-RU"/>
        </w:rPr>
        <w:t xml:space="preserve"> </w:t>
      </w:r>
    </w:p>
    <w:p w:rsidR="00E16AA5" w:rsidRDefault="00B21E33" w:rsidP="00822670">
      <w:pPr>
        <w:pStyle w:val="TableParagraph"/>
        <w:shd w:val="clear" w:color="auto" w:fill="FFFFFF" w:themeFill="background1"/>
        <w:kinsoku w:val="0"/>
        <w:overflowPunct w:val="0"/>
        <w:spacing w:line="252" w:lineRule="exact"/>
        <w:ind w:right="601"/>
        <w:jc w:val="both"/>
        <w:rPr>
          <w:b/>
          <w:color w:val="C00000"/>
          <w:u w:val="single"/>
          <w:lang w:val="ru-RU"/>
        </w:rPr>
      </w:pPr>
      <w:r>
        <w:rPr>
          <w:b/>
          <w:color w:val="C00000"/>
          <w:u w:val="single"/>
          <w:lang w:val="ru-RU"/>
        </w:rPr>
        <w:t xml:space="preserve">г) </w:t>
      </w:r>
      <w:r w:rsidR="00E16AA5" w:rsidRPr="00B21E33">
        <w:rPr>
          <w:b/>
          <w:color w:val="C00000"/>
          <w:u w:val="single"/>
          <w:lang w:val="ru-RU"/>
        </w:rPr>
        <w:t>ка</w:t>
      </w:r>
      <w:r w:rsidR="00E16AA5" w:rsidRPr="00B21E33">
        <w:rPr>
          <w:b/>
          <w:color w:val="C00000"/>
          <w:spacing w:val="-3"/>
          <w:u w:val="single"/>
          <w:lang w:val="ru-RU"/>
        </w:rPr>
        <w:t>д</w:t>
      </w:r>
      <w:r w:rsidR="00E16AA5" w:rsidRPr="00B21E33">
        <w:rPr>
          <w:b/>
          <w:color w:val="C00000"/>
          <w:u w:val="single"/>
          <w:lang w:val="ru-RU"/>
        </w:rPr>
        <w:t>р</w:t>
      </w:r>
      <w:r w:rsidR="00E16AA5" w:rsidRPr="00B21E33">
        <w:rPr>
          <w:b/>
          <w:color w:val="C00000"/>
          <w:spacing w:val="-2"/>
          <w:u w:val="single"/>
          <w:lang w:val="ru-RU"/>
        </w:rPr>
        <w:t>о</w:t>
      </w:r>
      <w:r w:rsidR="00E16AA5" w:rsidRPr="00B21E33">
        <w:rPr>
          <w:b/>
          <w:color w:val="C00000"/>
          <w:u w:val="single"/>
          <w:lang w:val="ru-RU"/>
        </w:rPr>
        <w:t>в</w:t>
      </w:r>
      <w:r w:rsidR="00E16AA5" w:rsidRPr="00B21E33">
        <w:rPr>
          <w:b/>
          <w:color w:val="C00000"/>
          <w:spacing w:val="-1"/>
          <w:u w:val="single"/>
          <w:lang w:val="ru-RU"/>
        </w:rPr>
        <w:t>с</w:t>
      </w:r>
      <w:r w:rsidR="00E16AA5" w:rsidRPr="00B21E33">
        <w:rPr>
          <w:b/>
          <w:color w:val="C00000"/>
          <w:u w:val="single"/>
          <w:lang w:val="ru-RU"/>
        </w:rPr>
        <w:t>к</w:t>
      </w:r>
      <w:r w:rsidR="000A179B" w:rsidRPr="00B21E33">
        <w:rPr>
          <w:b/>
          <w:color w:val="C00000"/>
          <w:u w:val="single"/>
          <w:lang w:val="ru-RU"/>
        </w:rPr>
        <w:t>и</w:t>
      </w:r>
      <w:r w:rsidR="00BB0771">
        <w:rPr>
          <w:b/>
          <w:color w:val="C00000"/>
          <w:u w:val="single"/>
          <w:lang w:val="ru-RU"/>
        </w:rPr>
        <w:t xml:space="preserve"> </w:t>
      </w:r>
      <w:r w:rsidR="00E16AA5" w:rsidRPr="00B21E33">
        <w:rPr>
          <w:b/>
          <w:color w:val="C00000"/>
          <w:u w:val="single"/>
          <w:lang w:val="ru-RU"/>
        </w:rPr>
        <w:t>кап</w:t>
      </w:r>
      <w:r w:rsidR="00E16AA5" w:rsidRPr="00B21E33">
        <w:rPr>
          <w:b/>
          <w:color w:val="C00000"/>
          <w:spacing w:val="-3"/>
          <w:u w:val="single"/>
          <w:lang w:val="ru-RU"/>
        </w:rPr>
        <w:t>а</w:t>
      </w:r>
      <w:r w:rsidR="00E16AA5" w:rsidRPr="00B21E33">
        <w:rPr>
          <w:b/>
          <w:color w:val="C00000"/>
          <w:spacing w:val="-2"/>
          <w:u w:val="single"/>
          <w:lang w:val="ru-RU"/>
        </w:rPr>
        <w:t>ц</w:t>
      </w:r>
      <w:r w:rsidR="00E16AA5" w:rsidRPr="00B21E33">
        <w:rPr>
          <w:b/>
          <w:color w:val="C00000"/>
          <w:u w:val="single"/>
          <w:lang w:val="ru-RU"/>
        </w:rPr>
        <w:t>ите</w:t>
      </w:r>
      <w:r w:rsidR="00E16AA5" w:rsidRPr="00B21E33">
        <w:rPr>
          <w:b/>
          <w:color w:val="C00000"/>
          <w:spacing w:val="-3"/>
          <w:u w:val="single"/>
          <w:lang w:val="ru-RU"/>
        </w:rPr>
        <w:t>т</w:t>
      </w:r>
      <w:r w:rsidR="00E16AA5" w:rsidRPr="00B21E33">
        <w:rPr>
          <w:b/>
          <w:color w:val="C00000"/>
          <w:u w:val="single"/>
          <w:lang w:val="ru-RU"/>
        </w:rPr>
        <w:t>:</w:t>
      </w:r>
    </w:p>
    <w:p w:rsidR="007F2F01" w:rsidRDefault="00C76C44" w:rsidP="00AA4897">
      <w:pPr>
        <w:pStyle w:val="TableParagraph"/>
        <w:kinsoku w:val="0"/>
        <w:overflowPunct w:val="0"/>
        <w:spacing w:before="1" w:line="237" w:lineRule="auto"/>
        <w:ind w:right="99"/>
        <w:jc w:val="both"/>
        <w:rPr>
          <w:lang w:val="ru-RU"/>
        </w:rPr>
      </w:pPr>
      <w:r>
        <w:rPr>
          <w:lang w:val="ru-RU"/>
        </w:rPr>
        <w:lastRenderedPageBreak/>
        <w:t>- да има минимално 1 запосленог:</w:t>
      </w:r>
    </w:p>
    <w:p w:rsidR="00C76C44" w:rsidRDefault="00B12C2C" w:rsidP="00AA4897">
      <w:pPr>
        <w:pStyle w:val="TableParagraph"/>
        <w:kinsoku w:val="0"/>
        <w:overflowPunct w:val="0"/>
        <w:spacing w:before="1" w:line="237" w:lineRule="auto"/>
        <w:ind w:right="99"/>
        <w:jc w:val="both"/>
        <w:rPr>
          <w:lang w:val="ru-RU"/>
        </w:rPr>
      </w:pPr>
      <w:r>
        <w:rPr>
          <w:lang w:val="ru-RU"/>
        </w:rPr>
        <w:t>з</w:t>
      </w:r>
      <w:r w:rsidR="00C76C44">
        <w:rPr>
          <w:lang w:val="ru-RU"/>
        </w:rPr>
        <w:t>идара</w:t>
      </w:r>
    </w:p>
    <w:p w:rsidR="00C76C44" w:rsidRDefault="00B12C2C" w:rsidP="00AA4897">
      <w:pPr>
        <w:pStyle w:val="TableParagraph"/>
        <w:kinsoku w:val="0"/>
        <w:overflowPunct w:val="0"/>
        <w:spacing w:before="1" w:line="237" w:lineRule="auto"/>
        <w:ind w:right="99"/>
        <w:jc w:val="both"/>
        <w:rPr>
          <w:lang w:val="ru-RU"/>
        </w:rPr>
      </w:pPr>
      <w:r>
        <w:rPr>
          <w:lang w:val="ru-RU"/>
        </w:rPr>
        <w:t>м</w:t>
      </w:r>
      <w:r w:rsidR="00C76C44">
        <w:rPr>
          <w:lang w:val="ru-RU"/>
        </w:rPr>
        <w:t>олера,</w:t>
      </w:r>
    </w:p>
    <w:p w:rsidR="00C76C44" w:rsidRDefault="00B12C2C" w:rsidP="00AA4897">
      <w:pPr>
        <w:pStyle w:val="TableParagraph"/>
        <w:kinsoku w:val="0"/>
        <w:overflowPunct w:val="0"/>
        <w:spacing w:before="1" w:line="237" w:lineRule="auto"/>
        <w:ind w:right="99"/>
        <w:jc w:val="both"/>
        <w:rPr>
          <w:lang w:val="ru-RU"/>
        </w:rPr>
      </w:pPr>
      <w:r>
        <w:rPr>
          <w:lang w:val="ru-RU"/>
        </w:rPr>
        <w:t>в</w:t>
      </w:r>
      <w:r w:rsidR="00C76C44">
        <w:rPr>
          <w:lang w:val="ru-RU"/>
        </w:rPr>
        <w:t xml:space="preserve">одоинсталатера, </w:t>
      </w:r>
    </w:p>
    <w:p w:rsidR="00C76C44" w:rsidRDefault="00C76C44" w:rsidP="00AA4897">
      <w:pPr>
        <w:pStyle w:val="TableParagraph"/>
        <w:kinsoku w:val="0"/>
        <w:overflowPunct w:val="0"/>
        <w:spacing w:before="1" w:line="237" w:lineRule="auto"/>
        <w:ind w:right="99"/>
        <w:jc w:val="both"/>
        <w:rPr>
          <w:lang w:val="ru-RU"/>
        </w:rPr>
      </w:pPr>
      <w:r>
        <w:rPr>
          <w:lang w:val="ru-RU"/>
        </w:rPr>
        <w:t>електричара,</w:t>
      </w:r>
    </w:p>
    <w:p w:rsidR="00C76C44" w:rsidRDefault="00B12C2C" w:rsidP="00AA4897">
      <w:pPr>
        <w:pStyle w:val="TableParagraph"/>
        <w:kinsoku w:val="0"/>
        <w:overflowPunct w:val="0"/>
        <w:spacing w:before="1" w:line="237" w:lineRule="auto"/>
        <w:ind w:right="99"/>
        <w:jc w:val="both"/>
        <w:rPr>
          <w:lang w:val="ru-RU"/>
        </w:rPr>
      </w:pPr>
      <w:r>
        <w:rPr>
          <w:lang w:val="ru-RU"/>
        </w:rPr>
        <w:t>столара,</w:t>
      </w:r>
    </w:p>
    <w:p w:rsidR="00B12C2C" w:rsidRDefault="00B12C2C" w:rsidP="00AA4897">
      <w:pPr>
        <w:pStyle w:val="TableParagraph"/>
        <w:kinsoku w:val="0"/>
        <w:overflowPunct w:val="0"/>
        <w:spacing w:before="1" w:line="237" w:lineRule="auto"/>
        <w:ind w:right="99"/>
        <w:jc w:val="both"/>
        <w:rPr>
          <w:lang w:val="ru-RU"/>
        </w:rPr>
      </w:pPr>
      <w:r>
        <w:rPr>
          <w:lang w:val="ru-RU"/>
        </w:rPr>
        <w:t>керамичара</w:t>
      </w:r>
    </w:p>
    <w:p w:rsidR="00C76C44" w:rsidRDefault="00C76C44" w:rsidP="00AA4897">
      <w:pPr>
        <w:pStyle w:val="TableParagraph"/>
        <w:kinsoku w:val="0"/>
        <w:overflowPunct w:val="0"/>
        <w:spacing w:before="1" w:line="237" w:lineRule="auto"/>
        <w:ind w:right="99"/>
        <w:jc w:val="both"/>
        <w:rPr>
          <w:lang w:val="ru-RU"/>
        </w:rPr>
      </w:pPr>
    </w:p>
    <w:p w:rsidR="00C76C44" w:rsidRPr="00375529" w:rsidRDefault="00C76C44" w:rsidP="00AA4897">
      <w:pPr>
        <w:pStyle w:val="TableParagraph"/>
        <w:kinsoku w:val="0"/>
        <w:overflowPunct w:val="0"/>
        <w:spacing w:before="1" w:line="237" w:lineRule="auto"/>
        <w:ind w:right="99"/>
        <w:jc w:val="both"/>
        <w:rPr>
          <w:lang w:val="ru-RU"/>
        </w:rPr>
      </w:pPr>
    </w:p>
    <w:p w:rsidR="00F916EB" w:rsidRPr="00B34061" w:rsidRDefault="00F916EB" w:rsidP="00F916EB">
      <w:pPr>
        <w:pStyle w:val="ListParagraph"/>
        <w:numPr>
          <w:ilvl w:val="1"/>
          <w:numId w:val="21"/>
        </w:numPr>
        <w:ind w:left="0"/>
        <w:jc w:val="both"/>
        <w:rPr>
          <w:bCs/>
          <w:iCs/>
          <w:lang w:val="ru-RU"/>
        </w:rPr>
      </w:pPr>
      <w:r w:rsidRPr="00B34061">
        <w:rPr>
          <w:bCs/>
          <w:iCs/>
          <w:lang w:val="ru-RU"/>
        </w:rPr>
        <w:t xml:space="preserve">Уколико понуђач подноси </w:t>
      </w:r>
      <w:r w:rsidRPr="00B34061">
        <w:rPr>
          <w:b/>
          <w:bCs/>
          <w:i/>
          <w:iCs/>
          <w:color w:val="C0504D" w:themeColor="accent2"/>
          <w:lang w:val="ru-RU"/>
        </w:rPr>
        <w:t>понуду са подизвођачем</w:t>
      </w:r>
      <w:r>
        <w:rPr>
          <w:bCs/>
          <w:iCs/>
          <w:lang w:val="ru-RU"/>
        </w:rPr>
        <w:t>, у складу са чланом 80</w:t>
      </w:r>
      <w:r w:rsidRPr="00B34061">
        <w:rPr>
          <w:bCs/>
          <w:iCs/>
          <w:lang w:val="ru-RU"/>
        </w:rPr>
        <w:t xml:space="preserve"> Закона, </w:t>
      </w:r>
    </w:p>
    <w:p w:rsidR="00F916EB" w:rsidRDefault="00F916EB" w:rsidP="00F916EB">
      <w:pPr>
        <w:pStyle w:val="ListParagraph"/>
        <w:ind w:left="0"/>
        <w:jc w:val="both"/>
        <w:rPr>
          <w:bCs/>
          <w:iCs/>
          <w:lang w:val="ru-RU"/>
        </w:rPr>
      </w:pPr>
      <w:r w:rsidRPr="00B34061">
        <w:rPr>
          <w:bCs/>
          <w:iCs/>
          <w:lang w:val="ru-RU"/>
        </w:rPr>
        <w:t>подизвођач мора да испуња</w:t>
      </w:r>
      <w:r>
        <w:rPr>
          <w:bCs/>
          <w:iCs/>
          <w:lang w:val="ru-RU"/>
        </w:rPr>
        <w:t>ва обавезне услове и</w:t>
      </w:r>
      <w:r w:rsidR="00F54C0B">
        <w:rPr>
          <w:bCs/>
          <w:iCs/>
          <w:lang w:val="ru-RU"/>
        </w:rPr>
        <w:t>з члана 75, став 1, тач. 1) до 4</w:t>
      </w:r>
      <w:r>
        <w:rPr>
          <w:bCs/>
          <w:iCs/>
          <w:lang w:val="ru-RU"/>
        </w:rPr>
        <w:t>) Закона</w:t>
      </w:r>
      <w:r w:rsidRPr="00B34061">
        <w:rPr>
          <w:bCs/>
          <w:iCs/>
          <w:lang w:val="ru-RU"/>
        </w:rPr>
        <w:t xml:space="preserve"> </w:t>
      </w:r>
    </w:p>
    <w:p w:rsidR="00F916EB" w:rsidRPr="00375529" w:rsidRDefault="00F916EB" w:rsidP="00F916EB">
      <w:pPr>
        <w:pStyle w:val="ListParagraph"/>
        <w:ind w:left="0"/>
        <w:jc w:val="both"/>
        <w:rPr>
          <w:lang w:val="ru-RU"/>
        </w:rPr>
      </w:pPr>
    </w:p>
    <w:p w:rsidR="00F916EB" w:rsidRPr="00B34061" w:rsidRDefault="00F916EB" w:rsidP="00F916EB">
      <w:pPr>
        <w:jc w:val="both"/>
        <w:rPr>
          <w:bCs/>
          <w:iCs/>
          <w:lang w:val="ru-RU"/>
        </w:rPr>
      </w:pPr>
      <w:r w:rsidRPr="00B34061">
        <w:rPr>
          <w:bCs/>
          <w:iCs/>
          <w:lang w:val="ru-RU"/>
        </w:rPr>
        <w:t xml:space="preserve">Уколико понуду подноси </w:t>
      </w:r>
      <w:r w:rsidRPr="00B34061">
        <w:rPr>
          <w:b/>
          <w:bCs/>
          <w:i/>
          <w:iCs/>
          <w:color w:val="C0504D" w:themeColor="accent2"/>
          <w:lang w:val="ru-RU"/>
        </w:rPr>
        <w:t>група понуђача</w:t>
      </w:r>
      <w:r w:rsidRPr="00B34061">
        <w:rPr>
          <w:bCs/>
          <w:iCs/>
          <w:lang w:val="ru-RU"/>
        </w:rPr>
        <w:t xml:space="preserve">, сваки понуђач из групе понуђача, мора да </w:t>
      </w:r>
    </w:p>
    <w:p w:rsidR="00F916EB" w:rsidRDefault="00F916EB" w:rsidP="00F916EB">
      <w:pPr>
        <w:jc w:val="both"/>
        <w:rPr>
          <w:bCs/>
          <w:iCs/>
          <w:lang w:val="ru-RU"/>
        </w:rPr>
      </w:pPr>
      <w:r w:rsidRPr="00B34061">
        <w:rPr>
          <w:bCs/>
          <w:iCs/>
          <w:lang w:val="ru-RU"/>
        </w:rPr>
        <w:t>исп</w:t>
      </w:r>
      <w:r w:rsidR="00806C23">
        <w:rPr>
          <w:bCs/>
          <w:iCs/>
          <w:lang w:val="ru-RU"/>
        </w:rPr>
        <w:t>уњава</w:t>
      </w:r>
      <w:r>
        <w:rPr>
          <w:bCs/>
          <w:iCs/>
          <w:lang w:val="ru-RU"/>
        </w:rPr>
        <w:t xml:space="preserve"> обавезне услове из члана 75, став 1, тач. 1) до </w:t>
      </w:r>
      <w:r w:rsidR="00F54C0B">
        <w:rPr>
          <w:bCs/>
          <w:iCs/>
          <w:lang w:val="ru-RU"/>
        </w:rPr>
        <w:t>4</w:t>
      </w:r>
      <w:r w:rsidRPr="00B34061">
        <w:rPr>
          <w:bCs/>
          <w:iCs/>
          <w:lang w:val="ru-RU"/>
        </w:rPr>
        <w:t xml:space="preserve">) Закона, а додатне услове </w:t>
      </w:r>
    </w:p>
    <w:p w:rsidR="00F916EB" w:rsidRDefault="0017271A" w:rsidP="0017271A">
      <w:pPr>
        <w:jc w:val="both"/>
        <w:rPr>
          <w:bCs/>
          <w:iCs/>
          <w:lang w:val="ru-RU"/>
        </w:rPr>
      </w:pPr>
      <w:r>
        <w:rPr>
          <w:bCs/>
          <w:iCs/>
          <w:lang w:val="ru-RU"/>
        </w:rPr>
        <w:t xml:space="preserve">испуњавају заједно. </w:t>
      </w:r>
    </w:p>
    <w:p w:rsidR="00B80470" w:rsidRDefault="00B80470" w:rsidP="0017271A">
      <w:pPr>
        <w:jc w:val="both"/>
        <w:rPr>
          <w:bCs/>
          <w:iCs/>
          <w:lang w:val="ru-RU"/>
        </w:rPr>
      </w:pPr>
    </w:p>
    <w:p w:rsidR="00F23FA4" w:rsidRDefault="00F23FA4" w:rsidP="002824E0">
      <w:pPr>
        <w:pStyle w:val="ListParagraph"/>
        <w:ind w:left="0"/>
        <w:jc w:val="both"/>
        <w:rPr>
          <w:bCs/>
          <w:iCs/>
          <w:color w:val="FF0000"/>
          <w:lang w:val="ru-RU"/>
        </w:rPr>
      </w:pPr>
    </w:p>
    <w:p w:rsidR="0048033D" w:rsidRPr="00375529" w:rsidRDefault="0048033D" w:rsidP="002824E0">
      <w:pPr>
        <w:pStyle w:val="ListParagraph"/>
        <w:ind w:left="0"/>
        <w:jc w:val="both"/>
        <w:rPr>
          <w:bCs/>
          <w:iCs/>
          <w:color w:val="FF0000"/>
          <w:lang w:val="ru-RU"/>
        </w:rPr>
      </w:pPr>
    </w:p>
    <w:p w:rsidR="0048033D" w:rsidRPr="0048033D" w:rsidRDefault="0048033D" w:rsidP="0048033D">
      <w:pPr>
        <w:shd w:val="clear" w:color="auto" w:fill="C6D9F1"/>
        <w:rPr>
          <w:bCs/>
          <w:iCs/>
          <w:color w:val="C00000"/>
          <w:lang w:val="ru-RU"/>
        </w:rPr>
      </w:pPr>
    </w:p>
    <w:p w:rsidR="007E78B7" w:rsidRPr="00375529" w:rsidRDefault="007E78B7" w:rsidP="00753A06">
      <w:pPr>
        <w:pStyle w:val="ListParagraph"/>
        <w:numPr>
          <w:ilvl w:val="0"/>
          <w:numId w:val="12"/>
        </w:numPr>
        <w:shd w:val="clear" w:color="auto" w:fill="C6D9F1"/>
        <w:ind w:left="360"/>
        <w:jc w:val="center"/>
        <w:rPr>
          <w:bCs/>
          <w:iCs/>
          <w:color w:val="C00000"/>
          <w:lang w:val="ru-RU"/>
        </w:rPr>
      </w:pPr>
      <w:r w:rsidRPr="00375529">
        <w:rPr>
          <w:b/>
          <w:bCs/>
          <w:iCs/>
          <w:lang w:val="ru-RU"/>
        </w:rPr>
        <w:t>УПУТСТВО КАКО СЕ ДОКАЗУЈЕ ИСПУЊЕНОСТ УСЛОВА</w:t>
      </w:r>
    </w:p>
    <w:p w:rsidR="006456CD" w:rsidRPr="00375529" w:rsidRDefault="006456CD" w:rsidP="006456CD">
      <w:pPr>
        <w:pStyle w:val="ListParagraph"/>
        <w:shd w:val="clear" w:color="auto" w:fill="C6D9F1"/>
        <w:ind w:left="0"/>
        <w:rPr>
          <w:bCs/>
          <w:i/>
          <w:iCs/>
          <w:color w:val="C00000"/>
          <w:lang w:val="ru-RU"/>
        </w:rPr>
      </w:pPr>
    </w:p>
    <w:p w:rsidR="002B72C5" w:rsidRPr="000359AD" w:rsidRDefault="002B72C5" w:rsidP="002B72C5">
      <w:pPr>
        <w:pStyle w:val="ListParagraph"/>
        <w:ind w:left="0"/>
        <w:jc w:val="both"/>
        <w:rPr>
          <w:i/>
          <w:lang w:val="ru-RU"/>
        </w:rPr>
      </w:pPr>
    </w:p>
    <w:p w:rsidR="00F916EB" w:rsidRPr="007D5B30" w:rsidRDefault="00F916EB" w:rsidP="00F916EB">
      <w:pPr>
        <w:pStyle w:val="ListParagraph"/>
        <w:ind w:left="567" w:firstLine="684"/>
        <w:jc w:val="both"/>
        <w:rPr>
          <w:lang w:val="ru-RU"/>
        </w:rPr>
      </w:pPr>
      <w:r w:rsidRPr="007D5B30">
        <w:rPr>
          <w:color w:val="C0504D" w:themeColor="accent2"/>
          <w:lang w:val="ru-RU"/>
        </w:rPr>
        <w:t xml:space="preserve">Испуњеност </w:t>
      </w:r>
      <w:r w:rsidRPr="007D5B30">
        <w:rPr>
          <w:b/>
          <w:color w:val="C0504D" w:themeColor="accent2"/>
          <w:lang w:val="ru-RU"/>
        </w:rPr>
        <w:t xml:space="preserve">обавезних </w:t>
      </w:r>
      <w:r w:rsidRPr="00541C47">
        <w:rPr>
          <w:b/>
          <w:color w:val="C0504D" w:themeColor="accent2"/>
          <w:lang w:val="sr-Cyrl-CS"/>
        </w:rPr>
        <w:t>услова</w:t>
      </w:r>
      <w:r w:rsidRPr="002B72C5">
        <w:rPr>
          <w:b/>
          <w:lang w:val="sr-Cyrl-CS"/>
        </w:rPr>
        <w:t xml:space="preserve"> </w:t>
      </w:r>
      <w:r w:rsidRPr="007D5B30">
        <w:rPr>
          <w:lang w:val="ru-RU"/>
        </w:rPr>
        <w:t xml:space="preserve">за учешће у поступку предметне јавне набавке, </w:t>
      </w:r>
      <w:r w:rsidRPr="002B72C5">
        <w:rPr>
          <w:lang w:val="sr-Cyrl-CS"/>
        </w:rPr>
        <w:t>понуђач доказује достављањем следећих доказа:</w:t>
      </w:r>
    </w:p>
    <w:p w:rsidR="00F916EB" w:rsidRPr="007D5B30" w:rsidRDefault="00F916EB" w:rsidP="00F916EB">
      <w:pPr>
        <w:tabs>
          <w:tab w:val="left" w:pos="1560"/>
        </w:tabs>
        <w:jc w:val="both"/>
        <w:rPr>
          <w:lang w:val="ru-RU"/>
        </w:rPr>
      </w:pPr>
      <w:r>
        <w:rPr>
          <w:lang w:val="ru-RU"/>
        </w:rPr>
        <w:tab/>
      </w:r>
    </w:p>
    <w:p w:rsidR="00F916EB" w:rsidRDefault="00F916EB" w:rsidP="00F916EB">
      <w:pPr>
        <w:pStyle w:val="ListParagraph"/>
        <w:numPr>
          <w:ilvl w:val="0"/>
          <w:numId w:val="25"/>
        </w:numPr>
        <w:tabs>
          <w:tab w:val="clear" w:pos="0"/>
        </w:tabs>
        <w:spacing w:line="276" w:lineRule="auto"/>
        <w:ind w:left="567"/>
        <w:jc w:val="both"/>
        <w:rPr>
          <w:iCs/>
          <w:color w:val="auto"/>
          <w:lang w:val="sr-Cyrl-CS"/>
        </w:rPr>
      </w:pPr>
      <w:r>
        <w:rPr>
          <w:iCs/>
          <w:lang w:val="sr-Cyrl-CS"/>
        </w:rPr>
        <w:t>Услов из чл. 75 ст. 1</w:t>
      </w:r>
      <w:r w:rsidRPr="002B72C5">
        <w:rPr>
          <w:iCs/>
          <w:lang w:val="sr-Cyrl-CS"/>
        </w:rPr>
        <w:t xml:space="preserve"> тач. 1) </w:t>
      </w:r>
      <w:r w:rsidRPr="002B72C5">
        <w:rPr>
          <w:iCs/>
          <w:color w:val="auto"/>
          <w:lang w:val="sr-Cyrl-CS"/>
        </w:rPr>
        <w:t xml:space="preserve">Закона - </w:t>
      </w:r>
      <w:r w:rsidRPr="002B72C5">
        <w:rPr>
          <w:b/>
          <w:iCs/>
          <w:color w:val="auto"/>
          <w:lang w:val="sr-Cyrl-CS"/>
        </w:rPr>
        <w:t>Доказ</w:t>
      </w:r>
      <w:r>
        <w:rPr>
          <w:iCs/>
          <w:color w:val="auto"/>
          <w:lang w:val="sr-Cyrl-CS"/>
        </w:rPr>
        <w:t>:</w:t>
      </w:r>
    </w:p>
    <w:p w:rsidR="00061612" w:rsidRDefault="00061612" w:rsidP="00061612">
      <w:pPr>
        <w:pStyle w:val="ListParagraph"/>
        <w:spacing w:line="276" w:lineRule="auto"/>
        <w:ind w:left="567"/>
        <w:jc w:val="both"/>
        <w:rPr>
          <w:bCs/>
          <w:i/>
          <w:lang w:val="sr-Cyrl-RS"/>
        </w:rPr>
      </w:pPr>
      <w:r w:rsidRPr="00B60779">
        <w:rPr>
          <w:i/>
          <w:u w:val="single"/>
        </w:rPr>
        <w:t>П</w:t>
      </w:r>
      <w:r w:rsidRPr="00B60779">
        <w:rPr>
          <w:i/>
          <w:u w:val="single"/>
          <w:lang w:val="sr-Cyrl-CS"/>
        </w:rPr>
        <w:t>р</w:t>
      </w:r>
      <w:r w:rsidRPr="00B60779">
        <w:rPr>
          <w:bCs/>
          <w:i/>
          <w:u w:val="single"/>
        </w:rPr>
        <w:t>авна</w:t>
      </w:r>
      <w:r w:rsidRPr="00B60779">
        <w:rPr>
          <w:bCs/>
          <w:i/>
          <w:u w:val="single"/>
          <w:lang w:val="sr-Latn-CS"/>
        </w:rPr>
        <w:t xml:space="preserve"> </w:t>
      </w:r>
      <w:r w:rsidRPr="00B60779">
        <w:rPr>
          <w:bCs/>
          <w:i/>
          <w:u w:val="single"/>
        </w:rPr>
        <w:t>лица</w:t>
      </w:r>
      <w:r w:rsidRPr="00B60779">
        <w:rPr>
          <w:bCs/>
          <w:i/>
          <w:u w:val="single"/>
          <w:lang w:val="sr-Latn-CS"/>
        </w:rPr>
        <w:t>:</w:t>
      </w:r>
      <w:r w:rsidRPr="00B60779">
        <w:rPr>
          <w:bCs/>
          <w:i/>
          <w:lang w:val="sr-Latn-CS"/>
        </w:rPr>
        <w:t xml:space="preserve"> </w:t>
      </w:r>
    </w:p>
    <w:p w:rsidR="00F916EB" w:rsidRDefault="00F916EB" w:rsidP="00061612">
      <w:pPr>
        <w:pStyle w:val="ListParagraph"/>
        <w:spacing w:line="276" w:lineRule="auto"/>
        <w:ind w:left="567"/>
        <w:jc w:val="both"/>
        <w:rPr>
          <w:color w:val="auto"/>
          <w:lang w:val="sr-Cyrl-CS"/>
        </w:rPr>
      </w:pPr>
      <w:r w:rsidRPr="002B72C5">
        <w:rPr>
          <w:iCs/>
          <w:color w:val="auto"/>
          <w:lang w:val="sr-Cyrl-CS"/>
        </w:rPr>
        <w:t xml:space="preserve">Извод </w:t>
      </w:r>
      <w:r w:rsidRPr="007D5B30">
        <w:rPr>
          <w:color w:val="auto"/>
          <w:lang w:val="sr-Cyrl-CS"/>
        </w:rPr>
        <w:t>из регистра Агенције</w:t>
      </w:r>
      <w:r w:rsidR="00061612">
        <w:rPr>
          <w:color w:val="auto"/>
          <w:lang w:val="sr-Cyrl-CS"/>
        </w:rPr>
        <w:t xml:space="preserve"> за привредне регистре, односно Извод</w:t>
      </w:r>
      <w:r w:rsidRPr="00061612">
        <w:rPr>
          <w:color w:val="auto"/>
          <w:lang w:val="sr-Cyrl-CS"/>
        </w:rPr>
        <w:t xml:space="preserve"> из регистра </w:t>
      </w:r>
      <w:r w:rsidR="00061612">
        <w:rPr>
          <w:color w:val="auto"/>
          <w:lang w:val="sr-Cyrl-CS"/>
        </w:rPr>
        <w:t>надлежног привредног суда</w:t>
      </w:r>
    </w:p>
    <w:p w:rsidR="00061612" w:rsidRDefault="00061612" w:rsidP="00061612">
      <w:pPr>
        <w:pStyle w:val="ListParagraph"/>
        <w:spacing w:line="276" w:lineRule="auto"/>
        <w:ind w:left="567"/>
        <w:jc w:val="both"/>
        <w:rPr>
          <w:color w:val="auto"/>
          <w:lang w:val="sr-Cyrl-CS"/>
        </w:rPr>
      </w:pPr>
      <w:r w:rsidRPr="00B60779">
        <w:rPr>
          <w:i/>
          <w:u w:val="single"/>
        </w:rPr>
        <w:t>П</w:t>
      </w:r>
      <w:r w:rsidRPr="00B60779">
        <w:rPr>
          <w:bCs/>
          <w:i/>
          <w:u w:val="single"/>
        </w:rPr>
        <w:t>редузетници</w:t>
      </w:r>
      <w:r>
        <w:rPr>
          <w:color w:val="auto"/>
          <w:lang w:val="sr-Cyrl-CS"/>
        </w:rPr>
        <w:t xml:space="preserve">: </w:t>
      </w:r>
    </w:p>
    <w:p w:rsidR="00061612" w:rsidRPr="00061612" w:rsidRDefault="00061612" w:rsidP="00061612">
      <w:pPr>
        <w:pStyle w:val="ListParagraph"/>
        <w:spacing w:line="276" w:lineRule="auto"/>
        <w:ind w:left="567"/>
        <w:jc w:val="both"/>
        <w:rPr>
          <w:color w:val="auto"/>
          <w:lang w:val="sr-Cyrl-CS"/>
        </w:rPr>
      </w:pPr>
      <w:r>
        <w:rPr>
          <w:color w:val="auto"/>
          <w:lang w:val="sr-Cyrl-CS"/>
        </w:rPr>
        <w:t>Извод из регистра Агенције за привредне регистре, односно Извод из одговарајућег регистра</w:t>
      </w:r>
    </w:p>
    <w:p w:rsidR="00F916EB" w:rsidRPr="002B72C5" w:rsidRDefault="00F916EB" w:rsidP="00F916EB">
      <w:pPr>
        <w:pStyle w:val="ListParagraph"/>
        <w:spacing w:line="276" w:lineRule="auto"/>
        <w:ind w:left="567"/>
        <w:jc w:val="both"/>
        <w:rPr>
          <w:iCs/>
          <w:color w:val="auto"/>
          <w:lang w:val="sr-Cyrl-CS"/>
        </w:rPr>
      </w:pPr>
    </w:p>
    <w:p w:rsidR="00F916EB" w:rsidRPr="00541C47" w:rsidRDefault="00F916EB" w:rsidP="00F916EB">
      <w:pPr>
        <w:pStyle w:val="ListParagraph"/>
        <w:numPr>
          <w:ilvl w:val="0"/>
          <w:numId w:val="25"/>
        </w:numPr>
        <w:tabs>
          <w:tab w:val="clear" w:pos="0"/>
        </w:tabs>
        <w:spacing w:line="276" w:lineRule="auto"/>
        <w:ind w:left="567"/>
        <w:jc w:val="both"/>
        <w:rPr>
          <w:b/>
          <w:lang w:val="sr-Latn-CS"/>
        </w:rPr>
      </w:pPr>
      <w:r>
        <w:rPr>
          <w:iCs/>
          <w:lang w:val="sr-Cyrl-CS"/>
        </w:rPr>
        <w:t>Услов из чл. 75 ст. 1</w:t>
      </w:r>
      <w:r w:rsidRPr="002B72C5">
        <w:rPr>
          <w:iCs/>
          <w:lang w:val="sr-Cyrl-CS"/>
        </w:rPr>
        <w:t xml:space="preserve"> тач. 2) Закона </w:t>
      </w:r>
      <w:r w:rsidRPr="002B72C5">
        <w:rPr>
          <w:lang w:val="sr-Cyrl-CS"/>
        </w:rPr>
        <w:t xml:space="preserve">- </w:t>
      </w:r>
      <w:r w:rsidRPr="00A776C4">
        <w:rPr>
          <w:b/>
          <w:lang w:val="sr-Cyrl-CS"/>
        </w:rPr>
        <w:t>Доказ:</w:t>
      </w:r>
    </w:p>
    <w:p w:rsidR="00F916EB" w:rsidRPr="007D5B30" w:rsidRDefault="00F916EB" w:rsidP="00F916EB">
      <w:pPr>
        <w:pStyle w:val="ListParagraph"/>
        <w:spacing w:line="276" w:lineRule="auto"/>
        <w:ind w:left="567"/>
        <w:jc w:val="both"/>
        <w:rPr>
          <w:bCs/>
          <w:i/>
          <w:lang w:val="sr-Latn-CS"/>
        </w:rPr>
      </w:pPr>
      <w:r w:rsidRPr="00B60779">
        <w:rPr>
          <w:i/>
          <w:u w:val="single"/>
        </w:rPr>
        <w:t>П</w:t>
      </w:r>
      <w:r w:rsidRPr="00B60779">
        <w:rPr>
          <w:i/>
          <w:u w:val="single"/>
          <w:lang w:val="sr-Cyrl-CS"/>
        </w:rPr>
        <w:t>р</w:t>
      </w:r>
      <w:r w:rsidRPr="00B60779">
        <w:rPr>
          <w:bCs/>
          <w:i/>
          <w:u w:val="single"/>
        </w:rPr>
        <w:t>авна</w:t>
      </w:r>
      <w:r w:rsidRPr="00B60779">
        <w:rPr>
          <w:bCs/>
          <w:i/>
          <w:u w:val="single"/>
          <w:lang w:val="sr-Latn-CS"/>
        </w:rPr>
        <w:t xml:space="preserve"> </w:t>
      </w:r>
      <w:r w:rsidRPr="00B60779">
        <w:rPr>
          <w:bCs/>
          <w:i/>
          <w:u w:val="single"/>
        </w:rPr>
        <w:t>лица</w:t>
      </w:r>
      <w:r w:rsidRPr="00B60779">
        <w:rPr>
          <w:bCs/>
          <w:i/>
          <w:u w:val="single"/>
          <w:lang w:val="sr-Latn-CS"/>
        </w:rPr>
        <w:t>:</w:t>
      </w:r>
      <w:r w:rsidRPr="00B60779">
        <w:rPr>
          <w:bCs/>
          <w:i/>
          <w:lang w:val="sr-Latn-CS"/>
        </w:rPr>
        <w:t xml:space="preserve"> </w:t>
      </w:r>
    </w:p>
    <w:p w:rsidR="00F916EB" w:rsidRPr="007D5B30" w:rsidRDefault="00F916EB" w:rsidP="00F916EB">
      <w:pPr>
        <w:pStyle w:val="ListParagraph"/>
        <w:spacing w:line="276" w:lineRule="auto"/>
        <w:ind w:left="567"/>
        <w:jc w:val="both"/>
        <w:rPr>
          <w:lang w:val="sr-Latn-CS"/>
        </w:rPr>
      </w:pPr>
      <w:r w:rsidRPr="00B60779">
        <w:rPr>
          <w:b/>
          <w:bCs/>
          <w:lang w:val="sr-Latn-CS"/>
        </w:rPr>
        <w:t>1)</w:t>
      </w:r>
      <w:r w:rsidRPr="00A776C4">
        <w:rPr>
          <w:bCs/>
          <w:lang w:val="sr-Latn-CS"/>
        </w:rPr>
        <w:t xml:space="preserve"> </w:t>
      </w:r>
      <w:r w:rsidRPr="002B72C5">
        <w:t>Извод</w:t>
      </w:r>
      <w:r w:rsidRPr="00A776C4">
        <w:rPr>
          <w:lang w:val="sr-Latn-CS"/>
        </w:rPr>
        <w:t xml:space="preserve"> </w:t>
      </w:r>
      <w:r w:rsidRPr="002B72C5">
        <w:t>из</w:t>
      </w:r>
      <w:r w:rsidRPr="00A776C4">
        <w:rPr>
          <w:lang w:val="sr-Latn-CS"/>
        </w:rPr>
        <w:t xml:space="preserve"> </w:t>
      </w:r>
      <w:r w:rsidRPr="002B72C5">
        <w:t>казнене</w:t>
      </w:r>
      <w:r w:rsidRPr="00A776C4">
        <w:rPr>
          <w:lang w:val="sr-Latn-CS"/>
        </w:rPr>
        <w:t xml:space="preserve"> </w:t>
      </w:r>
      <w:r w:rsidRPr="002B72C5">
        <w:t>евиденције</w:t>
      </w:r>
      <w:r w:rsidRPr="00A776C4">
        <w:rPr>
          <w:lang w:val="sr-Latn-CS"/>
        </w:rPr>
        <w:t xml:space="preserve">, </w:t>
      </w:r>
      <w:r w:rsidRPr="002B72C5">
        <w:t>односно</w:t>
      </w:r>
      <w:r w:rsidRPr="00A776C4">
        <w:rPr>
          <w:lang w:val="sr-Latn-CS"/>
        </w:rPr>
        <w:t xml:space="preserve"> </w:t>
      </w:r>
      <w:r w:rsidRPr="002B72C5">
        <w:t>уверење</w:t>
      </w:r>
      <w:r w:rsidRPr="00A776C4">
        <w:rPr>
          <w:lang w:val="sr-Latn-CS"/>
        </w:rPr>
        <w:t xml:space="preserve"> </w:t>
      </w:r>
      <w:r w:rsidRPr="00B60779">
        <w:rPr>
          <w:b/>
        </w:rPr>
        <w:t>Основног</w:t>
      </w:r>
      <w:r w:rsidRPr="00B60779">
        <w:rPr>
          <w:b/>
          <w:lang w:val="sr-Latn-CS"/>
        </w:rPr>
        <w:t xml:space="preserve"> </w:t>
      </w:r>
      <w:r w:rsidRPr="00B60779">
        <w:rPr>
          <w:b/>
        </w:rPr>
        <w:t>суда</w:t>
      </w:r>
      <w:r w:rsidRPr="00A776C4">
        <w:rPr>
          <w:lang w:val="sr-Latn-CS"/>
        </w:rPr>
        <w:t xml:space="preserve"> </w:t>
      </w:r>
      <w:r w:rsidRPr="002B72C5">
        <w:t>на</w:t>
      </w:r>
      <w:r w:rsidRPr="00A776C4">
        <w:rPr>
          <w:lang w:val="sr-Latn-CS"/>
        </w:rPr>
        <w:t xml:space="preserve"> </w:t>
      </w:r>
      <w:r w:rsidRPr="002B72C5">
        <w:t>чијем</w:t>
      </w:r>
      <w:r w:rsidRPr="00A776C4">
        <w:rPr>
          <w:lang w:val="sr-Latn-CS"/>
        </w:rPr>
        <w:t xml:space="preserve"> </w:t>
      </w:r>
      <w:r w:rsidRPr="002B72C5">
        <w:t>подручју</w:t>
      </w:r>
      <w:r w:rsidRPr="00A776C4">
        <w:rPr>
          <w:lang w:val="sr-Latn-CS"/>
        </w:rPr>
        <w:t xml:space="preserve"> </w:t>
      </w:r>
      <w:r w:rsidRPr="002B72C5">
        <w:t>се</w:t>
      </w:r>
      <w:r w:rsidRPr="00A776C4">
        <w:rPr>
          <w:lang w:val="sr-Latn-CS"/>
        </w:rPr>
        <w:t xml:space="preserve"> </w:t>
      </w:r>
      <w:r w:rsidRPr="002B72C5">
        <w:t>налази</w:t>
      </w:r>
      <w:r w:rsidRPr="00A776C4">
        <w:rPr>
          <w:lang w:val="sr-Latn-CS"/>
        </w:rPr>
        <w:t xml:space="preserve"> </w:t>
      </w:r>
      <w:r w:rsidRPr="002B72C5">
        <w:t>седиште</w:t>
      </w:r>
      <w:r w:rsidRPr="00A776C4">
        <w:rPr>
          <w:lang w:val="sr-Latn-CS"/>
        </w:rPr>
        <w:t xml:space="preserve"> </w:t>
      </w:r>
      <w:r w:rsidRPr="002B72C5">
        <w:t>домаћег</w:t>
      </w:r>
      <w:r w:rsidRPr="00A776C4">
        <w:rPr>
          <w:lang w:val="sr-Latn-CS"/>
        </w:rPr>
        <w:t xml:space="preserve"> </w:t>
      </w:r>
      <w:r w:rsidRPr="002B72C5">
        <w:t>правног</w:t>
      </w:r>
      <w:r w:rsidRPr="00A776C4">
        <w:rPr>
          <w:lang w:val="sr-Latn-CS"/>
        </w:rPr>
        <w:t xml:space="preserve"> </w:t>
      </w:r>
      <w:r w:rsidRPr="002B72C5">
        <w:t>лица</w:t>
      </w:r>
      <w:r w:rsidRPr="002B72C5">
        <w:rPr>
          <w:lang w:val="ru-RU"/>
        </w:rPr>
        <w:t>,</w:t>
      </w:r>
      <w:r w:rsidRPr="00A776C4">
        <w:rPr>
          <w:lang w:val="sr-Latn-CS"/>
        </w:rPr>
        <w:t xml:space="preserve"> </w:t>
      </w:r>
      <w:r w:rsidRPr="002B72C5">
        <w:t>односно</w:t>
      </w:r>
      <w:r w:rsidRPr="00A776C4">
        <w:rPr>
          <w:lang w:val="sr-Latn-CS"/>
        </w:rPr>
        <w:t xml:space="preserve"> </w:t>
      </w:r>
      <w:r w:rsidRPr="002B72C5">
        <w:t>седиште</w:t>
      </w:r>
      <w:r w:rsidRPr="00A776C4">
        <w:rPr>
          <w:lang w:val="sr-Latn-CS"/>
        </w:rPr>
        <w:t xml:space="preserve"> </w:t>
      </w:r>
      <w:r w:rsidRPr="002B72C5">
        <w:t>представништва</w:t>
      </w:r>
      <w:r w:rsidRPr="00A776C4">
        <w:rPr>
          <w:lang w:val="sr-Latn-CS"/>
        </w:rPr>
        <w:t xml:space="preserve"> </w:t>
      </w:r>
      <w:r w:rsidRPr="002B72C5">
        <w:t>или</w:t>
      </w:r>
      <w:r w:rsidRPr="00A776C4">
        <w:rPr>
          <w:lang w:val="sr-Latn-CS"/>
        </w:rPr>
        <w:t xml:space="preserve"> </w:t>
      </w:r>
      <w:r w:rsidRPr="002B72C5">
        <w:t>огранка</w:t>
      </w:r>
      <w:r w:rsidRPr="00A776C4">
        <w:rPr>
          <w:lang w:val="sr-Latn-CS"/>
        </w:rPr>
        <w:t xml:space="preserve"> </w:t>
      </w:r>
      <w:r w:rsidRPr="002B72C5">
        <w:t>страног</w:t>
      </w:r>
      <w:r w:rsidRPr="00A776C4">
        <w:rPr>
          <w:lang w:val="sr-Latn-CS"/>
        </w:rPr>
        <w:t xml:space="preserve"> </w:t>
      </w:r>
      <w:r w:rsidRPr="002B72C5">
        <w:t>правног</w:t>
      </w:r>
      <w:r w:rsidRPr="00A776C4">
        <w:rPr>
          <w:lang w:val="sr-Latn-CS"/>
        </w:rPr>
        <w:t xml:space="preserve"> </w:t>
      </w:r>
      <w:r w:rsidRPr="002B72C5">
        <w:t>лица</w:t>
      </w:r>
      <w:r w:rsidRPr="00A776C4">
        <w:rPr>
          <w:lang w:val="sr-Latn-CS"/>
        </w:rPr>
        <w:t xml:space="preserve">, </w:t>
      </w:r>
      <w:r w:rsidRPr="002B72C5">
        <w:t>којим</w:t>
      </w:r>
      <w:r w:rsidRPr="00A776C4">
        <w:rPr>
          <w:lang w:val="sr-Latn-CS"/>
        </w:rPr>
        <w:t xml:space="preserve"> </w:t>
      </w:r>
      <w:r w:rsidRPr="002B72C5">
        <w:t>се</w:t>
      </w:r>
      <w:r w:rsidRPr="00A776C4">
        <w:rPr>
          <w:lang w:val="sr-Latn-CS"/>
        </w:rPr>
        <w:t xml:space="preserve"> </w:t>
      </w:r>
      <w:r w:rsidRPr="002B72C5">
        <w:t>потврђује</w:t>
      </w:r>
      <w:r w:rsidRPr="00A776C4">
        <w:rPr>
          <w:lang w:val="sr-Latn-CS"/>
        </w:rPr>
        <w:t xml:space="preserve"> </w:t>
      </w:r>
      <w:r w:rsidRPr="002B72C5">
        <w:t>да</w:t>
      </w:r>
      <w:r w:rsidRPr="00A776C4">
        <w:rPr>
          <w:lang w:val="sr-Latn-CS"/>
        </w:rPr>
        <w:t xml:space="preserve"> </w:t>
      </w:r>
      <w:r w:rsidRPr="002B72C5">
        <w:t>правно</w:t>
      </w:r>
      <w:r w:rsidRPr="00A776C4">
        <w:rPr>
          <w:lang w:val="sr-Latn-CS"/>
        </w:rPr>
        <w:t xml:space="preserve"> </w:t>
      </w:r>
      <w:r w:rsidRPr="002B72C5">
        <w:t>лице</w:t>
      </w:r>
      <w:r w:rsidRPr="00A776C4">
        <w:rPr>
          <w:lang w:val="sr-Latn-CS"/>
        </w:rPr>
        <w:t xml:space="preserve"> </w:t>
      </w:r>
      <w:r w:rsidRPr="002B72C5">
        <w:t>није</w:t>
      </w:r>
      <w:r w:rsidRPr="00A776C4">
        <w:rPr>
          <w:lang w:val="sr-Latn-CS"/>
        </w:rPr>
        <w:t xml:space="preserve"> </w:t>
      </w:r>
      <w:r w:rsidRPr="002B72C5">
        <w:t>осуђивано</w:t>
      </w:r>
      <w:r w:rsidRPr="00A776C4">
        <w:rPr>
          <w:lang w:val="sr-Latn-CS"/>
        </w:rPr>
        <w:t xml:space="preserve"> </w:t>
      </w:r>
      <w:r w:rsidRPr="002B72C5">
        <w:t>за</w:t>
      </w:r>
      <w:r w:rsidRPr="00A776C4">
        <w:rPr>
          <w:lang w:val="sr-Latn-CS"/>
        </w:rPr>
        <w:t xml:space="preserve"> </w:t>
      </w:r>
      <w:r w:rsidRPr="002B72C5">
        <w:t>кривична</w:t>
      </w:r>
      <w:r w:rsidRPr="00A776C4">
        <w:rPr>
          <w:lang w:val="sr-Latn-CS"/>
        </w:rPr>
        <w:t xml:space="preserve"> </w:t>
      </w:r>
      <w:r w:rsidRPr="002B72C5">
        <w:t>дела</w:t>
      </w:r>
      <w:r w:rsidRPr="00A776C4">
        <w:rPr>
          <w:lang w:val="sr-Latn-CS"/>
        </w:rPr>
        <w:t xml:space="preserve"> </w:t>
      </w:r>
      <w:r w:rsidRPr="002B72C5">
        <w:t>против</w:t>
      </w:r>
      <w:r w:rsidRPr="00A776C4">
        <w:rPr>
          <w:lang w:val="sr-Latn-CS"/>
        </w:rPr>
        <w:t xml:space="preserve"> </w:t>
      </w:r>
      <w:r w:rsidRPr="002B72C5">
        <w:t>привреде</w:t>
      </w:r>
      <w:r w:rsidRPr="00A776C4">
        <w:rPr>
          <w:lang w:val="sr-Latn-CS"/>
        </w:rPr>
        <w:t xml:space="preserve">, </w:t>
      </w:r>
      <w:r w:rsidRPr="002B72C5">
        <w:t>кривична</w:t>
      </w:r>
      <w:r w:rsidRPr="00A776C4">
        <w:rPr>
          <w:lang w:val="sr-Latn-CS"/>
        </w:rPr>
        <w:t xml:space="preserve"> </w:t>
      </w:r>
      <w:r w:rsidRPr="002B72C5">
        <w:t>дела</w:t>
      </w:r>
      <w:r w:rsidRPr="00A776C4">
        <w:rPr>
          <w:lang w:val="sr-Latn-CS"/>
        </w:rPr>
        <w:t xml:space="preserve"> </w:t>
      </w:r>
      <w:r w:rsidRPr="002B72C5">
        <w:t>против</w:t>
      </w:r>
      <w:r w:rsidRPr="00A776C4">
        <w:rPr>
          <w:lang w:val="sr-Latn-CS"/>
        </w:rPr>
        <w:t xml:space="preserve"> </w:t>
      </w:r>
      <w:r w:rsidRPr="002B72C5">
        <w:t>животне</w:t>
      </w:r>
      <w:r w:rsidRPr="00A776C4">
        <w:rPr>
          <w:lang w:val="sr-Latn-CS"/>
        </w:rPr>
        <w:t xml:space="preserve"> </w:t>
      </w:r>
      <w:r w:rsidRPr="002B72C5">
        <w:t>средине</w:t>
      </w:r>
      <w:r w:rsidRPr="00A776C4">
        <w:rPr>
          <w:lang w:val="sr-Latn-CS"/>
        </w:rPr>
        <w:t xml:space="preserve">, </w:t>
      </w:r>
      <w:r w:rsidRPr="002B72C5">
        <w:t>кривично</w:t>
      </w:r>
      <w:r w:rsidRPr="00A776C4">
        <w:rPr>
          <w:lang w:val="sr-Latn-CS"/>
        </w:rPr>
        <w:t xml:space="preserve"> </w:t>
      </w:r>
      <w:r w:rsidRPr="002B72C5">
        <w:t>дело</w:t>
      </w:r>
      <w:r w:rsidRPr="00A776C4">
        <w:rPr>
          <w:lang w:val="sr-Latn-CS"/>
        </w:rPr>
        <w:t xml:space="preserve"> </w:t>
      </w:r>
      <w:r w:rsidRPr="002B72C5">
        <w:t>примања</w:t>
      </w:r>
      <w:r w:rsidRPr="00A776C4">
        <w:rPr>
          <w:lang w:val="sr-Latn-CS"/>
        </w:rPr>
        <w:t xml:space="preserve"> </w:t>
      </w:r>
      <w:r w:rsidRPr="002B72C5">
        <w:t>или</w:t>
      </w:r>
      <w:r w:rsidRPr="00A776C4">
        <w:rPr>
          <w:lang w:val="sr-Latn-CS"/>
        </w:rPr>
        <w:t xml:space="preserve"> </w:t>
      </w:r>
      <w:r w:rsidRPr="002B72C5">
        <w:t>давања</w:t>
      </w:r>
      <w:r w:rsidRPr="00A776C4">
        <w:rPr>
          <w:lang w:val="sr-Latn-CS"/>
        </w:rPr>
        <w:t xml:space="preserve"> </w:t>
      </w:r>
      <w:r w:rsidRPr="002B72C5">
        <w:t>мита</w:t>
      </w:r>
      <w:r w:rsidRPr="00A776C4">
        <w:rPr>
          <w:lang w:val="sr-Latn-CS"/>
        </w:rPr>
        <w:t xml:space="preserve">, </w:t>
      </w:r>
      <w:r w:rsidRPr="002B72C5">
        <w:t>кривично</w:t>
      </w:r>
      <w:r w:rsidRPr="00A776C4">
        <w:rPr>
          <w:lang w:val="sr-Latn-CS"/>
        </w:rPr>
        <w:t xml:space="preserve"> </w:t>
      </w:r>
      <w:r w:rsidRPr="002B72C5">
        <w:t>дело</w:t>
      </w:r>
      <w:r w:rsidRPr="00A776C4">
        <w:rPr>
          <w:lang w:val="sr-Latn-CS"/>
        </w:rPr>
        <w:t xml:space="preserve"> </w:t>
      </w:r>
      <w:r w:rsidRPr="002B72C5">
        <w:t>преваре</w:t>
      </w:r>
      <w:r w:rsidRPr="00A776C4">
        <w:rPr>
          <w:lang w:val="sr-Latn-CS"/>
        </w:rPr>
        <w:t xml:space="preserve">; </w:t>
      </w:r>
    </w:p>
    <w:p w:rsidR="00F916EB" w:rsidRPr="007D5B30" w:rsidRDefault="00F916EB" w:rsidP="00F916EB">
      <w:pPr>
        <w:pStyle w:val="ListParagraph"/>
        <w:spacing w:line="276" w:lineRule="auto"/>
        <w:ind w:left="567"/>
        <w:jc w:val="both"/>
        <w:rPr>
          <w:lang w:val="sr-Latn-CS"/>
        </w:rPr>
      </w:pPr>
      <w:r w:rsidRPr="00B60779">
        <w:rPr>
          <w:b/>
          <w:lang w:val="sr-Latn-CS"/>
        </w:rPr>
        <w:t>2)</w:t>
      </w:r>
      <w:r w:rsidRPr="00A776C4">
        <w:rPr>
          <w:lang w:val="sr-Latn-CS"/>
        </w:rPr>
        <w:t xml:space="preserve"> </w:t>
      </w:r>
      <w:r w:rsidRPr="002B72C5">
        <w:t>Извод</w:t>
      </w:r>
      <w:r w:rsidRPr="00A776C4">
        <w:rPr>
          <w:lang w:val="sr-Latn-CS"/>
        </w:rPr>
        <w:t xml:space="preserve"> </w:t>
      </w:r>
      <w:r w:rsidRPr="002B72C5">
        <w:t>из</w:t>
      </w:r>
      <w:r w:rsidRPr="00A776C4">
        <w:rPr>
          <w:lang w:val="sr-Latn-CS"/>
        </w:rPr>
        <w:t xml:space="preserve"> </w:t>
      </w:r>
      <w:r w:rsidRPr="002B72C5">
        <w:t>казнене</w:t>
      </w:r>
      <w:r w:rsidRPr="00A776C4">
        <w:rPr>
          <w:lang w:val="sr-Latn-CS"/>
        </w:rPr>
        <w:t xml:space="preserve"> </w:t>
      </w:r>
      <w:r w:rsidRPr="002B72C5">
        <w:t>евиденције</w:t>
      </w:r>
      <w:r w:rsidRPr="00A776C4">
        <w:rPr>
          <w:lang w:val="sr-Latn-CS"/>
        </w:rPr>
        <w:t xml:space="preserve"> </w:t>
      </w:r>
      <w:r w:rsidRPr="00B60779">
        <w:rPr>
          <w:b/>
        </w:rPr>
        <w:t>Посебног</w:t>
      </w:r>
      <w:r w:rsidRPr="00B60779">
        <w:rPr>
          <w:b/>
          <w:lang w:val="sr-Latn-CS"/>
        </w:rPr>
        <w:t xml:space="preserve"> </w:t>
      </w:r>
      <w:r w:rsidRPr="00B60779">
        <w:rPr>
          <w:b/>
        </w:rPr>
        <w:t>одељења</w:t>
      </w:r>
      <w:r w:rsidRPr="00A776C4">
        <w:rPr>
          <w:lang w:val="sr-Latn-CS"/>
        </w:rPr>
        <w:t xml:space="preserve"> </w:t>
      </w:r>
      <w:r w:rsidRPr="002B72C5">
        <w:t>за</w:t>
      </w:r>
      <w:r w:rsidRPr="00A776C4">
        <w:rPr>
          <w:lang w:val="sr-Latn-CS"/>
        </w:rPr>
        <w:t xml:space="preserve"> </w:t>
      </w:r>
      <w:r w:rsidRPr="002B72C5">
        <w:t>организовани</w:t>
      </w:r>
      <w:r w:rsidRPr="00A776C4">
        <w:rPr>
          <w:lang w:val="sr-Latn-CS"/>
        </w:rPr>
        <w:t xml:space="preserve"> </w:t>
      </w:r>
      <w:r w:rsidRPr="002B72C5">
        <w:t>криминал</w:t>
      </w:r>
      <w:r w:rsidRPr="00A776C4">
        <w:rPr>
          <w:lang w:val="sr-Latn-CS"/>
        </w:rPr>
        <w:t xml:space="preserve"> </w:t>
      </w:r>
      <w:r w:rsidRPr="002B72C5">
        <w:t>Вишег</w:t>
      </w:r>
      <w:r w:rsidRPr="00A776C4">
        <w:rPr>
          <w:lang w:val="sr-Latn-CS"/>
        </w:rPr>
        <w:t xml:space="preserve"> </w:t>
      </w:r>
      <w:r w:rsidRPr="002B72C5">
        <w:t>суда</w:t>
      </w:r>
      <w:r w:rsidRPr="00A776C4">
        <w:rPr>
          <w:lang w:val="sr-Latn-CS"/>
        </w:rPr>
        <w:t xml:space="preserve"> </w:t>
      </w:r>
      <w:r w:rsidRPr="002B72C5">
        <w:t>у</w:t>
      </w:r>
      <w:r w:rsidRPr="00A776C4">
        <w:rPr>
          <w:lang w:val="sr-Latn-CS"/>
        </w:rPr>
        <w:t xml:space="preserve"> </w:t>
      </w:r>
      <w:r w:rsidRPr="002B72C5">
        <w:t>Београду</w:t>
      </w:r>
      <w:r w:rsidRPr="00A776C4">
        <w:rPr>
          <w:lang w:val="sr-Latn-CS"/>
        </w:rPr>
        <w:t xml:space="preserve">, </w:t>
      </w:r>
      <w:r w:rsidRPr="002B72C5">
        <w:t>којим</w:t>
      </w:r>
      <w:r w:rsidRPr="00A776C4">
        <w:rPr>
          <w:lang w:val="sr-Latn-CS"/>
        </w:rPr>
        <w:t xml:space="preserve"> </w:t>
      </w:r>
      <w:r w:rsidRPr="002B72C5">
        <w:t>се</w:t>
      </w:r>
      <w:r w:rsidRPr="00A776C4">
        <w:rPr>
          <w:lang w:val="sr-Latn-CS"/>
        </w:rPr>
        <w:t xml:space="preserve"> </w:t>
      </w:r>
      <w:r w:rsidRPr="002B72C5">
        <w:t>потврђује</w:t>
      </w:r>
      <w:r w:rsidRPr="00A776C4">
        <w:rPr>
          <w:lang w:val="sr-Latn-CS"/>
        </w:rPr>
        <w:t xml:space="preserve"> </w:t>
      </w:r>
      <w:r w:rsidRPr="002B72C5">
        <w:t>да</w:t>
      </w:r>
      <w:r w:rsidRPr="00A776C4">
        <w:rPr>
          <w:lang w:val="sr-Latn-CS"/>
        </w:rPr>
        <w:t xml:space="preserve"> </w:t>
      </w:r>
      <w:r w:rsidRPr="002B72C5">
        <w:t>правно</w:t>
      </w:r>
      <w:r w:rsidRPr="00A776C4">
        <w:rPr>
          <w:lang w:val="sr-Latn-CS"/>
        </w:rPr>
        <w:t xml:space="preserve"> </w:t>
      </w:r>
      <w:r w:rsidRPr="002B72C5">
        <w:t>лице</w:t>
      </w:r>
      <w:r w:rsidRPr="00A776C4">
        <w:rPr>
          <w:lang w:val="sr-Latn-CS"/>
        </w:rPr>
        <w:t xml:space="preserve"> </w:t>
      </w:r>
      <w:r w:rsidRPr="002B72C5">
        <w:t>није</w:t>
      </w:r>
      <w:r w:rsidRPr="00A776C4">
        <w:rPr>
          <w:lang w:val="sr-Latn-CS"/>
        </w:rPr>
        <w:t xml:space="preserve"> </w:t>
      </w:r>
      <w:r w:rsidRPr="002B72C5">
        <w:t>осуђивано</w:t>
      </w:r>
      <w:r w:rsidRPr="00A776C4">
        <w:rPr>
          <w:lang w:val="sr-Latn-CS"/>
        </w:rPr>
        <w:t xml:space="preserve"> </w:t>
      </w:r>
      <w:r w:rsidRPr="002B72C5">
        <w:t>за</w:t>
      </w:r>
      <w:r w:rsidRPr="00A776C4">
        <w:rPr>
          <w:lang w:val="sr-Latn-CS"/>
        </w:rPr>
        <w:t xml:space="preserve"> </w:t>
      </w:r>
      <w:r w:rsidRPr="002B72C5">
        <w:t>неко</w:t>
      </w:r>
      <w:r w:rsidRPr="00A776C4">
        <w:rPr>
          <w:lang w:val="sr-Latn-CS"/>
        </w:rPr>
        <w:t xml:space="preserve"> </w:t>
      </w:r>
      <w:r w:rsidRPr="002B72C5">
        <w:t>од</w:t>
      </w:r>
      <w:r w:rsidRPr="00A776C4">
        <w:rPr>
          <w:lang w:val="sr-Latn-CS"/>
        </w:rPr>
        <w:t xml:space="preserve"> </w:t>
      </w:r>
      <w:r w:rsidRPr="002B72C5">
        <w:t>кривичних</w:t>
      </w:r>
      <w:r w:rsidRPr="00A776C4">
        <w:rPr>
          <w:lang w:val="sr-Latn-CS"/>
        </w:rPr>
        <w:t xml:space="preserve"> </w:t>
      </w:r>
      <w:r w:rsidRPr="002B72C5">
        <w:t>дела</w:t>
      </w:r>
      <w:r w:rsidRPr="00A776C4">
        <w:rPr>
          <w:lang w:val="sr-Latn-CS"/>
        </w:rPr>
        <w:t xml:space="preserve"> </w:t>
      </w:r>
      <w:r w:rsidRPr="002B72C5">
        <w:t>организованог</w:t>
      </w:r>
      <w:r w:rsidRPr="00A776C4">
        <w:rPr>
          <w:lang w:val="sr-Latn-CS"/>
        </w:rPr>
        <w:t xml:space="preserve"> </w:t>
      </w:r>
      <w:r w:rsidRPr="002B72C5">
        <w:t>криминала</w:t>
      </w:r>
      <w:r w:rsidRPr="00A776C4">
        <w:rPr>
          <w:lang w:val="sr-Latn-CS"/>
        </w:rPr>
        <w:t xml:space="preserve">; </w:t>
      </w:r>
    </w:p>
    <w:p w:rsidR="00F916EB" w:rsidRPr="007D5B30" w:rsidRDefault="00F916EB" w:rsidP="00F916EB">
      <w:pPr>
        <w:pStyle w:val="ListParagraph"/>
        <w:spacing w:line="276" w:lineRule="auto"/>
        <w:ind w:left="567"/>
        <w:jc w:val="both"/>
        <w:rPr>
          <w:lang w:val="sr-Latn-CS"/>
        </w:rPr>
      </w:pPr>
      <w:r w:rsidRPr="00B60779">
        <w:rPr>
          <w:b/>
          <w:lang w:val="sr-Latn-CS"/>
        </w:rPr>
        <w:t>3)</w:t>
      </w:r>
      <w:r w:rsidRPr="00A776C4">
        <w:rPr>
          <w:lang w:val="sr-Latn-CS"/>
        </w:rPr>
        <w:t xml:space="preserve"> </w:t>
      </w:r>
      <w:r w:rsidRPr="002B72C5">
        <w:t>Извод</w:t>
      </w:r>
      <w:r w:rsidRPr="00A776C4">
        <w:rPr>
          <w:lang w:val="sr-Latn-CS"/>
        </w:rPr>
        <w:t xml:space="preserve"> </w:t>
      </w:r>
      <w:r w:rsidRPr="002B72C5">
        <w:t>из</w:t>
      </w:r>
      <w:r w:rsidRPr="00A776C4">
        <w:rPr>
          <w:lang w:val="sr-Latn-CS"/>
        </w:rPr>
        <w:t xml:space="preserve"> </w:t>
      </w:r>
      <w:r w:rsidRPr="002B72C5">
        <w:t>казнене</w:t>
      </w:r>
      <w:r w:rsidRPr="00A776C4">
        <w:rPr>
          <w:lang w:val="sr-Latn-CS"/>
        </w:rPr>
        <w:t xml:space="preserve"> </w:t>
      </w:r>
      <w:r w:rsidRPr="002B72C5">
        <w:t>евиденције</w:t>
      </w:r>
      <w:r w:rsidRPr="00A776C4">
        <w:rPr>
          <w:lang w:val="sr-Latn-CS"/>
        </w:rPr>
        <w:t xml:space="preserve">, </w:t>
      </w:r>
      <w:r w:rsidRPr="002B72C5">
        <w:t>односно</w:t>
      </w:r>
      <w:r w:rsidRPr="00A776C4">
        <w:rPr>
          <w:lang w:val="sr-Latn-CS"/>
        </w:rPr>
        <w:t xml:space="preserve"> </w:t>
      </w:r>
      <w:r w:rsidRPr="002B72C5">
        <w:t>уверење</w:t>
      </w:r>
      <w:r w:rsidRPr="00A776C4">
        <w:rPr>
          <w:lang w:val="sr-Latn-CS"/>
        </w:rPr>
        <w:t xml:space="preserve"> </w:t>
      </w:r>
      <w:r w:rsidRPr="002B72C5">
        <w:t>надлежне</w:t>
      </w:r>
      <w:r w:rsidRPr="00A776C4">
        <w:rPr>
          <w:lang w:val="sr-Latn-CS"/>
        </w:rPr>
        <w:t xml:space="preserve"> </w:t>
      </w:r>
      <w:r w:rsidRPr="00B60779">
        <w:rPr>
          <w:b/>
        </w:rPr>
        <w:t>полицијске</w:t>
      </w:r>
      <w:r w:rsidRPr="00B60779">
        <w:rPr>
          <w:b/>
          <w:lang w:val="sr-Latn-CS"/>
        </w:rPr>
        <w:t xml:space="preserve"> </w:t>
      </w:r>
      <w:r w:rsidRPr="00B60779">
        <w:rPr>
          <w:b/>
        </w:rPr>
        <w:t>управе</w:t>
      </w:r>
      <w:r w:rsidRPr="00B60779">
        <w:rPr>
          <w:b/>
          <w:lang w:val="sr-Latn-CS"/>
        </w:rPr>
        <w:t xml:space="preserve"> </w:t>
      </w:r>
      <w:r w:rsidRPr="00B60779">
        <w:t>МУП</w:t>
      </w:r>
      <w:r w:rsidRPr="00B60779">
        <w:rPr>
          <w:lang w:val="sr-Latn-CS"/>
        </w:rPr>
        <w:t>-</w:t>
      </w:r>
      <w:r w:rsidRPr="00B60779">
        <w:t>а</w:t>
      </w:r>
      <w:r w:rsidRPr="00B60779">
        <w:rPr>
          <w:b/>
          <w:lang w:val="sr-Latn-CS"/>
        </w:rPr>
        <w:t>,</w:t>
      </w:r>
      <w:r w:rsidRPr="00A776C4">
        <w:rPr>
          <w:lang w:val="sr-Latn-CS"/>
        </w:rPr>
        <w:t xml:space="preserve"> </w:t>
      </w:r>
      <w:r w:rsidRPr="002B72C5">
        <w:t>којим</w:t>
      </w:r>
      <w:r w:rsidRPr="00A776C4">
        <w:rPr>
          <w:lang w:val="sr-Latn-CS"/>
        </w:rPr>
        <w:t xml:space="preserve"> </w:t>
      </w:r>
      <w:r w:rsidRPr="002B72C5">
        <w:t>се</w:t>
      </w:r>
      <w:r w:rsidRPr="00A776C4">
        <w:rPr>
          <w:lang w:val="sr-Latn-CS"/>
        </w:rPr>
        <w:t xml:space="preserve"> </w:t>
      </w:r>
      <w:r w:rsidRPr="002B72C5">
        <w:t>потврђује</w:t>
      </w:r>
      <w:r w:rsidRPr="00A776C4">
        <w:rPr>
          <w:lang w:val="sr-Latn-CS"/>
        </w:rPr>
        <w:t xml:space="preserve"> </w:t>
      </w:r>
      <w:r w:rsidRPr="002B72C5">
        <w:t>да</w:t>
      </w:r>
      <w:r w:rsidRPr="00A776C4">
        <w:rPr>
          <w:lang w:val="sr-Latn-CS"/>
        </w:rPr>
        <w:t xml:space="preserve"> </w:t>
      </w:r>
      <w:r w:rsidRPr="003E30ED">
        <w:rPr>
          <w:i/>
          <w:color w:val="auto"/>
        </w:rPr>
        <w:t>законски</w:t>
      </w:r>
      <w:r w:rsidRPr="003E30ED">
        <w:rPr>
          <w:i/>
          <w:color w:val="auto"/>
          <w:lang w:val="sr-Latn-CS"/>
        </w:rPr>
        <w:t xml:space="preserve"> </w:t>
      </w:r>
      <w:r w:rsidRPr="003E30ED">
        <w:rPr>
          <w:i/>
          <w:color w:val="auto"/>
        </w:rPr>
        <w:t>заступник</w:t>
      </w:r>
      <w:r w:rsidRPr="003E30ED">
        <w:rPr>
          <w:i/>
          <w:color w:val="auto"/>
          <w:lang w:val="sr-Latn-CS"/>
        </w:rPr>
        <w:t xml:space="preserve"> </w:t>
      </w:r>
      <w:r w:rsidRPr="003E30ED">
        <w:rPr>
          <w:i/>
          <w:color w:val="auto"/>
        </w:rPr>
        <w:t>понуђача</w:t>
      </w:r>
      <w:r w:rsidRPr="00A776C4">
        <w:rPr>
          <w:color w:val="auto"/>
          <w:lang w:val="sr-Latn-CS"/>
        </w:rPr>
        <w:t xml:space="preserve"> </w:t>
      </w:r>
      <w:r w:rsidRPr="002B72C5">
        <w:t>није</w:t>
      </w:r>
      <w:r w:rsidRPr="00A776C4">
        <w:rPr>
          <w:lang w:val="sr-Latn-CS"/>
        </w:rPr>
        <w:t xml:space="preserve"> </w:t>
      </w:r>
      <w:r w:rsidRPr="002B72C5">
        <w:t>осуђиван</w:t>
      </w:r>
      <w:r w:rsidRPr="00A776C4">
        <w:rPr>
          <w:lang w:val="sr-Latn-CS"/>
        </w:rPr>
        <w:t xml:space="preserve"> </w:t>
      </w:r>
      <w:r w:rsidRPr="002B72C5">
        <w:t>за</w:t>
      </w:r>
      <w:r w:rsidRPr="00A776C4">
        <w:rPr>
          <w:lang w:val="sr-Latn-CS"/>
        </w:rPr>
        <w:t xml:space="preserve"> </w:t>
      </w:r>
      <w:r w:rsidRPr="002B72C5">
        <w:t>кривична</w:t>
      </w:r>
      <w:r w:rsidRPr="00A776C4">
        <w:rPr>
          <w:lang w:val="sr-Latn-CS"/>
        </w:rPr>
        <w:t xml:space="preserve"> </w:t>
      </w:r>
      <w:r w:rsidRPr="002B72C5">
        <w:t>дела</w:t>
      </w:r>
      <w:r w:rsidRPr="00A776C4">
        <w:rPr>
          <w:lang w:val="sr-Latn-CS"/>
        </w:rPr>
        <w:t xml:space="preserve"> </w:t>
      </w:r>
      <w:r w:rsidRPr="002B72C5">
        <w:t>против</w:t>
      </w:r>
      <w:r w:rsidRPr="00A776C4">
        <w:rPr>
          <w:lang w:val="sr-Latn-CS"/>
        </w:rPr>
        <w:t xml:space="preserve"> </w:t>
      </w:r>
      <w:r w:rsidRPr="002B72C5">
        <w:t>привреде</w:t>
      </w:r>
      <w:r w:rsidRPr="00A776C4">
        <w:rPr>
          <w:lang w:val="sr-Latn-CS"/>
        </w:rPr>
        <w:t xml:space="preserve">, </w:t>
      </w:r>
      <w:r w:rsidRPr="002B72C5">
        <w:t>кривична</w:t>
      </w:r>
      <w:r w:rsidRPr="00A776C4">
        <w:rPr>
          <w:lang w:val="sr-Latn-CS"/>
        </w:rPr>
        <w:t xml:space="preserve"> </w:t>
      </w:r>
      <w:r w:rsidRPr="002B72C5">
        <w:t>дела</w:t>
      </w:r>
      <w:r w:rsidRPr="00A776C4">
        <w:rPr>
          <w:lang w:val="sr-Latn-CS"/>
        </w:rPr>
        <w:t xml:space="preserve"> </w:t>
      </w:r>
      <w:r w:rsidRPr="002B72C5">
        <w:t>против</w:t>
      </w:r>
      <w:r w:rsidRPr="00A776C4">
        <w:rPr>
          <w:lang w:val="sr-Latn-CS"/>
        </w:rPr>
        <w:t xml:space="preserve"> </w:t>
      </w:r>
      <w:r w:rsidRPr="002B72C5">
        <w:t>животне</w:t>
      </w:r>
      <w:r w:rsidRPr="00A776C4">
        <w:rPr>
          <w:lang w:val="sr-Latn-CS"/>
        </w:rPr>
        <w:t xml:space="preserve"> </w:t>
      </w:r>
      <w:r w:rsidRPr="002B72C5">
        <w:t>средине</w:t>
      </w:r>
      <w:r w:rsidRPr="00A776C4">
        <w:rPr>
          <w:lang w:val="sr-Latn-CS"/>
        </w:rPr>
        <w:t xml:space="preserve">, </w:t>
      </w:r>
      <w:r w:rsidRPr="002B72C5">
        <w:t>кривично</w:t>
      </w:r>
      <w:r w:rsidRPr="00A776C4">
        <w:rPr>
          <w:lang w:val="sr-Latn-CS"/>
        </w:rPr>
        <w:t xml:space="preserve"> </w:t>
      </w:r>
      <w:r w:rsidRPr="002B72C5">
        <w:t>дело</w:t>
      </w:r>
      <w:r w:rsidRPr="00A776C4">
        <w:rPr>
          <w:lang w:val="sr-Latn-CS"/>
        </w:rPr>
        <w:t xml:space="preserve"> </w:t>
      </w:r>
      <w:r w:rsidRPr="002B72C5">
        <w:t>примања</w:t>
      </w:r>
      <w:r w:rsidRPr="00A776C4">
        <w:rPr>
          <w:lang w:val="sr-Latn-CS"/>
        </w:rPr>
        <w:t xml:space="preserve"> </w:t>
      </w:r>
      <w:r w:rsidRPr="002B72C5">
        <w:t>или</w:t>
      </w:r>
      <w:r w:rsidRPr="00A776C4">
        <w:rPr>
          <w:lang w:val="sr-Latn-CS"/>
        </w:rPr>
        <w:t xml:space="preserve"> </w:t>
      </w:r>
      <w:r w:rsidRPr="002B72C5">
        <w:t>давања</w:t>
      </w:r>
      <w:r w:rsidRPr="00A776C4">
        <w:rPr>
          <w:lang w:val="sr-Latn-CS"/>
        </w:rPr>
        <w:t xml:space="preserve"> </w:t>
      </w:r>
      <w:r w:rsidRPr="002B72C5">
        <w:t>мита</w:t>
      </w:r>
      <w:r w:rsidRPr="00A776C4">
        <w:rPr>
          <w:lang w:val="sr-Latn-CS"/>
        </w:rPr>
        <w:t xml:space="preserve">, </w:t>
      </w:r>
      <w:r w:rsidRPr="002B72C5">
        <w:t>кривично</w:t>
      </w:r>
      <w:r w:rsidRPr="00A776C4">
        <w:rPr>
          <w:lang w:val="sr-Latn-CS"/>
        </w:rPr>
        <w:t xml:space="preserve"> </w:t>
      </w:r>
      <w:r w:rsidRPr="002B72C5">
        <w:t>дело</w:t>
      </w:r>
      <w:r w:rsidRPr="00A776C4">
        <w:rPr>
          <w:lang w:val="sr-Latn-CS"/>
        </w:rPr>
        <w:t xml:space="preserve"> </w:t>
      </w:r>
      <w:r w:rsidRPr="002B72C5">
        <w:t>преваре</w:t>
      </w:r>
      <w:r w:rsidRPr="00A776C4">
        <w:rPr>
          <w:lang w:val="sr-Latn-CS"/>
        </w:rPr>
        <w:t xml:space="preserve"> </w:t>
      </w:r>
      <w:r w:rsidRPr="002B72C5">
        <w:t>и</w:t>
      </w:r>
      <w:r w:rsidRPr="00A776C4">
        <w:rPr>
          <w:lang w:val="sr-Latn-CS"/>
        </w:rPr>
        <w:t xml:space="preserve"> </w:t>
      </w:r>
      <w:r w:rsidRPr="002B72C5">
        <w:t>неко</w:t>
      </w:r>
      <w:r w:rsidRPr="00A776C4">
        <w:rPr>
          <w:lang w:val="sr-Latn-CS"/>
        </w:rPr>
        <w:t xml:space="preserve"> </w:t>
      </w:r>
      <w:r w:rsidRPr="002B72C5">
        <w:t>од</w:t>
      </w:r>
      <w:r w:rsidRPr="00A776C4">
        <w:rPr>
          <w:lang w:val="sr-Latn-CS"/>
        </w:rPr>
        <w:t xml:space="preserve"> </w:t>
      </w:r>
      <w:r w:rsidRPr="002B72C5">
        <w:t>кривичних</w:t>
      </w:r>
      <w:r w:rsidRPr="00A776C4">
        <w:rPr>
          <w:lang w:val="sr-Latn-CS"/>
        </w:rPr>
        <w:t xml:space="preserve"> </w:t>
      </w:r>
      <w:r w:rsidRPr="002B72C5">
        <w:t>дела</w:t>
      </w:r>
      <w:r w:rsidRPr="00A776C4">
        <w:rPr>
          <w:lang w:val="sr-Latn-CS"/>
        </w:rPr>
        <w:t xml:space="preserve"> </w:t>
      </w:r>
      <w:r w:rsidRPr="002B72C5">
        <w:t>организованог</w:t>
      </w:r>
      <w:r w:rsidRPr="00A776C4">
        <w:rPr>
          <w:lang w:val="sr-Latn-CS"/>
        </w:rPr>
        <w:t xml:space="preserve"> </w:t>
      </w:r>
      <w:r w:rsidRPr="002B72C5">
        <w:lastRenderedPageBreak/>
        <w:t>криминала</w:t>
      </w:r>
      <w:r w:rsidRPr="00A776C4">
        <w:rPr>
          <w:lang w:val="sr-Latn-CS"/>
        </w:rPr>
        <w:t xml:space="preserve"> (</w:t>
      </w:r>
      <w:r w:rsidRPr="002B72C5">
        <w:t>захтев</w:t>
      </w:r>
      <w:r w:rsidRPr="00A776C4">
        <w:rPr>
          <w:lang w:val="sr-Latn-CS"/>
        </w:rPr>
        <w:t xml:space="preserve"> </w:t>
      </w:r>
      <w:r w:rsidRPr="002B72C5">
        <w:t>се</w:t>
      </w:r>
      <w:r w:rsidRPr="00A776C4">
        <w:rPr>
          <w:lang w:val="sr-Latn-CS"/>
        </w:rPr>
        <w:t xml:space="preserve"> </w:t>
      </w:r>
      <w:r w:rsidRPr="002B72C5">
        <w:t>може</w:t>
      </w:r>
      <w:r w:rsidRPr="00A776C4">
        <w:rPr>
          <w:lang w:val="sr-Latn-CS"/>
        </w:rPr>
        <w:t xml:space="preserve"> </w:t>
      </w:r>
      <w:r w:rsidRPr="002B72C5">
        <w:t>поднети</w:t>
      </w:r>
      <w:r w:rsidRPr="00A776C4">
        <w:rPr>
          <w:lang w:val="sr-Latn-CS"/>
        </w:rPr>
        <w:t xml:space="preserve"> </w:t>
      </w:r>
      <w:r w:rsidRPr="002B72C5">
        <w:t>према</w:t>
      </w:r>
      <w:r w:rsidRPr="00A776C4">
        <w:rPr>
          <w:lang w:val="sr-Latn-CS"/>
        </w:rPr>
        <w:t xml:space="preserve"> </w:t>
      </w:r>
      <w:r w:rsidRPr="002B72C5">
        <w:t>месту</w:t>
      </w:r>
      <w:r w:rsidRPr="00A776C4">
        <w:rPr>
          <w:lang w:val="sr-Latn-CS"/>
        </w:rPr>
        <w:t xml:space="preserve"> </w:t>
      </w:r>
      <w:r w:rsidRPr="002B72C5">
        <w:t>рођења</w:t>
      </w:r>
      <w:r w:rsidRPr="00A776C4">
        <w:rPr>
          <w:lang w:val="sr-Latn-CS"/>
        </w:rPr>
        <w:t xml:space="preserve"> </w:t>
      </w:r>
      <w:r w:rsidRPr="002B72C5">
        <w:t>или</w:t>
      </w:r>
      <w:r w:rsidRPr="00A776C4">
        <w:rPr>
          <w:lang w:val="sr-Latn-CS"/>
        </w:rPr>
        <w:t xml:space="preserve"> </w:t>
      </w:r>
      <w:r w:rsidRPr="002B72C5">
        <w:t>према</w:t>
      </w:r>
      <w:r w:rsidRPr="00A776C4">
        <w:rPr>
          <w:lang w:val="sr-Latn-CS"/>
        </w:rPr>
        <w:t xml:space="preserve"> </w:t>
      </w:r>
      <w:r w:rsidRPr="002B72C5">
        <w:t>месту</w:t>
      </w:r>
      <w:r w:rsidRPr="00A776C4">
        <w:rPr>
          <w:lang w:val="sr-Latn-CS"/>
        </w:rPr>
        <w:t xml:space="preserve"> </w:t>
      </w:r>
      <w:r w:rsidRPr="002B72C5">
        <w:t>пребивалишта</w:t>
      </w:r>
      <w:r w:rsidRPr="00A776C4">
        <w:rPr>
          <w:lang w:val="sr-Latn-CS"/>
        </w:rPr>
        <w:t xml:space="preserve"> </w:t>
      </w:r>
      <w:r w:rsidRPr="002B72C5">
        <w:t>законског</w:t>
      </w:r>
      <w:r w:rsidRPr="00A776C4">
        <w:rPr>
          <w:lang w:val="sr-Latn-CS"/>
        </w:rPr>
        <w:t xml:space="preserve"> </w:t>
      </w:r>
      <w:r w:rsidRPr="002B72C5">
        <w:t>заступника</w:t>
      </w:r>
      <w:r w:rsidRPr="00A776C4">
        <w:rPr>
          <w:lang w:val="sr-Latn-CS"/>
        </w:rPr>
        <w:t xml:space="preserve">). </w:t>
      </w:r>
    </w:p>
    <w:p w:rsidR="00F916EB" w:rsidRPr="00A776C4" w:rsidRDefault="00F916EB" w:rsidP="00F916EB">
      <w:pPr>
        <w:pStyle w:val="ListParagraph"/>
        <w:spacing w:line="276" w:lineRule="auto"/>
        <w:ind w:left="567"/>
        <w:jc w:val="both"/>
        <w:rPr>
          <w:color w:val="auto"/>
          <w:lang w:val="sr-Latn-CS"/>
        </w:rPr>
      </w:pPr>
      <w:proofErr w:type="gramStart"/>
      <w:r w:rsidRPr="002B72C5">
        <w:rPr>
          <w:color w:val="auto"/>
        </w:rPr>
        <w:t>Уколико</w:t>
      </w:r>
      <w:r w:rsidRPr="00A776C4">
        <w:rPr>
          <w:color w:val="auto"/>
          <w:lang w:val="sr-Latn-CS"/>
        </w:rPr>
        <w:t xml:space="preserve"> </w:t>
      </w:r>
      <w:r w:rsidRPr="002B72C5">
        <w:rPr>
          <w:color w:val="auto"/>
        </w:rPr>
        <w:t>понуђач</w:t>
      </w:r>
      <w:r w:rsidRPr="00A776C4">
        <w:rPr>
          <w:color w:val="auto"/>
          <w:lang w:val="sr-Latn-CS"/>
        </w:rPr>
        <w:t xml:space="preserve"> </w:t>
      </w:r>
      <w:r w:rsidRPr="002B72C5">
        <w:rPr>
          <w:color w:val="auto"/>
        </w:rPr>
        <w:t>има</w:t>
      </w:r>
      <w:r w:rsidRPr="00A776C4">
        <w:rPr>
          <w:color w:val="auto"/>
          <w:lang w:val="sr-Latn-CS"/>
        </w:rPr>
        <w:t xml:space="preserve"> </w:t>
      </w:r>
      <w:r w:rsidRPr="002B72C5">
        <w:rPr>
          <w:color w:val="auto"/>
        </w:rPr>
        <w:t>више</w:t>
      </w:r>
      <w:r w:rsidRPr="00A776C4">
        <w:rPr>
          <w:color w:val="auto"/>
          <w:lang w:val="sr-Latn-CS"/>
        </w:rPr>
        <w:t xml:space="preserve"> </w:t>
      </w:r>
      <w:r w:rsidRPr="002B72C5">
        <w:rPr>
          <w:color w:val="auto"/>
        </w:rPr>
        <w:t>законских</w:t>
      </w:r>
      <w:r w:rsidRPr="00A776C4">
        <w:rPr>
          <w:color w:val="auto"/>
          <w:lang w:val="sr-Latn-CS"/>
        </w:rPr>
        <w:t xml:space="preserve"> </w:t>
      </w:r>
      <w:r w:rsidRPr="002B72C5">
        <w:rPr>
          <w:color w:val="auto"/>
        </w:rPr>
        <w:t>заступника</w:t>
      </w:r>
      <w:r w:rsidRPr="00A776C4">
        <w:rPr>
          <w:color w:val="auto"/>
          <w:lang w:val="sr-Latn-CS"/>
        </w:rPr>
        <w:t xml:space="preserve"> </w:t>
      </w:r>
      <w:r w:rsidRPr="002B72C5">
        <w:rPr>
          <w:color w:val="auto"/>
        </w:rPr>
        <w:t>дужан</w:t>
      </w:r>
      <w:r w:rsidRPr="00A776C4">
        <w:rPr>
          <w:color w:val="auto"/>
          <w:lang w:val="sr-Latn-CS"/>
        </w:rPr>
        <w:t xml:space="preserve"> </w:t>
      </w:r>
      <w:r w:rsidRPr="002B72C5">
        <w:rPr>
          <w:color w:val="auto"/>
        </w:rPr>
        <w:t>је</w:t>
      </w:r>
      <w:r w:rsidRPr="00A776C4">
        <w:rPr>
          <w:color w:val="auto"/>
          <w:lang w:val="sr-Latn-CS"/>
        </w:rPr>
        <w:t xml:space="preserve"> </w:t>
      </w:r>
      <w:r w:rsidRPr="002B72C5">
        <w:rPr>
          <w:color w:val="auto"/>
        </w:rPr>
        <w:t>да</w:t>
      </w:r>
      <w:r w:rsidRPr="00A776C4">
        <w:rPr>
          <w:color w:val="auto"/>
          <w:lang w:val="sr-Latn-CS"/>
        </w:rPr>
        <w:t xml:space="preserve"> </w:t>
      </w:r>
      <w:r w:rsidRPr="002B72C5">
        <w:rPr>
          <w:color w:val="auto"/>
        </w:rPr>
        <w:t>достави</w:t>
      </w:r>
      <w:r w:rsidRPr="00A776C4">
        <w:rPr>
          <w:color w:val="auto"/>
          <w:lang w:val="sr-Latn-CS"/>
        </w:rPr>
        <w:t xml:space="preserve"> </w:t>
      </w:r>
      <w:r w:rsidRPr="002B72C5">
        <w:rPr>
          <w:color w:val="auto"/>
        </w:rPr>
        <w:t>доказ</w:t>
      </w:r>
      <w:r w:rsidRPr="00A776C4">
        <w:rPr>
          <w:color w:val="auto"/>
          <w:lang w:val="sr-Latn-CS"/>
        </w:rPr>
        <w:t xml:space="preserve"> </w:t>
      </w:r>
      <w:r w:rsidRPr="002B72C5">
        <w:rPr>
          <w:color w:val="auto"/>
        </w:rPr>
        <w:t>за</w:t>
      </w:r>
      <w:r w:rsidRPr="00A776C4">
        <w:rPr>
          <w:color w:val="auto"/>
          <w:lang w:val="sr-Latn-CS"/>
        </w:rPr>
        <w:t xml:space="preserve"> </w:t>
      </w:r>
      <w:r w:rsidRPr="002B72C5">
        <w:rPr>
          <w:color w:val="auto"/>
        </w:rPr>
        <w:t>сваког</w:t>
      </w:r>
      <w:r w:rsidRPr="00A776C4">
        <w:rPr>
          <w:color w:val="auto"/>
          <w:lang w:val="sr-Latn-CS"/>
        </w:rPr>
        <w:t xml:space="preserve"> </w:t>
      </w:r>
      <w:r w:rsidRPr="002B72C5">
        <w:rPr>
          <w:color w:val="auto"/>
        </w:rPr>
        <w:t>од</w:t>
      </w:r>
      <w:r w:rsidRPr="00A776C4">
        <w:rPr>
          <w:color w:val="auto"/>
          <w:lang w:val="sr-Latn-CS"/>
        </w:rPr>
        <w:t xml:space="preserve"> </w:t>
      </w:r>
      <w:r w:rsidRPr="002B72C5">
        <w:rPr>
          <w:color w:val="auto"/>
        </w:rPr>
        <w:t>њих</w:t>
      </w:r>
      <w:r w:rsidRPr="00A776C4">
        <w:rPr>
          <w:color w:val="auto"/>
          <w:lang w:val="sr-Latn-CS"/>
        </w:rPr>
        <w:t>.</w:t>
      </w:r>
      <w:proofErr w:type="gramEnd"/>
    </w:p>
    <w:p w:rsidR="00F916EB" w:rsidRPr="007D5B30" w:rsidRDefault="00F916EB" w:rsidP="00F916EB">
      <w:pPr>
        <w:pStyle w:val="ListParagraph"/>
        <w:spacing w:line="276" w:lineRule="auto"/>
        <w:ind w:left="567"/>
        <w:jc w:val="both"/>
        <w:rPr>
          <w:i/>
          <w:lang w:val="sr-Latn-CS"/>
        </w:rPr>
      </w:pPr>
      <w:r w:rsidRPr="00B60779">
        <w:rPr>
          <w:i/>
          <w:u w:val="single"/>
        </w:rPr>
        <w:t>П</w:t>
      </w:r>
      <w:r w:rsidRPr="00B60779">
        <w:rPr>
          <w:bCs/>
          <w:i/>
          <w:u w:val="single"/>
        </w:rPr>
        <w:t>редузетници</w:t>
      </w:r>
      <w:r w:rsidRPr="00B60779">
        <w:rPr>
          <w:bCs/>
          <w:i/>
          <w:u w:val="single"/>
          <w:lang w:val="sr-Latn-CS"/>
        </w:rPr>
        <w:t xml:space="preserve"> </w:t>
      </w:r>
      <w:r w:rsidRPr="00B60779">
        <w:rPr>
          <w:bCs/>
          <w:i/>
          <w:u w:val="single"/>
        </w:rPr>
        <w:t>и</w:t>
      </w:r>
      <w:r w:rsidRPr="00B60779">
        <w:rPr>
          <w:bCs/>
          <w:i/>
          <w:u w:val="single"/>
          <w:lang w:val="sr-Latn-CS"/>
        </w:rPr>
        <w:t xml:space="preserve"> </w:t>
      </w:r>
      <w:r w:rsidRPr="00B60779">
        <w:rPr>
          <w:bCs/>
          <w:i/>
          <w:u w:val="single"/>
        </w:rPr>
        <w:t>физичка</w:t>
      </w:r>
      <w:r w:rsidRPr="00B60779">
        <w:rPr>
          <w:bCs/>
          <w:i/>
          <w:u w:val="single"/>
          <w:lang w:val="sr-Latn-CS"/>
        </w:rPr>
        <w:t xml:space="preserve"> </w:t>
      </w:r>
      <w:r w:rsidRPr="00B60779">
        <w:rPr>
          <w:bCs/>
          <w:i/>
          <w:u w:val="single"/>
        </w:rPr>
        <w:t>лица</w:t>
      </w:r>
      <w:r w:rsidRPr="00B60779">
        <w:rPr>
          <w:i/>
          <w:u w:val="single"/>
          <w:lang w:val="sr-Latn-CS"/>
        </w:rPr>
        <w:t>:</w:t>
      </w:r>
      <w:r w:rsidRPr="00B60779">
        <w:rPr>
          <w:i/>
          <w:lang w:val="sr-Latn-CS"/>
        </w:rPr>
        <w:t xml:space="preserve"> </w:t>
      </w:r>
    </w:p>
    <w:p w:rsidR="00F916EB" w:rsidRPr="007D5B30" w:rsidRDefault="00F916EB" w:rsidP="00F916EB">
      <w:pPr>
        <w:pStyle w:val="ListParagraph"/>
        <w:spacing w:line="276" w:lineRule="auto"/>
        <w:ind w:left="567"/>
        <w:jc w:val="both"/>
        <w:rPr>
          <w:lang w:val="sr-Latn-CS"/>
        </w:rPr>
      </w:pPr>
      <w:r w:rsidRPr="002B72C5">
        <w:t>Извод</w:t>
      </w:r>
      <w:r w:rsidRPr="00A776C4">
        <w:rPr>
          <w:lang w:val="sr-Latn-CS"/>
        </w:rPr>
        <w:t xml:space="preserve"> </w:t>
      </w:r>
      <w:r w:rsidRPr="002B72C5">
        <w:t>из</w:t>
      </w:r>
      <w:r w:rsidRPr="00A776C4">
        <w:rPr>
          <w:lang w:val="sr-Latn-CS"/>
        </w:rPr>
        <w:t xml:space="preserve"> </w:t>
      </w:r>
      <w:r w:rsidRPr="002B72C5">
        <w:t>казнене</w:t>
      </w:r>
      <w:r w:rsidRPr="00A776C4">
        <w:rPr>
          <w:lang w:val="sr-Latn-CS"/>
        </w:rPr>
        <w:t xml:space="preserve"> </w:t>
      </w:r>
      <w:r w:rsidRPr="002B72C5">
        <w:t>евиденције</w:t>
      </w:r>
      <w:r w:rsidRPr="00A776C4">
        <w:rPr>
          <w:lang w:val="sr-Latn-CS"/>
        </w:rPr>
        <w:t xml:space="preserve">, </w:t>
      </w:r>
      <w:r w:rsidRPr="002B72C5">
        <w:t>односно</w:t>
      </w:r>
      <w:r w:rsidRPr="00A776C4">
        <w:rPr>
          <w:lang w:val="sr-Latn-CS"/>
        </w:rPr>
        <w:t xml:space="preserve"> </w:t>
      </w:r>
      <w:r w:rsidRPr="002B72C5">
        <w:t>уверење</w:t>
      </w:r>
      <w:r w:rsidRPr="00A776C4">
        <w:rPr>
          <w:lang w:val="sr-Latn-CS"/>
        </w:rPr>
        <w:t xml:space="preserve"> </w:t>
      </w:r>
      <w:r w:rsidRPr="002B72C5">
        <w:t>надлежне</w:t>
      </w:r>
      <w:r w:rsidRPr="00A776C4">
        <w:rPr>
          <w:lang w:val="sr-Latn-CS"/>
        </w:rPr>
        <w:t xml:space="preserve"> </w:t>
      </w:r>
      <w:r w:rsidRPr="002B72C5">
        <w:t>полицијске</w:t>
      </w:r>
      <w:r w:rsidRPr="00A776C4">
        <w:rPr>
          <w:lang w:val="sr-Latn-CS"/>
        </w:rPr>
        <w:t xml:space="preserve"> </w:t>
      </w:r>
      <w:r w:rsidRPr="002B72C5">
        <w:t>управе</w:t>
      </w:r>
      <w:r w:rsidRPr="00A776C4">
        <w:rPr>
          <w:lang w:val="sr-Latn-CS"/>
        </w:rPr>
        <w:t xml:space="preserve"> </w:t>
      </w:r>
      <w:r w:rsidRPr="002B72C5">
        <w:t>МУП</w:t>
      </w:r>
      <w:r w:rsidRPr="00A776C4">
        <w:rPr>
          <w:lang w:val="sr-Latn-CS"/>
        </w:rPr>
        <w:t>-</w:t>
      </w:r>
      <w:r w:rsidRPr="002B72C5">
        <w:t>а</w:t>
      </w:r>
      <w:r w:rsidRPr="00A776C4">
        <w:rPr>
          <w:lang w:val="sr-Latn-CS"/>
        </w:rPr>
        <w:t xml:space="preserve">, </w:t>
      </w:r>
      <w:r w:rsidRPr="002B72C5">
        <w:t>којим</w:t>
      </w:r>
      <w:r w:rsidRPr="00A776C4">
        <w:rPr>
          <w:lang w:val="sr-Latn-CS"/>
        </w:rPr>
        <w:t xml:space="preserve"> </w:t>
      </w:r>
      <w:r w:rsidRPr="002B72C5">
        <w:t>се</w:t>
      </w:r>
      <w:r w:rsidRPr="00A776C4">
        <w:rPr>
          <w:lang w:val="sr-Latn-CS"/>
        </w:rPr>
        <w:t xml:space="preserve"> </w:t>
      </w:r>
      <w:r w:rsidRPr="002B72C5">
        <w:t>потврђује</w:t>
      </w:r>
      <w:r w:rsidRPr="00A776C4">
        <w:rPr>
          <w:lang w:val="sr-Latn-CS"/>
        </w:rPr>
        <w:t xml:space="preserve"> </w:t>
      </w:r>
      <w:r w:rsidRPr="002B72C5">
        <w:t>да</w:t>
      </w:r>
      <w:r w:rsidRPr="00A776C4">
        <w:rPr>
          <w:lang w:val="sr-Latn-CS"/>
        </w:rPr>
        <w:t xml:space="preserve"> </w:t>
      </w:r>
      <w:r w:rsidRPr="002B72C5">
        <w:t>није</w:t>
      </w:r>
      <w:r w:rsidRPr="00A776C4">
        <w:rPr>
          <w:lang w:val="sr-Latn-CS"/>
        </w:rPr>
        <w:t xml:space="preserve"> </w:t>
      </w:r>
      <w:r w:rsidRPr="002B72C5">
        <w:t>осуђиван</w:t>
      </w:r>
      <w:r w:rsidRPr="00A776C4">
        <w:rPr>
          <w:lang w:val="sr-Latn-CS"/>
        </w:rPr>
        <w:t xml:space="preserve"> </w:t>
      </w:r>
      <w:r w:rsidRPr="002B72C5">
        <w:t>за</w:t>
      </w:r>
      <w:r w:rsidRPr="00A776C4">
        <w:rPr>
          <w:lang w:val="sr-Latn-CS"/>
        </w:rPr>
        <w:t xml:space="preserve"> </w:t>
      </w:r>
      <w:r w:rsidRPr="002B72C5">
        <w:t>неко</w:t>
      </w:r>
      <w:r w:rsidRPr="00A776C4">
        <w:rPr>
          <w:lang w:val="sr-Latn-CS"/>
        </w:rPr>
        <w:t xml:space="preserve"> </w:t>
      </w:r>
      <w:r w:rsidRPr="002B72C5">
        <w:t>од</w:t>
      </w:r>
      <w:r w:rsidRPr="00A776C4">
        <w:rPr>
          <w:lang w:val="sr-Latn-CS"/>
        </w:rPr>
        <w:t xml:space="preserve"> </w:t>
      </w:r>
      <w:r w:rsidRPr="002B72C5">
        <w:t>кривичних</w:t>
      </w:r>
      <w:r w:rsidRPr="00A776C4">
        <w:rPr>
          <w:lang w:val="sr-Latn-CS"/>
        </w:rPr>
        <w:t xml:space="preserve"> </w:t>
      </w:r>
      <w:r w:rsidRPr="002B72C5">
        <w:t>дела</w:t>
      </w:r>
      <w:r w:rsidRPr="00A776C4">
        <w:rPr>
          <w:lang w:val="sr-Latn-CS"/>
        </w:rPr>
        <w:t xml:space="preserve"> </w:t>
      </w:r>
      <w:r w:rsidRPr="002B72C5">
        <w:t>као</w:t>
      </w:r>
      <w:r w:rsidRPr="00A776C4">
        <w:rPr>
          <w:lang w:val="sr-Latn-CS"/>
        </w:rPr>
        <w:t xml:space="preserve"> </w:t>
      </w:r>
      <w:r w:rsidRPr="002B72C5">
        <w:t>члан</w:t>
      </w:r>
      <w:r w:rsidRPr="00A776C4">
        <w:rPr>
          <w:lang w:val="sr-Latn-CS"/>
        </w:rPr>
        <w:t xml:space="preserve"> </w:t>
      </w:r>
      <w:r w:rsidRPr="002B72C5">
        <w:t>организоване</w:t>
      </w:r>
      <w:r w:rsidRPr="00A776C4">
        <w:rPr>
          <w:lang w:val="sr-Latn-CS"/>
        </w:rPr>
        <w:t xml:space="preserve"> </w:t>
      </w:r>
      <w:r w:rsidRPr="002B72C5">
        <w:t>криминалне</w:t>
      </w:r>
      <w:r w:rsidRPr="00A776C4">
        <w:rPr>
          <w:lang w:val="sr-Latn-CS"/>
        </w:rPr>
        <w:t xml:space="preserve"> </w:t>
      </w:r>
      <w:r w:rsidRPr="002B72C5">
        <w:t>групе</w:t>
      </w:r>
      <w:r w:rsidRPr="00A776C4">
        <w:rPr>
          <w:lang w:val="sr-Latn-CS"/>
        </w:rPr>
        <w:t xml:space="preserve">, </w:t>
      </w:r>
      <w:r w:rsidRPr="002B72C5">
        <w:t>да</w:t>
      </w:r>
      <w:r w:rsidRPr="00A776C4">
        <w:rPr>
          <w:lang w:val="sr-Latn-CS"/>
        </w:rPr>
        <w:t xml:space="preserve"> </w:t>
      </w:r>
      <w:r w:rsidRPr="002B72C5">
        <w:t>није</w:t>
      </w:r>
      <w:r w:rsidRPr="00A776C4">
        <w:rPr>
          <w:lang w:val="sr-Latn-CS"/>
        </w:rPr>
        <w:t xml:space="preserve"> </w:t>
      </w:r>
      <w:r w:rsidRPr="002B72C5">
        <w:t>осуђиван</w:t>
      </w:r>
      <w:r w:rsidRPr="00A776C4">
        <w:rPr>
          <w:lang w:val="sr-Latn-CS"/>
        </w:rPr>
        <w:t xml:space="preserve"> </w:t>
      </w:r>
      <w:r w:rsidRPr="002B72C5">
        <w:t>за</w:t>
      </w:r>
      <w:r w:rsidRPr="00A776C4">
        <w:rPr>
          <w:lang w:val="sr-Latn-CS"/>
        </w:rPr>
        <w:t xml:space="preserve"> </w:t>
      </w:r>
      <w:r w:rsidRPr="002B72C5">
        <w:t>кривична</w:t>
      </w:r>
      <w:r w:rsidRPr="00A776C4">
        <w:rPr>
          <w:lang w:val="sr-Latn-CS"/>
        </w:rPr>
        <w:t xml:space="preserve"> </w:t>
      </w:r>
      <w:r w:rsidRPr="002B72C5">
        <w:t>дела</w:t>
      </w:r>
      <w:r w:rsidRPr="00A776C4">
        <w:rPr>
          <w:lang w:val="sr-Latn-CS"/>
        </w:rPr>
        <w:t xml:space="preserve"> </w:t>
      </w:r>
      <w:r w:rsidRPr="002B72C5">
        <w:t>против</w:t>
      </w:r>
      <w:r w:rsidRPr="00A776C4">
        <w:rPr>
          <w:lang w:val="sr-Latn-CS"/>
        </w:rPr>
        <w:t xml:space="preserve"> </w:t>
      </w:r>
      <w:r w:rsidRPr="002B72C5">
        <w:t>привреде</w:t>
      </w:r>
      <w:r w:rsidRPr="00A776C4">
        <w:rPr>
          <w:lang w:val="sr-Latn-CS"/>
        </w:rPr>
        <w:t xml:space="preserve">, </w:t>
      </w:r>
      <w:r w:rsidRPr="002B72C5">
        <w:t>кривична</w:t>
      </w:r>
      <w:r w:rsidRPr="00A776C4">
        <w:rPr>
          <w:lang w:val="sr-Latn-CS"/>
        </w:rPr>
        <w:t xml:space="preserve"> </w:t>
      </w:r>
      <w:r w:rsidRPr="002B72C5">
        <w:t>дела</w:t>
      </w:r>
      <w:r w:rsidRPr="00A776C4">
        <w:rPr>
          <w:lang w:val="sr-Latn-CS"/>
        </w:rPr>
        <w:t xml:space="preserve"> </w:t>
      </w:r>
      <w:r w:rsidRPr="002B72C5">
        <w:t>против</w:t>
      </w:r>
      <w:r w:rsidRPr="00A776C4">
        <w:rPr>
          <w:lang w:val="sr-Latn-CS"/>
        </w:rPr>
        <w:t xml:space="preserve"> </w:t>
      </w:r>
      <w:r w:rsidRPr="002B72C5">
        <w:t>животне</w:t>
      </w:r>
      <w:r w:rsidRPr="00A776C4">
        <w:rPr>
          <w:lang w:val="sr-Latn-CS"/>
        </w:rPr>
        <w:t xml:space="preserve"> </w:t>
      </w:r>
      <w:r w:rsidRPr="002B72C5">
        <w:t>средине</w:t>
      </w:r>
      <w:r w:rsidRPr="00A776C4">
        <w:rPr>
          <w:lang w:val="sr-Latn-CS"/>
        </w:rPr>
        <w:t xml:space="preserve">, </w:t>
      </w:r>
      <w:r w:rsidRPr="002B72C5">
        <w:t>кривично</w:t>
      </w:r>
      <w:r w:rsidRPr="00A776C4">
        <w:rPr>
          <w:lang w:val="sr-Latn-CS"/>
        </w:rPr>
        <w:t xml:space="preserve"> </w:t>
      </w:r>
      <w:r w:rsidRPr="002B72C5">
        <w:t>дело</w:t>
      </w:r>
      <w:r w:rsidRPr="00A776C4">
        <w:rPr>
          <w:lang w:val="sr-Latn-CS"/>
        </w:rPr>
        <w:t xml:space="preserve"> </w:t>
      </w:r>
      <w:r w:rsidRPr="002B72C5">
        <w:t>примања</w:t>
      </w:r>
      <w:r w:rsidRPr="00A776C4">
        <w:rPr>
          <w:lang w:val="sr-Latn-CS"/>
        </w:rPr>
        <w:t xml:space="preserve"> </w:t>
      </w:r>
      <w:r w:rsidRPr="002B72C5">
        <w:t>или</w:t>
      </w:r>
      <w:r w:rsidRPr="00A776C4">
        <w:rPr>
          <w:lang w:val="sr-Latn-CS"/>
        </w:rPr>
        <w:t xml:space="preserve"> </w:t>
      </w:r>
      <w:r w:rsidRPr="002B72C5">
        <w:t>давања</w:t>
      </w:r>
      <w:r w:rsidRPr="00A776C4">
        <w:rPr>
          <w:lang w:val="sr-Latn-CS"/>
        </w:rPr>
        <w:t xml:space="preserve"> </w:t>
      </w:r>
      <w:r w:rsidRPr="002B72C5">
        <w:t>мита</w:t>
      </w:r>
      <w:r w:rsidRPr="00A776C4">
        <w:rPr>
          <w:lang w:val="sr-Latn-CS"/>
        </w:rPr>
        <w:t xml:space="preserve">, </w:t>
      </w:r>
      <w:r w:rsidRPr="002B72C5">
        <w:t>кривично</w:t>
      </w:r>
      <w:r w:rsidRPr="00A776C4">
        <w:rPr>
          <w:lang w:val="sr-Latn-CS"/>
        </w:rPr>
        <w:t xml:space="preserve"> </w:t>
      </w:r>
      <w:r w:rsidRPr="002B72C5">
        <w:t>дело</w:t>
      </w:r>
      <w:r w:rsidRPr="00A776C4">
        <w:rPr>
          <w:lang w:val="sr-Latn-CS"/>
        </w:rPr>
        <w:t xml:space="preserve"> </w:t>
      </w:r>
      <w:r w:rsidRPr="002B72C5">
        <w:t>преваре</w:t>
      </w:r>
    </w:p>
    <w:p w:rsidR="00F916EB" w:rsidRPr="00A776C4" w:rsidRDefault="00F916EB" w:rsidP="00F916EB">
      <w:pPr>
        <w:pStyle w:val="ListParagraph"/>
        <w:spacing w:line="276" w:lineRule="auto"/>
        <w:ind w:left="567"/>
        <w:jc w:val="both"/>
        <w:rPr>
          <w:lang w:val="sr-Latn-CS"/>
        </w:rPr>
      </w:pPr>
      <w:r w:rsidRPr="00A776C4">
        <w:rPr>
          <w:lang w:val="sr-Latn-CS"/>
        </w:rPr>
        <w:t>(</w:t>
      </w:r>
      <w:r w:rsidRPr="002B72C5">
        <w:t>захтев</w:t>
      </w:r>
      <w:r w:rsidRPr="00A776C4">
        <w:rPr>
          <w:lang w:val="sr-Latn-CS"/>
        </w:rPr>
        <w:t xml:space="preserve"> </w:t>
      </w:r>
      <w:r w:rsidRPr="002B72C5">
        <w:t>се</w:t>
      </w:r>
      <w:r w:rsidRPr="00A776C4">
        <w:rPr>
          <w:lang w:val="sr-Latn-CS"/>
        </w:rPr>
        <w:t xml:space="preserve"> </w:t>
      </w:r>
      <w:r w:rsidRPr="002B72C5">
        <w:t>може</w:t>
      </w:r>
      <w:r w:rsidRPr="00A776C4">
        <w:rPr>
          <w:lang w:val="sr-Latn-CS"/>
        </w:rPr>
        <w:t xml:space="preserve"> </w:t>
      </w:r>
      <w:r w:rsidRPr="002B72C5">
        <w:t>поднети</w:t>
      </w:r>
      <w:r w:rsidRPr="00A776C4">
        <w:rPr>
          <w:lang w:val="sr-Latn-CS"/>
        </w:rPr>
        <w:t xml:space="preserve"> </w:t>
      </w:r>
      <w:r w:rsidRPr="002B72C5">
        <w:t>према</w:t>
      </w:r>
      <w:r w:rsidRPr="00A776C4">
        <w:rPr>
          <w:lang w:val="sr-Latn-CS"/>
        </w:rPr>
        <w:t xml:space="preserve"> </w:t>
      </w:r>
      <w:r w:rsidRPr="002B72C5">
        <w:t>месту</w:t>
      </w:r>
      <w:r w:rsidRPr="00A776C4">
        <w:rPr>
          <w:lang w:val="sr-Latn-CS"/>
        </w:rPr>
        <w:t xml:space="preserve"> </w:t>
      </w:r>
      <w:r w:rsidRPr="002B72C5">
        <w:t>рођења</w:t>
      </w:r>
      <w:r w:rsidRPr="00A776C4">
        <w:rPr>
          <w:lang w:val="sr-Latn-CS"/>
        </w:rPr>
        <w:t xml:space="preserve"> </w:t>
      </w:r>
      <w:r w:rsidRPr="002B72C5">
        <w:t>или</w:t>
      </w:r>
      <w:r w:rsidRPr="00A776C4">
        <w:rPr>
          <w:lang w:val="sr-Latn-CS"/>
        </w:rPr>
        <w:t xml:space="preserve"> </w:t>
      </w:r>
      <w:r w:rsidRPr="002B72C5">
        <w:t>према</w:t>
      </w:r>
      <w:r w:rsidRPr="00A776C4">
        <w:rPr>
          <w:lang w:val="sr-Latn-CS"/>
        </w:rPr>
        <w:t xml:space="preserve"> </w:t>
      </w:r>
      <w:r w:rsidRPr="002B72C5">
        <w:t>месту</w:t>
      </w:r>
      <w:r w:rsidRPr="00A776C4">
        <w:rPr>
          <w:lang w:val="sr-Latn-CS"/>
        </w:rPr>
        <w:t xml:space="preserve"> </w:t>
      </w:r>
      <w:r w:rsidRPr="002B72C5">
        <w:t>пребивалишта</w:t>
      </w:r>
      <w:r w:rsidRPr="00A776C4">
        <w:rPr>
          <w:lang w:val="sr-Latn-CS"/>
        </w:rPr>
        <w:t>).</w:t>
      </w:r>
    </w:p>
    <w:p w:rsidR="00774F80" w:rsidRDefault="00F916EB" w:rsidP="00F916EB">
      <w:pPr>
        <w:pStyle w:val="ListParagraph"/>
        <w:shd w:val="clear" w:color="auto" w:fill="FFFFFF" w:themeFill="background1"/>
        <w:spacing w:line="276" w:lineRule="auto"/>
        <w:ind w:left="567"/>
        <w:jc w:val="both"/>
        <w:rPr>
          <w:b/>
          <w:lang w:val="sr-Cyrl-RS"/>
        </w:rPr>
      </w:pPr>
      <w:r w:rsidRPr="002B72C5">
        <w:rPr>
          <w:b/>
        </w:rPr>
        <w:t>Доказ</w:t>
      </w:r>
      <w:r w:rsidRPr="00BC1896">
        <w:rPr>
          <w:b/>
          <w:lang w:val="sr-Latn-CS"/>
        </w:rPr>
        <w:t xml:space="preserve"> </w:t>
      </w:r>
      <w:r w:rsidRPr="002B72C5">
        <w:rPr>
          <w:b/>
        </w:rPr>
        <w:t>не</w:t>
      </w:r>
      <w:r w:rsidRPr="00BC1896">
        <w:rPr>
          <w:b/>
          <w:lang w:val="sr-Latn-CS"/>
        </w:rPr>
        <w:t xml:space="preserve"> </w:t>
      </w:r>
      <w:r w:rsidRPr="002B72C5">
        <w:rPr>
          <w:b/>
        </w:rPr>
        <w:t>може</w:t>
      </w:r>
      <w:r w:rsidRPr="00BC1896">
        <w:rPr>
          <w:b/>
          <w:lang w:val="sr-Latn-CS"/>
        </w:rPr>
        <w:t xml:space="preserve"> </w:t>
      </w:r>
      <w:r w:rsidRPr="002B72C5">
        <w:rPr>
          <w:b/>
        </w:rPr>
        <w:t>бити</w:t>
      </w:r>
      <w:r w:rsidRPr="00BC1896">
        <w:rPr>
          <w:b/>
          <w:lang w:val="sr-Latn-CS"/>
        </w:rPr>
        <w:t xml:space="preserve"> </w:t>
      </w:r>
      <w:r w:rsidRPr="002B72C5">
        <w:rPr>
          <w:b/>
        </w:rPr>
        <w:t>старији</w:t>
      </w:r>
      <w:r w:rsidRPr="00BC1896">
        <w:rPr>
          <w:b/>
          <w:lang w:val="sr-Latn-CS"/>
        </w:rPr>
        <w:t xml:space="preserve"> </w:t>
      </w:r>
      <w:r w:rsidRPr="002B72C5">
        <w:rPr>
          <w:b/>
        </w:rPr>
        <w:t>од</w:t>
      </w:r>
      <w:r w:rsidRPr="00BC1896">
        <w:rPr>
          <w:b/>
          <w:lang w:val="sr-Latn-CS"/>
        </w:rPr>
        <w:t xml:space="preserve"> </w:t>
      </w:r>
      <w:r w:rsidRPr="002B72C5">
        <w:rPr>
          <w:b/>
        </w:rPr>
        <w:t>два</w:t>
      </w:r>
      <w:r w:rsidRPr="00BC1896">
        <w:rPr>
          <w:b/>
          <w:lang w:val="sr-Latn-CS"/>
        </w:rPr>
        <w:t xml:space="preserve"> </w:t>
      </w:r>
      <w:r w:rsidRPr="002B72C5">
        <w:rPr>
          <w:b/>
        </w:rPr>
        <w:t>месеца</w:t>
      </w:r>
      <w:r w:rsidRPr="00BC1896">
        <w:rPr>
          <w:b/>
          <w:lang w:val="sr-Latn-CS"/>
        </w:rPr>
        <w:t xml:space="preserve"> </w:t>
      </w:r>
      <w:r w:rsidRPr="002B72C5">
        <w:rPr>
          <w:b/>
        </w:rPr>
        <w:t>пре</w:t>
      </w:r>
      <w:r w:rsidRPr="00BC1896">
        <w:rPr>
          <w:b/>
          <w:lang w:val="sr-Latn-CS"/>
        </w:rPr>
        <w:t xml:space="preserve"> </w:t>
      </w:r>
      <w:r w:rsidRPr="002B72C5">
        <w:rPr>
          <w:b/>
        </w:rPr>
        <w:t>отварања</w:t>
      </w:r>
      <w:r w:rsidRPr="00BC1896">
        <w:rPr>
          <w:b/>
          <w:lang w:val="sr-Latn-CS"/>
        </w:rPr>
        <w:t xml:space="preserve"> </w:t>
      </w:r>
      <w:r w:rsidRPr="002B72C5">
        <w:rPr>
          <w:b/>
        </w:rPr>
        <w:t>понуда</w:t>
      </w:r>
    </w:p>
    <w:p w:rsidR="00F916EB" w:rsidRPr="00774F80" w:rsidRDefault="00F916EB" w:rsidP="00F916EB">
      <w:pPr>
        <w:pStyle w:val="ListParagraph"/>
        <w:spacing w:line="276" w:lineRule="auto"/>
        <w:ind w:left="567"/>
        <w:jc w:val="both"/>
        <w:rPr>
          <w:iCs/>
          <w:lang w:val="sr-Cyrl-RS"/>
        </w:rPr>
      </w:pPr>
    </w:p>
    <w:p w:rsidR="00F916EB" w:rsidRPr="001B142D" w:rsidRDefault="00F916EB" w:rsidP="00F916EB">
      <w:pPr>
        <w:pStyle w:val="ListParagraph"/>
        <w:numPr>
          <w:ilvl w:val="0"/>
          <w:numId w:val="25"/>
        </w:numPr>
        <w:tabs>
          <w:tab w:val="clear" w:pos="0"/>
        </w:tabs>
        <w:spacing w:line="276" w:lineRule="auto"/>
        <w:ind w:left="567"/>
        <w:jc w:val="both"/>
        <w:rPr>
          <w:b/>
          <w:color w:val="auto"/>
          <w:lang w:val="sr-Latn-CS"/>
        </w:rPr>
      </w:pPr>
      <w:r>
        <w:rPr>
          <w:iCs/>
          <w:lang w:val="sr-Cyrl-CS"/>
        </w:rPr>
        <w:t>Услов из чл. 75 ст. 1</w:t>
      </w:r>
      <w:r w:rsidR="00061612">
        <w:rPr>
          <w:iCs/>
          <w:lang w:val="sr-Cyrl-CS"/>
        </w:rPr>
        <w:t xml:space="preserve"> тач. 4</w:t>
      </w:r>
      <w:r w:rsidRPr="002B72C5">
        <w:rPr>
          <w:iCs/>
          <w:lang w:val="sr-Cyrl-CS"/>
        </w:rPr>
        <w:t xml:space="preserve">) Закона - </w:t>
      </w:r>
      <w:r w:rsidRPr="002B72C5">
        <w:rPr>
          <w:b/>
        </w:rPr>
        <w:t>Доказ</w:t>
      </w:r>
      <w:r w:rsidRPr="00BC1896">
        <w:rPr>
          <w:b/>
          <w:lang w:val="sr-Latn-CS"/>
        </w:rPr>
        <w:t>:</w:t>
      </w:r>
      <w:r w:rsidRPr="00BC1896">
        <w:rPr>
          <w:lang w:val="sr-Latn-CS"/>
        </w:rPr>
        <w:t xml:space="preserve"> </w:t>
      </w:r>
    </w:p>
    <w:p w:rsidR="00F916EB" w:rsidRPr="003E30ED" w:rsidRDefault="00F916EB" w:rsidP="00F916EB">
      <w:pPr>
        <w:spacing w:line="276" w:lineRule="auto"/>
        <w:ind w:left="540"/>
        <w:jc w:val="both"/>
        <w:rPr>
          <w:b/>
          <w:lang w:val="sr-Latn-CS"/>
        </w:rPr>
      </w:pPr>
      <w:proofErr w:type="gramStart"/>
      <w:r w:rsidRPr="002B72C5">
        <w:t>Уверење</w:t>
      </w:r>
      <w:r w:rsidRPr="003E30ED">
        <w:rPr>
          <w:lang w:val="sr-Latn-CS"/>
        </w:rPr>
        <w:t xml:space="preserve"> </w:t>
      </w:r>
      <w:r w:rsidRPr="003E30ED">
        <w:rPr>
          <w:bCs/>
        </w:rPr>
        <w:t>Пореске</w:t>
      </w:r>
      <w:r w:rsidRPr="003E30ED">
        <w:rPr>
          <w:bCs/>
          <w:lang w:val="sr-Latn-CS"/>
        </w:rPr>
        <w:t xml:space="preserve"> </w:t>
      </w:r>
      <w:r w:rsidRPr="003E30ED">
        <w:rPr>
          <w:bCs/>
        </w:rPr>
        <w:t>управе</w:t>
      </w:r>
      <w:r w:rsidRPr="003E30ED">
        <w:rPr>
          <w:bCs/>
          <w:lang w:val="sr-Latn-CS"/>
        </w:rPr>
        <w:t xml:space="preserve"> </w:t>
      </w:r>
      <w:r w:rsidRPr="003E30ED">
        <w:rPr>
          <w:bCs/>
        </w:rPr>
        <w:t>Министарства</w:t>
      </w:r>
      <w:r w:rsidRPr="003E30ED">
        <w:rPr>
          <w:bCs/>
          <w:lang w:val="sr-Latn-CS"/>
        </w:rPr>
        <w:t xml:space="preserve"> </w:t>
      </w:r>
      <w:r w:rsidRPr="003E30ED">
        <w:rPr>
          <w:bCs/>
        </w:rPr>
        <w:t>финансија</w:t>
      </w:r>
      <w:r w:rsidR="00061612">
        <w:rPr>
          <w:bCs/>
          <w:lang w:val="sr-Cyrl-RS"/>
        </w:rPr>
        <w:t xml:space="preserve"> </w:t>
      </w:r>
      <w:r w:rsidRPr="002B72C5">
        <w:t>да</w:t>
      </w:r>
      <w:r w:rsidRPr="003E30ED">
        <w:rPr>
          <w:lang w:val="sr-Latn-CS"/>
        </w:rPr>
        <w:t xml:space="preserve"> </w:t>
      </w:r>
      <w:r w:rsidRPr="002B72C5">
        <w:t>је</w:t>
      </w:r>
      <w:r w:rsidRPr="003E30ED">
        <w:rPr>
          <w:lang w:val="sr-Latn-CS"/>
        </w:rPr>
        <w:t xml:space="preserve"> </w:t>
      </w:r>
      <w:r w:rsidRPr="002B72C5">
        <w:t>измирио</w:t>
      </w:r>
      <w:r w:rsidRPr="003E30ED">
        <w:rPr>
          <w:lang w:val="sr-Latn-CS"/>
        </w:rPr>
        <w:t xml:space="preserve"> </w:t>
      </w:r>
      <w:r w:rsidRPr="002B72C5">
        <w:t>доспеле</w:t>
      </w:r>
      <w:r w:rsidRPr="003E30ED">
        <w:rPr>
          <w:lang w:val="sr-Latn-CS"/>
        </w:rPr>
        <w:t xml:space="preserve"> </w:t>
      </w:r>
      <w:r w:rsidRPr="002B72C5">
        <w:t>порезе</w:t>
      </w:r>
      <w:r w:rsidRPr="003E30ED">
        <w:rPr>
          <w:lang w:val="sr-Latn-CS"/>
        </w:rPr>
        <w:t xml:space="preserve"> </w:t>
      </w:r>
      <w:r w:rsidRPr="002B72C5">
        <w:t>и</w:t>
      </w:r>
      <w:r w:rsidRPr="003E30ED">
        <w:rPr>
          <w:lang w:val="sr-Latn-CS"/>
        </w:rPr>
        <w:t xml:space="preserve"> </w:t>
      </w:r>
      <w:r w:rsidRPr="002B72C5">
        <w:t>доприносе</w:t>
      </w:r>
      <w:r w:rsidRPr="003E30ED">
        <w:rPr>
          <w:lang w:val="sr-Latn-CS"/>
        </w:rPr>
        <w:t xml:space="preserve"> </w:t>
      </w:r>
      <w:r w:rsidRPr="002B72C5">
        <w:t>и</w:t>
      </w:r>
      <w:r w:rsidRPr="003E30ED">
        <w:rPr>
          <w:lang w:val="sr-Latn-CS"/>
        </w:rPr>
        <w:t xml:space="preserve"> </w:t>
      </w:r>
      <w:r w:rsidRPr="002B72C5">
        <w:t>уверење</w:t>
      </w:r>
      <w:r w:rsidRPr="003E30ED">
        <w:rPr>
          <w:lang w:val="sr-Latn-CS"/>
        </w:rPr>
        <w:t xml:space="preserve"> </w:t>
      </w:r>
      <w:r w:rsidRPr="002B72C5">
        <w:t>надлежне</w:t>
      </w:r>
      <w:r w:rsidRPr="003E30ED">
        <w:rPr>
          <w:lang w:val="sr-Latn-CS"/>
        </w:rPr>
        <w:t xml:space="preserve"> </w:t>
      </w:r>
      <w:r w:rsidRPr="002B72C5">
        <w:t>управе</w:t>
      </w:r>
      <w:r w:rsidRPr="003E30ED">
        <w:rPr>
          <w:lang w:val="sr-Latn-CS"/>
        </w:rPr>
        <w:t xml:space="preserve"> </w:t>
      </w:r>
      <w:r w:rsidRPr="003E30ED">
        <w:rPr>
          <w:bCs/>
        </w:rPr>
        <w:t>локалне</w:t>
      </w:r>
      <w:r w:rsidRPr="003E30ED">
        <w:rPr>
          <w:bCs/>
          <w:lang w:val="sr-Latn-CS"/>
        </w:rPr>
        <w:t xml:space="preserve"> </w:t>
      </w:r>
      <w:r w:rsidRPr="003E30ED">
        <w:rPr>
          <w:bCs/>
        </w:rPr>
        <w:t>самоуправе</w:t>
      </w:r>
      <w:r w:rsidRPr="003E30ED">
        <w:rPr>
          <w:bCs/>
          <w:lang w:val="sr-Latn-CS"/>
        </w:rPr>
        <w:t xml:space="preserve"> </w:t>
      </w:r>
      <w:r w:rsidRPr="002B72C5">
        <w:t>да</w:t>
      </w:r>
      <w:r w:rsidRPr="003E30ED">
        <w:rPr>
          <w:lang w:val="sr-Latn-CS"/>
        </w:rPr>
        <w:t xml:space="preserve"> </w:t>
      </w:r>
      <w:r w:rsidRPr="002B72C5">
        <w:t>је</w:t>
      </w:r>
      <w:r w:rsidRPr="003E30ED">
        <w:rPr>
          <w:lang w:val="sr-Latn-CS"/>
        </w:rPr>
        <w:t xml:space="preserve"> </w:t>
      </w:r>
      <w:r w:rsidRPr="002B72C5">
        <w:t>измирио</w:t>
      </w:r>
      <w:r w:rsidRPr="003E30ED">
        <w:rPr>
          <w:lang w:val="sr-Latn-CS"/>
        </w:rPr>
        <w:t xml:space="preserve"> </w:t>
      </w:r>
      <w:r w:rsidRPr="002B72C5">
        <w:t>обавезе</w:t>
      </w:r>
      <w:r w:rsidRPr="003E30ED">
        <w:rPr>
          <w:lang w:val="sr-Latn-CS"/>
        </w:rPr>
        <w:t xml:space="preserve"> </w:t>
      </w:r>
      <w:r w:rsidRPr="002B72C5">
        <w:t>по</w:t>
      </w:r>
      <w:r w:rsidRPr="003E30ED">
        <w:rPr>
          <w:lang w:val="sr-Latn-CS"/>
        </w:rPr>
        <w:t xml:space="preserve"> </w:t>
      </w:r>
      <w:r w:rsidRPr="002B72C5">
        <w:t>основу</w:t>
      </w:r>
      <w:r w:rsidRPr="003E30ED">
        <w:rPr>
          <w:lang w:val="sr-Latn-CS"/>
        </w:rPr>
        <w:t xml:space="preserve"> </w:t>
      </w:r>
      <w:r w:rsidRPr="002B72C5">
        <w:t>изворних</w:t>
      </w:r>
      <w:r w:rsidRPr="003E30ED">
        <w:rPr>
          <w:lang w:val="sr-Latn-CS"/>
        </w:rPr>
        <w:t xml:space="preserve"> </w:t>
      </w:r>
      <w:r w:rsidRPr="002B72C5">
        <w:t>локалних</w:t>
      </w:r>
      <w:r w:rsidRPr="003E30ED">
        <w:rPr>
          <w:lang w:val="sr-Latn-CS"/>
        </w:rPr>
        <w:t xml:space="preserve"> </w:t>
      </w:r>
      <w:r w:rsidRPr="002B72C5">
        <w:t>јавних</w:t>
      </w:r>
      <w:r w:rsidRPr="003E30ED">
        <w:rPr>
          <w:lang w:val="sr-Latn-CS"/>
        </w:rPr>
        <w:t xml:space="preserve"> </w:t>
      </w:r>
      <w:r w:rsidRPr="002B72C5">
        <w:t>прихода</w:t>
      </w:r>
      <w:r w:rsidRPr="003E30ED">
        <w:rPr>
          <w:lang w:val="sr-Latn-CS"/>
        </w:rPr>
        <w:t xml:space="preserve"> </w:t>
      </w:r>
      <w:r w:rsidRPr="002B72C5">
        <w:t>или</w:t>
      </w:r>
      <w:r w:rsidRPr="003E30ED">
        <w:rPr>
          <w:lang w:val="sr-Latn-CS"/>
        </w:rPr>
        <w:t xml:space="preserve"> </w:t>
      </w:r>
      <w:r w:rsidRPr="002B72C5">
        <w:t>потврду</w:t>
      </w:r>
      <w:r w:rsidRPr="003E30ED">
        <w:rPr>
          <w:lang w:val="sr-Latn-CS"/>
        </w:rPr>
        <w:t xml:space="preserve"> </w:t>
      </w:r>
      <w:r w:rsidRPr="002B72C5">
        <w:t>Агенције</w:t>
      </w:r>
      <w:r w:rsidRPr="003E30ED">
        <w:rPr>
          <w:lang w:val="sr-Latn-CS"/>
        </w:rPr>
        <w:t xml:space="preserve"> </w:t>
      </w:r>
      <w:r w:rsidRPr="002B72C5">
        <w:t>за</w:t>
      </w:r>
      <w:r w:rsidRPr="003E30ED">
        <w:rPr>
          <w:lang w:val="sr-Latn-CS"/>
        </w:rPr>
        <w:t xml:space="preserve"> </w:t>
      </w:r>
      <w:r w:rsidRPr="002B72C5">
        <w:t>приватизацију</w:t>
      </w:r>
      <w:r w:rsidRPr="003E30ED">
        <w:rPr>
          <w:lang w:val="sr-Latn-CS"/>
        </w:rPr>
        <w:t xml:space="preserve"> </w:t>
      </w:r>
      <w:r w:rsidRPr="002B72C5">
        <w:t>да</w:t>
      </w:r>
      <w:r w:rsidRPr="003E30ED">
        <w:rPr>
          <w:lang w:val="sr-Latn-CS"/>
        </w:rPr>
        <w:t xml:space="preserve"> </w:t>
      </w:r>
      <w:r w:rsidRPr="002B72C5">
        <w:t>се</w:t>
      </w:r>
      <w:r w:rsidRPr="003E30ED">
        <w:rPr>
          <w:lang w:val="sr-Latn-CS"/>
        </w:rPr>
        <w:t xml:space="preserve"> </w:t>
      </w:r>
      <w:r w:rsidRPr="002B72C5">
        <w:t>понуђач</w:t>
      </w:r>
      <w:r w:rsidRPr="003E30ED">
        <w:rPr>
          <w:lang w:val="sr-Latn-CS"/>
        </w:rPr>
        <w:t xml:space="preserve"> </w:t>
      </w:r>
      <w:r w:rsidRPr="002B72C5">
        <w:t>налази</w:t>
      </w:r>
      <w:r w:rsidRPr="003E30ED">
        <w:rPr>
          <w:lang w:val="sr-Latn-CS"/>
        </w:rPr>
        <w:t xml:space="preserve"> </w:t>
      </w:r>
      <w:r w:rsidRPr="002B72C5">
        <w:t>у</w:t>
      </w:r>
      <w:r w:rsidRPr="003E30ED">
        <w:rPr>
          <w:lang w:val="sr-Latn-CS"/>
        </w:rPr>
        <w:t xml:space="preserve"> </w:t>
      </w:r>
      <w:r w:rsidRPr="002B72C5">
        <w:t>поступку</w:t>
      </w:r>
      <w:r w:rsidRPr="003E30ED">
        <w:rPr>
          <w:lang w:val="sr-Latn-CS"/>
        </w:rPr>
        <w:t xml:space="preserve"> </w:t>
      </w:r>
      <w:r w:rsidRPr="002B72C5">
        <w:t>приватизације</w:t>
      </w:r>
      <w:r w:rsidRPr="003E30ED">
        <w:rPr>
          <w:lang w:val="sr-Latn-CS"/>
        </w:rPr>
        <w:t>.</w:t>
      </w:r>
      <w:proofErr w:type="gramEnd"/>
      <w:r w:rsidRPr="003E30ED">
        <w:rPr>
          <w:lang w:val="sr-Latn-CS"/>
        </w:rPr>
        <w:t xml:space="preserve"> </w:t>
      </w:r>
    </w:p>
    <w:p w:rsidR="00F916EB" w:rsidRPr="00A776C4" w:rsidRDefault="00F916EB" w:rsidP="00F916EB">
      <w:pPr>
        <w:pStyle w:val="ListParagraph"/>
        <w:shd w:val="clear" w:color="auto" w:fill="FFFFFF" w:themeFill="background1"/>
        <w:spacing w:line="276" w:lineRule="auto"/>
        <w:ind w:left="567"/>
        <w:jc w:val="both"/>
        <w:rPr>
          <w:b/>
          <w:lang w:val="sr-Latn-CS"/>
        </w:rPr>
      </w:pPr>
      <w:r w:rsidRPr="002B72C5">
        <w:rPr>
          <w:b/>
        </w:rPr>
        <w:t>Доказ</w:t>
      </w:r>
      <w:r w:rsidRPr="00A776C4">
        <w:rPr>
          <w:b/>
          <w:lang w:val="sr-Latn-CS"/>
        </w:rPr>
        <w:t xml:space="preserve"> </w:t>
      </w:r>
      <w:r w:rsidRPr="002B72C5">
        <w:rPr>
          <w:b/>
        </w:rPr>
        <w:t>не</w:t>
      </w:r>
      <w:r w:rsidRPr="00A776C4">
        <w:rPr>
          <w:b/>
          <w:lang w:val="sr-Latn-CS"/>
        </w:rPr>
        <w:t xml:space="preserve"> </w:t>
      </w:r>
      <w:r w:rsidRPr="002B72C5">
        <w:rPr>
          <w:b/>
        </w:rPr>
        <w:t>може</w:t>
      </w:r>
      <w:r w:rsidRPr="00A776C4">
        <w:rPr>
          <w:b/>
          <w:lang w:val="sr-Latn-CS"/>
        </w:rPr>
        <w:t xml:space="preserve"> </w:t>
      </w:r>
      <w:r w:rsidRPr="002B72C5">
        <w:rPr>
          <w:b/>
        </w:rPr>
        <w:t>бити</w:t>
      </w:r>
      <w:r w:rsidRPr="00A776C4">
        <w:rPr>
          <w:b/>
          <w:lang w:val="sr-Latn-CS"/>
        </w:rPr>
        <w:t xml:space="preserve"> </w:t>
      </w:r>
      <w:r w:rsidRPr="002B72C5">
        <w:rPr>
          <w:b/>
        </w:rPr>
        <w:t>старији</w:t>
      </w:r>
      <w:r w:rsidRPr="00A776C4">
        <w:rPr>
          <w:b/>
          <w:lang w:val="sr-Latn-CS"/>
        </w:rPr>
        <w:t xml:space="preserve"> </w:t>
      </w:r>
      <w:r w:rsidRPr="002B72C5">
        <w:rPr>
          <w:b/>
        </w:rPr>
        <w:t>од</w:t>
      </w:r>
      <w:r w:rsidRPr="00A776C4">
        <w:rPr>
          <w:b/>
          <w:lang w:val="sr-Latn-CS"/>
        </w:rPr>
        <w:t xml:space="preserve"> </w:t>
      </w:r>
      <w:r w:rsidRPr="002B72C5">
        <w:rPr>
          <w:b/>
        </w:rPr>
        <w:t>два</w:t>
      </w:r>
      <w:r w:rsidRPr="00A776C4">
        <w:rPr>
          <w:b/>
          <w:lang w:val="sr-Latn-CS"/>
        </w:rPr>
        <w:t xml:space="preserve"> </w:t>
      </w:r>
      <w:r w:rsidRPr="002B72C5">
        <w:rPr>
          <w:b/>
        </w:rPr>
        <w:t>месеца</w:t>
      </w:r>
      <w:r w:rsidRPr="00A776C4">
        <w:rPr>
          <w:b/>
          <w:lang w:val="sr-Latn-CS"/>
        </w:rPr>
        <w:t xml:space="preserve"> </w:t>
      </w:r>
      <w:r w:rsidRPr="002B72C5">
        <w:rPr>
          <w:b/>
        </w:rPr>
        <w:t>пре</w:t>
      </w:r>
      <w:r w:rsidRPr="00A776C4">
        <w:rPr>
          <w:b/>
          <w:lang w:val="sr-Latn-CS"/>
        </w:rPr>
        <w:t xml:space="preserve"> </w:t>
      </w:r>
      <w:r w:rsidRPr="002B72C5">
        <w:rPr>
          <w:b/>
        </w:rPr>
        <w:t>отварања</w:t>
      </w:r>
      <w:r w:rsidRPr="00A776C4">
        <w:rPr>
          <w:b/>
          <w:lang w:val="sr-Latn-CS"/>
        </w:rPr>
        <w:t xml:space="preserve"> </w:t>
      </w:r>
      <w:r w:rsidRPr="002B72C5">
        <w:rPr>
          <w:b/>
        </w:rPr>
        <w:t>понуда</w:t>
      </w:r>
    </w:p>
    <w:p w:rsidR="001B142D" w:rsidRPr="00D27FEE" w:rsidRDefault="001B142D" w:rsidP="00EF1757">
      <w:pPr>
        <w:shd w:val="clear" w:color="auto" w:fill="FFFFFF" w:themeFill="background1"/>
        <w:spacing w:line="276" w:lineRule="auto"/>
        <w:jc w:val="both"/>
        <w:rPr>
          <w:iCs/>
          <w:lang w:val="sr-Latn-CS"/>
        </w:rPr>
      </w:pPr>
    </w:p>
    <w:p w:rsidR="00F916EB" w:rsidRPr="00F72261" w:rsidRDefault="00EE4E75" w:rsidP="00EF1757">
      <w:pPr>
        <w:pStyle w:val="ListParagraph"/>
        <w:numPr>
          <w:ilvl w:val="0"/>
          <w:numId w:val="25"/>
        </w:numPr>
        <w:shd w:val="clear" w:color="auto" w:fill="FFFFFF" w:themeFill="background1"/>
        <w:tabs>
          <w:tab w:val="clear" w:pos="0"/>
        </w:tabs>
        <w:spacing w:line="276" w:lineRule="auto"/>
        <w:ind w:left="567"/>
        <w:jc w:val="both"/>
        <w:rPr>
          <w:lang w:val="sr-Cyrl-CS"/>
        </w:rPr>
      </w:pPr>
      <w:r>
        <w:rPr>
          <w:lang w:val="sr-Cyrl-CS"/>
        </w:rPr>
        <w:t xml:space="preserve">Услов из </w:t>
      </w:r>
      <w:r w:rsidR="00F916EB">
        <w:rPr>
          <w:iCs/>
          <w:lang w:val="sr-Cyrl-CS"/>
        </w:rPr>
        <w:t>чл. 75 ст. 2</w:t>
      </w:r>
      <w:r w:rsidR="00F916EB" w:rsidRPr="00391A3A">
        <w:rPr>
          <w:iCs/>
          <w:lang w:val="sr-Latn-CS"/>
        </w:rPr>
        <w:t xml:space="preserve"> </w:t>
      </w:r>
      <w:r w:rsidR="00F916EB">
        <w:rPr>
          <w:iCs/>
        </w:rPr>
        <w:t>Закона</w:t>
      </w:r>
      <w:r w:rsidR="00F916EB" w:rsidRPr="00F553C3">
        <w:rPr>
          <w:i/>
          <w:iCs/>
          <w:lang w:val="sr-Cyrl-CS"/>
        </w:rPr>
        <w:t xml:space="preserve"> - </w:t>
      </w:r>
      <w:r w:rsidR="00F916EB" w:rsidRPr="00F553C3">
        <w:rPr>
          <w:b/>
          <w:iCs/>
          <w:lang w:val="sr-Cyrl-CS"/>
        </w:rPr>
        <w:t xml:space="preserve">Доказ: </w:t>
      </w:r>
    </w:p>
    <w:p w:rsidR="00774F80" w:rsidRPr="007557BA" w:rsidRDefault="00F916EB" w:rsidP="007557BA">
      <w:pPr>
        <w:pStyle w:val="ListParagraph"/>
        <w:shd w:val="clear" w:color="auto" w:fill="FFFFFF" w:themeFill="background1"/>
        <w:spacing w:line="276" w:lineRule="auto"/>
        <w:ind w:left="567"/>
        <w:jc w:val="both"/>
        <w:rPr>
          <w:iCs/>
          <w:color w:val="auto"/>
          <w:lang w:val="sr-Cyrl-CS"/>
        </w:rPr>
      </w:pPr>
      <w:r w:rsidRPr="00F553C3">
        <w:rPr>
          <w:iCs/>
          <w:lang w:val="sr-Cyrl-CS"/>
        </w:rPr>
        <w:t xml:space="preserve">Потписан и оверен </w:t>
      </w:r>
      <w:r w:rsidRPr="00D415E1">
        <w:rPr>
          <w:iCs/>
          <w:color w:val="auto"/>
          <w:u w:val="single"/>
          <w:shd w:val="clear" w:color="auto" w:fill="FFFFFF" w:themeFill="background1"/>
          <w:lang w:val="sr-Cyrl-CS"/>
        </w:rPr>
        <w:t xml:space="preserve">Образац </w:t>
      </w:r>
      <w:r w:rsidR="00774F80">
        <w:rPr>
          <w:iCs/>
          <w:color w:val="auto"/>
          <w:u w:val="single"/>
          <w:shd w:val="clear" w:color="auto" w:fill="FFFFFF" w:themeFill="background1"/>
          <w:lang w:val="sr-Cyrl-CS"/>
        </w:rPr>
        <w:t>бр. 5 и/или 6</w:t>
      </w:r>
      <w:r w:rsidRPr="00A776C4">
        <w:rPr>
          <w:iCs/>
          <w:color w:val="auto"/>
          <w:lang w:val="sr-Cyrl-CS"/>
        </w:rPr>
        <w:t xml:space="preserve"> </w:t>
      </w:r>
    </w:p>
    <w:p w:rsidR="001D19EC" w:rsidRPr="0048033D" w:rsidRDefault="001D19EC" w:rsidP="0048033D">
      <w:pPr>
        <w:spacing w:line="276" w:lineRule="auto"/>
        <w:jc w:val="both"/>
        <w:rPr>
          <w:lang w:val="sr-Cyrl-CS"/>
        </w:rPr>
      </w:pPr>
    </w:p>
    <w:p w:rsidR="007B39B1" w:rsidRDefault="00E16AA5" w:rsidP="007B39B1">
      <w:pPr>
        <w:pStyle w:val="ListParagraph"/>
        <w:tabs>
          <w:tab w:val="left" w:pos="680"/>
        </w:tabs>
        <w:spacing w:line="240" w:lineRule="auto"/>
        <w:ind w:left="0"/>
        <w:jc w:val="both"/>
        <w:rPr>
          <w:rFonts w:eastAsia="TimesNewRomanPS-BoldMT"/>
          <w:b/>
          <w:bCs/>
          <w:lang w:val="sr-Cyrl-CS"/>
        </w:rPr>
      </w:pPr>
      <w:r w:rsidRPr="000359AD">
        <w:rPr>
          <w:rFonts w:eastAsia="TimesNewRomanPS-BoldMT"/>
          <w:b/>
          <w:bCs/>
          <w:i/>
          <w:color w:val="C00000"/>
          <w:lang w:val="sr-Cyrl-CS"/>
        </w:rPr>
        <w:t xml:space="preserve">Испуњеност </w:t>
      </w:r>
      <w:r w:rsidR="000359AD" w:rsidRPr="000359AD">
        <w:rPr>
          <w:rFonts w:eastAsia="TimesNewRomanPS-BoldMT"/>
          <w:b/>
          <w:bCs/>
          <w:i/>
          <w:color w:val="C00000"/>
          <w:lang w:val="sr-Cyrl-CS"/>
        </w:rPr>
        <w:t>додатних услова</w:t>
      </w:r>
      <w:r w:rsidRPr="00E42892">
        <w:rPr>
          <w:rFonts w:eastAsia="TimesNewRomanPS-BoldMT"/>
          <w:b/>
          <w:bCs/>
          <w:lang w:val="sr-Cyrl-CS"/>
        </w:rPr>
        <w:t xml:space="preserve"> за учешће у поступку предметне јавне набавке, понуђач доказује достављањем следећих доказа:</w:t>
      </w:r>
    </w:p>
    <w:p w:rsidR="00B21E33" w:rsidRPr="007B39B1" w:rsidRDefault="007B39B1" w:rsidP="007B39B1">
      <w:pPr>
        <w:pStyle w:val="ListParagraph"/>
        <w:tabs>
          <w:tab w:val="left" w:pos="680"/>
        </w:tabs>
        <w:spacing w:line="240" w:lineRule="auto"/>
        <w:ind w:left="0"/>
        <w:jc w:val="both"/>
        <w:rPr>
          <w:rFonts w:eastAsia="TimesNewRomanPS-BoldMT"/>
          <w:b/>
          <w:bCs/>
          <w:lang w:val="sr-Cyrl-CS"/>
        </w:rPr>
      </w:pPr>
      <w:r>
        <w:rPr>
          <w:rFonts w:eastAsia="TimesNewRomanPS-BoldMT"/>
          <w:b/>
          <w:bCs/>
          <w:color w:val="C00000"/>
          <w:u w:val="single"/>
          <w:lang w:val="sr-Cyrl-CS"/>
        </w:rPr>
        <w:t>з</w:t>
      </w:r>
      <w:r w:rsidR="00B21E33" w:rsidRPr="00B21E33">
        <w:rPr>
          <w:rFonts w:eastAsia="TimesNewRomanPS-BoldMT"/>
          <w:b/>
          <w:bCs/>
          <w:color w:val="C00000"/>
          <w:u w:val="single"/>
          <w:lang w:val="sr-Cyrl-CS"/>
        </w:rPr>
        <w:t>а</w:t>
      </w:r>
      <w:r w:rsidR="0017271A">
        <w:rPr>
          <w:rFonts w:eastAsia="TimesNewRomanPS-BoldMT"/>
          <w:b/>
          <w:bCs/>
          <w:color w:val="C00000"/>
          <w:u w:val="single"/>
          <w:lang w:val="sr-Cyrl-CS"/>
        </w:rPr>
        <w:t xml:space="preserve"> </w:t>
      </w:r>
      <w:r w:rsidR="00B21E33" w:rsidRPr="00B21E33">
        <w:rPr>
          <w:b/>
          <w:color w:val="C00000"/>
          <w:spacing w:val="-3"/>
          <w:u w:val="single"/>
          <w:lang w:val="ru-RU"/>
        </w:rPr>
        <w:t>ф</w:t>
      </w:r>
      <w:r w:rsidR="00B21E33" w:rsidRPr="00B21E33">
        <w:rPr>
          <w:b/>
          <w:color w:val="C00000"/>
          <w:u w:val="single"/>
          <w:lang w:val="ru-RU"/>
        </w:rPr>
        <w:t>ина</w:t>
      </w:r>
      <w:r w:rsidR="00B21E33" w:rsidRPr="00B21E33">
        <w:rPr>
          <w:b/>
          <w:color w:val="C00000"/>
          <w:spacing w:val="-1"/>
          <w:u w:val="single"/>
          <w:lang w:val="ru-RU"/>
        </w:rPr>
        <w:t>н</w:t>
      </w:r>
      <w:r w:rsidR="00B21E33" w:rsidRPr="00B21E33">
        <w:rPr>
          <w:b/>
          <w:color w:val="C00000"/>
          <w:spacing w:val="-3"/>
          <w:u w:val="single"/>
          <w:lang w:val="ru-RU"/>
        </w:rPr>
        <w:t>с</w:t>
      </w:r>
      <w:r w:rsidR="00B21E33" w:rsidRPr="00B21E33">
        <w:rPr>
          <w:b/>
          <w:color w:val="C00000"/>
          <w:u w:val="single"/>
          <w:lang w:val="ru-RU"/>
        </w:rPr>
        <w:t>ијс</w:t>
      </w:r>
      <w:r w:rsidR="00B21E33" w:rsidRPr="00B21E33">
        <w:rPr>
          <w:b/>
          <w:color w:val="C00000"/>
          <w:spacing w:val="-3"/>
          <w:u w:val="single"/>
          <w:lang w:val="ru-RU"/>
        </w:rPr>
        <w:t>к</w:t>
      </w:r>
      <w:r w:rsidR="00B21E33" w:rsidRPr="00B21E33">
        <w:rPr>
          <w:b/>
          <w:color w:val="C00000"/>
          <w:spacing w:val="-2"/>
          <w:u w:val="single"/>
          <w:lang w:val="ru-RU"/>
        </w:rPr>
        <w:t>и</w:t>
      </w:r>
      <w:r w:rsidR="00B21E33" w:rsidRPr="00B21E33">
        <w:rPr>
          <w:b/>
          <w:color w:val="C00000"/>
          <w:u w:val="single"/>
          <w:lang w:val="ru-RU"/>
        </w:rPr>
        <w:t xml:space="preserve"> ка</w:t>
      </w:r>
      <w:r w:rsidR="00B21E33" w:rsidRPr="00B21E33">
        <w:rPr>
          <w:b/>
          <w:color w:val="C00000"/>
          <w:spacing w:val="-3"/>
          <w:u w:val="single"/>
          <w:lang w:val="ru-RU"/>
        </w:rPr>
        <w:t>п</w:t>
      </w:r>
      <w:r w:rsidR="00B21E33" w:rsidRPr="00B21E33">
        <w:rPr>
          <w:b/>
          <w:color w:val="C00000"/>
          <w:u w:val="single"/>
          <w:lang w:val="ru-RU"/>
        </w:rPr>
        <w:t>а</w:t>
      </w:r>
      <w:r w:rsidR="00B21E33" w:rsidRPr="00B21E33">
        <w:rPr>
          <w:b/>
          <w:color w:val="C00000"/>
          <w:spacing w:val="-3"/>
          <w:u w:val="single"/>
          <w:lang w:val="ru-RU"/>
        </w:rPr>
        <w:t>ц</w:t>
      </w:r>
      <w:r w:rsidR="00B21E33" w:rsidRPr="00B21E33">
        <w:rPr>
          <w:b/>
          <w:color w:val="C00000"/>
          <w:u w:val="single"/>
          <w:lang w:val="ru-RU"/>
        </w:rPr>
        <w:t>ит</w:t>
      </w:r>
      <w:r w:rsidR="00B21E33" w:rsidRPr="00B21E33">
        <w:rPr>
          <w:b/>
          <w:color w:val="C00000"/>
          <w:spacing w:val="-3"/>
          <w:u w:val="single"/>
          <w:lang w:val="ru-RU"/>
        </w:rPr>
        <w:t>е</w:t>
      </w:r>
      <w:r w:rsidR="00B21E33" w:rsidRPr="00B21E33">
        <w:rPr>
          <w:b/>
          <w:color w:val="C00000"/>
          <w:u w:val="single"/>
          <w:lang w:val="ru-RU"/>
        </w:rPr>
        <w:t>т:</w:t>
      </w:r>
    </w:p>
    <w:p w:rsidR="00B21E33" w:rsidRPr="007B39B1" w:rsidRDefault="007B39B1" w:rsidP="007B39B1">
      <w:pPr>
        <w:pStyle w:val="ListParagraph"/>
        <w:numPr>
          <w:ilvl w:val="0"/>
          <w:numId w:val="32"/>
        </w:numPr>
        <w:tabs>
          <w:tab w:val="left" w:pos="680"/>
        </w:tabs>
        <w:spacing w:line="240" w:lineRule="auto"/>
        <w:jc w:val="both"/>
        <w:rPr>
          <w:rFonts w:eastAsia="TimesNewRomanPS-BoldMT"/>
          <w:bCs/>
          <w:lang w:val="sr-Cyrl-CS"/>
        </w:rPr>
      </w:pPr>
      <w:r>
        <w:rPr>
          <w:rFonts w:eastAsia="TimesNewRomanPS-BoldMT"/>
          <w:bCs/>
          <w:lang w:val="sr-Cyrl-CS"/>
        </w:rPr>
        <w:t>п</w:t>
      </w:r>
      <w:r w:rsidR="00B21E33" w:rsidRPr="007B39B1">
        <w:rPr>
          <w:rFonts w:eastAsia="TimesNewRomanPS-BoldMT"/>
          <w:bCs/>
          <w:lang w:val="sr-Cyrl-CS"/>
        </w:rPr>
        <w:t>отврда НБС о броју дана неликвидности</w:t>
      </w:r>
    </w:p>
    <w:p w:rsidR="007B39B1" w:rsidRDefault="007B39B1" w:rsidP="007B39B1">
      <w:pPr>
        <w:pStyle w:val="ListParagraph"/>
        <w:tabs>
          <w:tab w:val="left" w:pos="680"/>
        </w:tabs>
        <w:spacing w:line="240" w:lineRule="auto"/>
        <w:jc w:val="both"/>
        <w:rPr>
          <w:rFonts w:eastAsia="TimesNewRomanPS-BoldMT"/>
          <w:bCs/>
          <w:lang w:val="sr-Cyrl-CS"/>
        </w:rPr>
      </w:pPr>
    </w:p>
    <w:p w:rsidR="000A179B" w:rsidRPr="007B39B1" w:rsidRDefault="00E42892" w:rsidP="007B39B1">
      <w:pPr>
        <w:shd w:val="clear" w:color="auto" w:fill="FFFFFF" w:themeFill="background1"/>
        <w:tabs>
          <w:tab w:val="left" w:pos="680"/>
        </w:tabs>
        <w:spacing w:line="240" w:lineRule="auto"/>
        <w:jc w:val="both"/>
        <w:rPr>
          <w:rFonts w:eastAsia="TimesNewRomanPS-BoldMT"/>
          <w:bCs/>
          <w:color w:val="auto"/>
          <w:lang w:val="sr-Cyrl-CS"/>
        </w:rPr>
      </w:pPr>
      <w:r w:rsidRPr="007B39B1">
        <w:rPr>
          <w:b/>
          <w:color w:val="C00000"/>
          <w:u w:val="single"/>
          <w:lang w:val="ru-RU"/>
        </w:rPr>
        <w:t>за по</w:t>
      </w:r>
      <w:r w:rsidRPr="007B39B1">
        <w:rPr>
          <w:b/>
          <w:color w:val="C00000"/>
          <w:spacing w:val="-2"/>
          <w:u w:val="single"/>
          <w:lang w:val="ru-RU"/>
        </w:rPr>
        <w:t>с</w:t>
      </w:r>
      <w:r w:rsidRPr="007B39B1">
        <w:rPr>
          <w:b/>
          <w:color w:val="C00000"/>
          <w:u w:val="single"/>
          <w:lang w:val="ru-RU"/>
        </w:rPr>
        <w:t>ло</w:t>
      </w:r>
      <w:r w:rsidRPr="007B39B1">
        <w:rPr>
          <w:b/>
          <w:color w:val="C00000"/>
          <w:spacing w:val="-2"/>
          <w:u w:val="single"/>
          <w:lang w:val="ru-RU"/>
        </w:rPr>
        <w:t>в</w:t>
      </w:r>
      <w:r w:rsidRPr="007B39B1">
        <w:rPr>
          <w:b/>
          <w:color w:val="C00000"/>
          <w:spacing w:val="-3"/>
          <w:u w:val="single"/>
          <w:lang w:val="ru-RU"/>
        </w:rPr>
        <w:t>н</w:t>
      </w:r>
      <w:r w:rsidRPr="007B39B1">
        <w:rPr>
          <w:b/>
          <w:color w:val="C00000"/>
          <w:u w:val="single"/>
          <w:lang w:val="ru-RU"/>
        </w:rPr>
        <w:t>и капацитет:</w:t>
      </w:r>
    </w:p>
    <w:p w:rsidR="00AF57D3" w:rsidRPr="008346C4" w:rsidRDefault="00486F6A" w:rsidP="008346C4">
      <w:pPr>
        <w:pStyle w:val="ListParagraph"/>
        <w:numPr>
          <w:ilvl w:val="0"/>
          <w:numId w:val="32"/>
        </w:numPr>
        <w:shd w:val="clear" w:color="auto" w:fill="FFFFFF" w:themeFill="background1"/>
        <w:spacing w:line="240" w:lineRule="auto"/>
        <w:rPr>
          <w:lang w:val="ru-RU"/>
        </w:rPr>
      </w:pPr>
      <w:r>
        <w:rPr>
          <w:lang w:val="ru-RU"/>
        </w:rPr>
        <w:t>Изјава</w:t>
      </w:r>
      <w:r w:rsidR="00AF57D3" w:rsidRPr="007B39B1">
        <w:rPr>
          <w:lang w:val="ru-RU"/>
        </w:rPr>
        <w:t xml:space="preserve"> о из</w:t>
      </w:r>
      <w:r w:rsidR="00AF57D3" w:rsidRPr="007B39B1">
        <w:rPr>
          <w:spacing w:val="-1"/>
          <w:lang w:val="ru-RU"/>
        </w:rPr>
        <w:t>в</w:t>
      </w:r>
      <w:r w:rsidR="00AF57D3" w:rsidRPr="007B39B1">
        <w:rPr>
          <w:lang w:val="ru-RU"/>
        </w:rPr>
        <w:t>е</w:t>
      </w:r>
      <w:r w:rsidR="00AF57D3" w:rsidRPr="007B39B1">
        <w:rPr>
          <w:spacing w:val="-3"/>
          <w:lang w:val="ru-RU"/>
        </w:rPr>
        <w:t>д</w:t>
      </w:r>
      <w:r w:rsidR="00AF57D3" w:rsidRPr="007B39B1">
        <w:rPr>
          <w:lang w:val="ru-RU"/>
        </w:rPr>
        <w:t>ен</w:t>
      </w:r>
      <w:r>
        <w:rPr>
          <w:spacing w:val="-4"/>
          <w:lang w:val="ru-RU"/>
        </w:rPr>
        <w:t>ом предметном</w:t>
      </w:r>
      <w:r w:rsidR="00AF57D3" w:rsidRPr="007B39B1">
        <w:rPr>
          <w:lang w:val="ru-RU"/>
        </w:rPr>
        <w:t xml:space="preserve"> по</w:t>
      </w:r>
      <w:r w:rsidR="00AF57D3" w:rsidRPr="007B39B1">
        <w:rPr>
          <w:spacing w:val="-4"/>
          <w:lang w:val="ru-RU"/>
        </w:rPr>
        <w:t>с</w:t>
      </w:r>
      <w:r>
        <w:rPr>
          <w:lang w:val="ru-RU"/>
        </w:rPr>
        <w:t>лу у наведеном</w:t>
      </w:r>
      <w:r w:rsidR="00AF57D3" w:rsidRPr="007B39B1">
        <w:rPr>
          <w:lang w:val="ru-RU"/>
        </w:rPr>
        <w:t xml:space="preserve"> р</w:t>
      </w:r>
      <w:r w:rsidR="00AF57D3" w:rsidRPr="007B39B1">
        <w:rPr>
          <w:spacing w:val="-2"/>
          <w:lang w:val="ru-RU"/>
        </w:rPr>
        <w:t>о</w:t>
      </w:r>
      <w:r>
        <w:rPr>
          <w:lang w:val="ru-RU"/>
        </w:rPr>
        <w:t xml:space="preserve">ку и </w:t>
      </w:r>
      <w:r w:rsidR="00AF57D3" w:rsidRPr="007B39B1">
        <w:rPr>
          <w:spacing w:val="-1"/>
          <w:lang w:val="ru-RU"/>
        </w:rPr>
        <w:t>о</w:t>
      </w:r>
      <w:r w:rsidR="00AF57D3" w:rsidRPr="007B39B1">
        <w:rPr>
          <w:spacing w:val="-3"/>
          <w:lang w:val="ru-RU"/>
        </w:rPr>
        <w:t>б</w:t>
      </w:r>
      <w:r w:rsidR="00AF57D3" w:rsidRPr="007B39B1">
        <w:rPr>
          <w:spacing w:val="-2"/>
          <w:lang w:val="ru-RU"/>
        </w:rPr>
        <w:t>и</w:t>
      </w:r>
      <w:r w:rsidR="00AF57D3" w:rsidRPr="007B39B1">
        <w:rPr>
          <w:spacing w:val="1"/>
          <w:lang w:val="ru-RU"/>
        </w:rPr>
        <w:t>м</w:t>
      </w:r>
      <w:r>
        <w:rPr>
          <w:lang w:val="ru-RU"/>
        </w:rPr>
        <w:t>у</w:t>
      </w:r>
      <w:r w:rsidR="00AF57D3" w:rsidRPr="007B39B1">
        <w:rPr>
          <w:lang w:val="ru-RU"/>
        </w:rPr>
        <w:t xml:space="preserve">  </w:t>
      </w:r>
      <w:r w:rsidR="00AF57D3" w:rsidRPr="008346C4">
        <w:rPr>
          <w:shd w:val="clear" w:color="auto" w:fill="FFFFFF" w:themeFill="background1"/>
          <w:lang w:val="ru-RU"/>
        </w:rPr>
        <w:t>(</w:t>
      </w:r>
      <w:r w:rsidR="008346C4">
        <w:rPr>
          <w:shd w:val="clear" w:color="auto" w:fill="FFFFFF" w:themeFill="background1"/>
          <w:lang w:val="ru-RU"/>
        </w:rPr>
        <w:t>О</w:t>
      </w:r>
      <w:r w:rsidR="008346C4" w:rsidRPr="008346C4">
        <w:rPr>
          <w:shd w:val="clear" w:color="auto" w:fill="FFFFFF" w:themeFill="background1"/>
          <w:lang w:val="ru-RU"/>
        </w:rPr>
        <w:t>бразац бр. 8 и 9</w:t>
      </w:r>
      <w:r w:rsidR="00AF57D3" w:rsidRPr="008346C4">
        <w:rPr>
          <w:shd w:val="clear" w:color="auto" w:fill="FFFFFF" w:themeFill="background1"/>
          <w:lang w:val="ru-RU"/>
        </w:rPr>
        <w:t>)</w:t>
      </w:r>
    </w:p>
    <w:p w:rsidR="00AC093D" w:rsidRPr="00AC093D" w:rsidRDefault="00AC093D" w:rsidP="007B39B1">
      <w:pPr>
        <w:pStyle w:val="ListParagraph"/>
        <w:spacing w:line="240" w:lineRule="auto"/>
        <w:jc w:val="both"/>
        <w:rPr>
          <w:lang w:val="ru-RU"/>
        </w:rPr>
      </w:pPr>
    </w:p>
    <w:p w:rsidR="00E16AA5" w:rsidRPr="00BC25AE" w:rsidRDefault="00E42892" w:rsidP="007B39B1">
      <w:pPr>
        <w:shd w:val="clear" w:color="auto" w:fill="FFFFFF" w:themeFill="background1"/>
        <w:spacing w:line="240" w:lineRule="auto"/>
        <w:jc w:val="both"/>
        <w:rPr>
          <w:b/>
          <w:color w:val="C00000"/>
          <w:u w:val="single"/>
        </w:rPr>
      </w:pPr>
      <w:r w:rsidRPr="007F2F01">
        <w:rPr>
          <w:b/>
          <w:color w:val="C00000"/>
          <w:u w:val="single"/>
          <w:lang w:val="ru-RU"/>
        </w:rPr>
        <w:t>за технички капаците</w:t>
      </w:r>
      <w:r w:rsidR="007F2F01" w:rsidRPr="0068799D">
        <w:rPr>
          <w:b/>
          <w:color w:val="C00000"/>
          <w:u w:val="single"/>
          <w:lang w:val="ru-RU"/>
        </w:rPr>
        <w:t>т</w:t>
      </w:r>
      <w:r w:rsidR="00BC25AE">
        <w:rPr>
          <w:color w:val="auto"/>
          <w:u w:val="single"/>
          <w:shd w:val="clear" w:color="auto" w:fill="FFFFFF" w:themeFill="background1"/>
        </w:rPr>
        <w:t>:</w:t>
      </w:r>
    </w:p>
    <w:p w:rsidR="00B12C2C" w:rsidRPr="00B32CEC" w:rsidRDefault="00B12C2C" w:rsidP="00B32CEC">
      <w:pPr>
        <w:pStyle w:val="ListParagraph"/>
        <w:numPr>
          <w:ilvl w:val="0"/>
          <w:numId w:val="34"/>
        </w:numPr>
        <w:shd w:val="clear" w:color="auto" w:fill="FFFFFF" w:themeFill="background1"/>
        <w:rPr>
          <w:u w:val="single"/>
          <w:lang w:val="ru-RU"/>
        </w:rPr>
      </w:pPr>
      <w:r>
        <w:rPr>
          <w:lang w:val="ru-RU"/>
        </w:rPr>
        <w:t>Изјава понуђача дата</w:t>
      </w:r>
      <w:r w:rsidRPr="0068799D">
        <w:rPr>
          <w:lang w:val="ru-RU"/>
        </w:rPr>
        <w:t xml:space="preserve"> под матери</w:t>
      </w:r>
      <w:r>
        <w:rPr>
          <w:lang w:val="ru-RU"/>
        </w:rPr>
        <w:t>јалном и кривичном одговорношћу</w:t>
      </w:r>
      <w:r w:rsidR="00B32CEC">
        <w:rPr>
          <w:lang w:val="ru-RU"/>
        </w:rPr>
        <w:t xml:space="preserve"> </w:t>
      </w:r>
      <w:r w:rsidRPr="00B32CEC">
        <w:rPr>
          <w:lang w:val="ru-RU"/>
        </w:rPr>
        <w:t>да понуђач располаже потребном опремом и механизацијом</w:t>
      </w:r>
      <w:r w:rsidR="00B32CEC">
        <w:rPr>
          <w:lang w:val="ru-RU"/>
        </w:rPr>
        <w:t xml:space="preserve"> </w:t>
      </w:r>
      <w:r w:rsidR="00B32CEC" w:rsidRPr="008346C4">
        <w:rPr>
          <w:shd w:val="clear" w:color="auto" w:fill="FFFFFF" w:themeFill="background1"/>
          <w:lang w:val="ru-RU"/>
        </w:rPr>
        <w:t>(</w:t>
      </w:r>
      <w:r w:rsidR="00B32CEC">
        <w:rPr>
          <w:shd w:val="clear" w:color="auto" w:fill="FFFFFF" w:themeFill="background1"/>
          <w:lang w:val="ru-RU"/>
        </w:rPr>
        <w:t>Образац бр.</w:t>
      </w:r>
      <w:r w:rsidR="00B32CEC" w:rsidRPr="008346C4">
        <w:rPr>
          <w:shd w:val="clear" w:color="auto" w:fill="FFFFFF" w:themeFill="background1"/>
          <w:lang w:val="ru-RU"/>
        </w:rPr>
        <w:t xml:space="preserve"> 9)</w:t>
      </w:r>
    </w:p>
    <w:p w:rsidR="0017271A" w:rsidRPr="0017271A" w:rsidRDefault="0017271A" w:rsidP="007B39B1">
      <w:pPr>
        <w:spacing w:line="240" w:lineRule="auto"/>
        <w:ind w:left="720"/>
        <w:jc w:val="both"/>
        <w:rPr>
          <w:b/>
          <w:u w:val="single"/>
        </w:rPr>
      </w:pPr>
    </w:p>
    <w:p w:rsidR="00E0081E" w:rsidRDefault="00E42892" w:rsidP="007B39B1">
      <w:pPr>
        <w:spacing w:line="240" w:lineRule="auto"/>
        <w:jc w:val="both"/>
        <w:rPr>
          <w:b/>
          <w:color w:val="C00000"/>
          <w:u w:val="single"/>
          <w:lang w:val="sr-Cyrl-CS"/>
        </w:rPr>
      </w:pPr>
      <w:r w:rsidRPr="00B21E33">
        <w:rPr>
          <w:b/>
          <w:color w:val="C00000"/>
          <w:u w:val="single"/>
          <w:lang w:val="sr-Cyrl-CS"/>
        </w:rPr>
        <w:t>за кадровски капацитет:</w:t>
      </w:r>
    </w:p>
    <w:p w:rsidR="00E0081E" w:rsidRPr="006C248B" w:rsidRDefault="00E0081E" w:rsidP="00E0081E">
      <w:pPr>
        <w:pStyle w:val="ListParagraph"/>
        <w:numPr>
          <w:ilvl w:val="0"/>
          <w:numId w:val="34"/>
        </w:numPr>
        <w:shd w:val="clear" w:color="auto" w:fill="FFFFFF" w:themeFill="background1"/>
        <w:rPr>
          <w:u w:val="single"/>
          <w:lang w:val="ru-RU"/>
        </w:rPr>
      </w:pPr>
      <w:r>
        <w:rPr>
          <w:lang w:val="ru-RU"/>
        </w:rPr>
        <w:t>Изјава понуђача дата</w:t>
      </w:r>
      <w:r w:rsidRPr="0068799D">
        <w:rPr>
          <w:lang w:val="ru-RU"/>
        </w:rPr>
        <w:t xml:space="preserve"> под матери</w:t>
      </w:r>
      <w:r>
        <w:rPr>
          <w:lang w:val="ru-RU"/>
        </w:rPr>
        <w:t>јално</w:t>
      </w:r>
      <w:r w:rsidR="00B32CEC">
        <w:rPr>
          <w:lang w:val="ru-RU"/>
        </w:rPr>
        <w:t xml:space="preserve">м и кривичном одговорношћу </w:t>
      </w:r>
      <w:r>
        <w:rPr>
          <w:lang w:val="ru-RU"/>
        </w:rPr>
        <w:t>да понуђач</w:t>
      </w:r>
      <w:r w:rsidR="00556566">
        <w:rPr>
          <w:lang w:val="ru-RU"/>
        </w:rPr>
        <w:t xml:space="preserve"> располаже захтеваним кадровски</w:t>
      </w:r>
      <w:r>
        <w:rPr>
          <w:lang w:val="ru-RU"/>
        </w:rPr>
        <w:t xml:space="preserve"> капацитетом</w:t>
      </w:r>
      <w:r w:rsidR="00B32CEC">
        <w:rPr>
          <w:lang w:val="ru-RU"/>
        </w:rPr>
        <w:t xml:space="preserve"> </w:t>
      </w:r>
      <w:r w:rsidR="00B32CEC" w:rsidRPr="008346C4">
        <w:rPr>
          <w:shd w:val="clear" w:color="auto" w:fill="FFFFFF" w:themeFill="background1"/>
          <w:lang w:val="ru-RU"/>
        </w:rPr>
        <w:t>(</w:t>
      </w:r>
      <w:r w:rsidR="00B32CEC">
        <w:rPr>
          <w:shd w:val="clear" w:color="auto" w:fill="FFFFFF" w:themeFill="background1"/>
          <w:lang w:val="ru-RU"/>
        </w:rPr>
        <w:t>Образац бр.</w:t>
      </w:r>
      <w:r w:rsidR="00B32CEC" w:rsidRPr="008346C4">
        <w:rPr>
          <w:shd w:val="clear" w:color="auto" w:fill="FFFFFF" w:themeFill="background1"/>
          <w:lang w:val="ru-RU"/>
        </w:rPr>
        <w:t xml:space="preserve"> 9)</w:t>
      </w:r>
    </w:p>
    <w:p w:rsidR="001B142D" w:rsidRDefault="001B142D" w:rsidP="007B39B1">
      <w:pPr>
        <w:spacing w:line="240" w:lineRule="auto"/>
        <w:jc w:val="both"/>
        <w:rPr>
          <w:lang w:val="sr-Cyrl-CS"/>
        </w:rPr>
      </w:pPr>
    </w:p>
    <w:p w:rsidR="00E0081E" w:rsidRPr="007F2F01" w:rsidRDefault="00E0081E" w:rsidP="007B39B1">
      <w:pPr>
        <w:spacing w:line="240" w:lineRule="auto"/>
        <w:jc w:val="both"/>
        <w:rPr>
          <w:lang w:val="sr-Cyrl-CS"/>
        </w:rPr>
      </w:pPr>
    </w:p>
    <w:p w:rsidR="00E0081E" w:rsidRDefault="001D19EC" w:rsidP="0014124C">
      <w:pPr>
        <w:shd w:val="clear" w:color="auto" w:fill="FFFFFF" w:themeFill="background1"/>
        <w:spacing w:line="276" w:lineRule="auto"/>
        <w:rPr>
          <w:b/>
          <w:bCs/>
          <w:iCs/>
          <w:color w:val="auto"/>
          <w:lang w:val="sr-Cyrl-CS"/>
        </w:rPr>
      </w:pPr>
      <w:r w:rsidRPr="001D19EC">
        <w:rPr>
          <w:b/>
          <w:bCs/>
          <w:iCs/>
          <w:color w:val="auto"/>
          <w:u w:val="single"/>
          <w:lang w:val="sr-Cyrl-CS"/>
        </w:rPr>
        <w:t>Испуњеност услова</w:t>
      </w:r>
      <w:r w:rsidRPr="001D19EC">
        <w:rPr>
          <w:b/>
          <w:bCs/>
          <w:iCs/>
          <w:color w:val="auto"/>
          <w:lang w:val="sr-Cyrl-CS"/>
        </w:rPr>
        <w:t xml:space="preserve"> из члана 75, став 1, </w:t>
      </w:r>
      <w:r w:rsidRPr="001D19EC">
        <w:rPr>
          <w:b/>
          <w:bCs/>
          <w:iCs/>
          <w:shd w:val="clear" w:color="auto" w:fill="FFFFFF" w:themeFill="background1"/>
          <w:lang w:val="sr-Cyrl-CS"/>
        </w:rPr>
        <w:t xml:space="preserve">тач.1) до 4) </w:t>
      </w:r>
      <w:r w:rsidRPr="001D19EC">
        <w:rPr>
          <w:b/>
          <w:bCs/>
          <w:iCs/>
          <w:color w:val="auto"/>
          <w:lang w:val="sr-Cyrl-CS"/>
        </w:rPr>
        <w:t>ЗЈН</w:t>
      </w:r>
      <w:r>
        <w:rPr>
          <w:b/>
          <w:bCs/>
          <w:iCs/>
          <w:color w:val="auto"/>
          <w:lang w:val="sr-Cyrl-CS"/>
        </w:rPr>
        <w:t>,</w:t>
      </w:r>
      <w:r w:rsidRPr="001D19EC">
        <w:rPr>
          <w:b/>
          <w:bCs/>
          <w:iCs/>
          <w:color w:val="auto"/>
          <w:u w:val="single"/>
          <w:lang w:val="sr-Cyrl-CS"/>
        </w:rPr>
        <w:t xml:space="preserve"> понуђач</w:t>
      </w:r>
      <w:r w:rsidRPr="001D19EC">
        <w:rPr>
          <w:b/>
          <w:bCs/>
          <w:iCs/>
          <w:color w:val="auto"/>
          <w:lang w:val="sr-Cyrl-CS"/>
        </w:rPr>
        <w:t xml:space="preserve"> може доказати достављањем ИЗЈА</w:t>
      </w:r>
      <w:r>
        <w:rPr>
          <w:b/>
          <w:bCs/>
          <w:iCs/>
          <w:color w:val="auto"/>
          <w:lang w:val="sr-Cyrl-CS"/>
        </w:rPr>
        <w:t xml:space="preserve">ВЕ </w:t>
      </w:r>
      <w:r w:rsidRPr="001D19EC">
        <w:rPr>
          <w:bCs/>
          <w:iCs/>
          <w:color w:val="auto"/>
          <w:lang w:val="sr-Cyrl-CS"/>
        </w:rPr>
        <w:t>(Образац бр.5),</w:t>
      </w:r>
      <w:r>
        <w:rPr>
          <w:b/>
          <w:bCs/>
          <w:iCs/>
          <w:color w:val="auto"/>
          <w:lang w:val="sr-Cyrl-CS"/>
        </w:rPr>
        <w:t xml:space="preserve"> </w:t>
      </w:r>
      <w:r w:rsidRPr="001D19EC">
        <w:rPr>
          <w:bCs/>
          <w:iCs/>
          <w:color w:val="auto"/>
          <w:lang w:val="sr-Cyrl-CS"/>
        </w:rPr>
        <w:t>којом под пуном материјалном и кривичном одговорношћу потврђује да испуњава наведене обавезне услове</w:t>
      </w:r>
      <w:r>
        <w:rPr>
          <w:bCs/>
          <w:iCs/>
          <w:color w:val="auto"/>
          <w:lang w:val="sr-Cyrl-CS"/>
        </w:rPr>
        <w:t xml:space="preserve"> (члан 77, став 3 ЗЈН)</w:t>
      </w:r>
      <w:r w:rsidR="00DB26EA">
        <w:rPr>
          <w:b/>
          <w:bCs/>
          <w:iCs/>
          <w:color w:val="auto"/>
          <w:lang w:val="sr-Cyrl-CS"/>
        </w:rPr>
        <w:t xml:space="preserve">, </w:t>
      </w:r>
    </w:p>
    <w:p w:rsidR="00E0081E" w:rsidRDefault="00E0081E" w:rsidP="0014124C">
      <w:pPr>
        <w:shd w:val="clear" w:color="auto" w:fill="FFFFFF" w:themeFill="background1"/>
        <w:spacing w:line="276" w:lineRule="auto"/>
        <w:rPr>
          <w:b/>
          <w:bCs/>
          <w:iCs/>
          <w:color w:val="auto"/>
          <w:lang w:val="sr-Cyrl-CS"/>
        </w:rPr>
      </w:pPr>
    </w:p>
    <w:p w:rsidR="00806C23" w:rsidRPr="00E0081E" w:rsidRDefault="00AF57D3" w:rsidP="0014124C">
      <w:pPr>
        <w:shd w:val="clear" w:color="auto" w:fill="FFFFFF" w:themeFill="background1"/>
        <w:spacing w:line="276" w:lineRule="auto"/>
        <w:rPr>
          <w:b/>
          <w:bCs/>
          <w:iCs/>
          <w:color w:val="auto"/>
          <w:lang w:val="sr-Cyrl-CS"/>
        </w:rPr>
      </w:pPr>
      <w:r w:rsidRPr="007F2F01">
        <w:rPr>
          <w:b/>
          <w:bCs/>
          <w:iCs/>
          <w:u w:val="single"/>
          <w:lang w:val="sr-Cyrl-CS"/>
        </w:rPr>
        <w:t>Уколико понуђач подноси понуду са подизвођачем</w:t>
      </w:r>
      <w:r w:rsidRPr="007F2F01">
        <w:rPr>
          <w:bCs/>
          <w:iCs/>
          <w:lang w:val="sr-Cyrl-CS"/>
        </w:rPr>
        <w:t xml:space="preserve">, </w:t>
      </w:r>
      <w:r w:rsidRPr="0014124C">
        <w:rPr>
          <w:bCs/>
          <w:iCs/>
          <w:shd w:val="clear" w:color="auto" w:fill="FFFFFF" w:themeFill="background1"/>
          <w:lang w:val="sr-Cyrl-CS"/>
        </w:rPr>
        <w:t>понуђач је дужан да за подизвођача достави доказе да испуњава услове из члана 75, с</w:t>
      </w:r>
      <w:r w:rsidR="00CF79B8" w:rsidRPr="0014124C">
        <w:rPr>
          <w:bCs/>
          <w:iCs/>
          <w:shd w:val="clear" w:color="auto" w:fill="FFFFFF" w:themeFill="background1"/>
          <w:lang w:val="sr-Cyrl-CS"/>
        </w:rPr>
        <w:t>тав 1, тач. 1) до 4</w:t>
      </w:r>
      <w:r w:rsidR="0014124C" w:rsidRPr="0014124C">
        <w:rPr>
          <w:bCs/>
          <w:iCs/>
          <w:shd w:val="clear" w:color="auto" w:fill="FFFFFF" w:themeFill="background1"/>
          <w:lang w:val="sr-Cyrl-CS"/>
        </w:rPr>
        <w:t xml:space="preserve">) Закона, </w:t>
      </w:r>
      <w:r w:rsidR="0014124C" w:rsidRPr="00774F80">
        <w:rPr>
          <w:bCs/>
          <w:iCs/>
          <w:shd w:val="clear" w:color="auto" w:fill="FFFFFF" w:themeFill="background1"/>
          <w:lang w:val="sr-Cyrl-CS"/>
        </w:rPr>
        <w:t xml:space="preserve">односно да </w:t>
      </w:r>
      <w:r w:rsidR="0014124C" w:rsidRPr="00774F80">
        <w:rPr>
          <w:bCs/>
          <w:iCs/>
          <w:shd w:val="clear" w:color="auto" w:fill="FFFFFF" w:themeFill="background1"/>
          <w:lang w:val="sr-Cyrl-CS"/>
        </w:rPr>
        <w:lastRenderedPageBreak/>
        <w:t>достави</w:t>
      </w:r>
      <w:r w:rsidR="008A6738" w:rsidRPr="00774F80">
        <w:rPr>
          <w:bCs/>
          <w:iCs/>
          <w:shd w:val="clear" w:color="auto" w:fill="FFFFFF" w:themeFill="background1"/>
          <w:lang w:val="sr-Cyrl-CS"/>
        </w:rPr>
        <w:t xml:space="preserve"> ИЗЈАВУ</w:t>
      </w:r>
      <w:r w:rsidR="0014124C" w:rsidRPr="00774F80">
        <w:rPr>
          <w:bCs/>
          <w:iCs/>
          <w:shd w:val="clear" w:color="auto" w:fill="FFFFFF" w:themeFill="background1"/>
          <w:lang w:val="sr-Latn-RS"/>
        </w:rPr>
        <w:t xml:space="preserve"> </w:t>
      </w:r>
      <w:r w:rsidR="0014124C" w:rsidRPr="00774F80">
        <w:rPr>
          <w:bCs/>
          <w:iCs/>
          <w:shd w:val="clear" w:color="auto" w:fill="FFFFFF" w:themeFill="background1"/>
          <w:lang w:val="sr-Cyrl-RS"/>
        </w:rPr>
        <w:t>подизвођача</w:t>
      </w:r>
      <w:r w:rsidR="008A6738" w:rsidRPr="00774F80">
        <w:rPr>
          <w:bCs/>
          <w:iCs/>
          <w:shd w:val="clear" w:color="auto" w:fill="FFFFFF" w:themeFill="background1"/>
          <w:lang w:val="sr-Cyrl-CS"/>
        </w:rPr>
        <w:t xml:space="preserve"> о испуњавању </w:t>
      </w:r>
      <w:r w:rsidR="0014124C" w:rsidRPr="00774F80">
        <w:rPr>
          <w:b/>
          <w:bCs/>
          <w:iCs/>
          <w:shd w:val="clear" w:color="auto" w:fill="FFFFFF" w:themeFill="background1"/>
          <w:lang w:val="sr-Cyrl-CS"/>
        </w:rPr>
        <w:t>ОБАВЕЗНИХ</w:t>
      </w:r>
      <w:r w:rsidR="0014124C" w:rsidRPr="00774F80">
        <w:rPr>
          <w:bCs/>
          <w:iCs/>
          <w:shd w:val="clear" w:color="auto" w:fill="FFFFFF" w:themeFill="background1"/>
          <w:lang w:val="sr-Cyrl-CS"/>
        </w:rPr>
        <w:t xml:space="preserve"> </w:t>
      </w:r>
      <w:r w:rsidR="008A6738" w:rsidRPr="00774F80">
        <w:rPr>
          <w:bCs/>
          <w:iCs/>
          <w:shd w:val="clear" w:color="auto" w:fill="FFFFFF" w:themeFill="background1"/>
          <w:lang w:val="sr-Cyrl-CS"/>
        </w:rPr>
        <w:t>услова</w:t>
      </w:r>
      <w:r w:rsidR="0014124C" w:rsidRPr="00774F80">
        <w:rPr>
          <w:bCs/>
          <w:iCs/>
          <w:shd w:val="clear" w:color="auto" w:fill="FFFFFF" w:themeFill="background1"/>
          <w:lang w:val="sr-Cyrl-CS"/>
        </w:rPr>
        <w:t xml:space="preserve"> за учешће у поступку јавне набавке по члану</w:t>
      </w:r>
      <w:r w:rsidR="008A6738" w:rsidRPr="00774F80">
        <w:rPr>
          <w:bCs/>
          <w:iCs/>
          <w:shd w:val="clear" w:color="auto" w:fill="FFFFFF" w:themeFill="background1"/>
          <w:lang w:val="sr-Cyrl-CS"/>
        </w:rPr>
        <w:t xml:space="preserve"> 75, став 1, тач.1) до 4) Закона</w:t>
      </w:r>
      <w:r w:rsidR="00C575B9" w:rsidRPr="00774F80">
        <w:rPr>
          <w:bCs/>
          <w:iCs/>
          <w:shd w:val="clear" w:color="auto" w:fill="FFFFFF" w:themeFill="background1"/>
          <w:lang w:val="sr-Cyrl-CS"/>
        </w:rPr>
        <w:t xml:space="preserve">, потписану и оверену од стране овлашћеног лица подизвођача </w:t>
      </w:r>
      <w:r w:rsidR="0014124C" w:rsidRPr="00774F80">
        <w:rPr>
          <w:bCs/>
          <w:iCs/>
          <w:shd w:val="clear" w:color="auto" w:fill="FFFFFF" w:themeFill="background1"/>
          <w:lang w:val="sr-Cyrl-CS"/>
        </w:rPr>
        <w:t xml:space="preserve"> (ОБРАЗАЦ  </w:t>
      </w:r>
      <w:r w:rsidR="00774F80">
        <w:rPr>
          <w:bCs/>
          <w:iCs/>
          <w:shd w:val="clear" w:color="auto" w:fill="FFFFFF" w:themeFill="background1"/>
          <w:lang w:val="sr-Cyrl-CS"/>
        </w:rPr>
        <w:t>бр.6</w:t>
      </w:r>
      <w:r w:rsidR="0014124C" w:rsidRPr="00774F80">
        <w:rPr>
          <w:bCs/>
          <w:iCs/>
          <w:shd w:val="clear" w:color="auto" w:fill="FFFFFF" w:themeFill="background1"/>
          <w:lang w:val="sr-Cyrl-CS"/>
        </w:rPr>
        <w:t>)</w:t>
      </w:r>
    </w:p>
    <w:p w:rsidR="00E0081E" w:rsidRDefault="00E0081E" w:rsidP="00774F80">
      <w:pPr>
        <w:pStyle w:val="ListParagraph"/>
        <w:shd w:val="clear" w:color="auto" w:fill="FFFFFF" w:themeFill="background1"/>
        <w:ind w:left="0"/>
        <w:rPr>
          <w:b/>
          <w:bCs/>
          <w:iCs/>
          <w:color w:val="auto"/>
          <w:u w:val="single"/>
          <w:shd w:val="clear" w:color="auto" w:fill="FFFFFF" w:themeFill="background1"/>
          <w:lang w:val="sr-Cyrl-CS"/>
        </w:rPr>
      </w:pPr>
    </w:p>
    <w:p w:rsidR="00806C23" w:rsidRDefault="00806C23" w:rsidP="00774F80">
      <w:pPr>
        <w:pStyle w:val="ListParagraph"/>
        <w:shd w:val="clear" w:color="auto" w:fill="FFFFFF" w:themeFill="background1"/>
        <w:ind w:left="0"/>
        <w:rPr>
          <w:bCs/>
          <w:iCs/>
          <w:lang w:val="sr-Cyrl-CS"/>
        </w:rPr>
      </w:pPr>
      <w:r w:rsidRPr="00037FCD">
        <w:rPr>
          <w:b/>
          <w:bCs/>
          <w:iCs/>
          <w:color w:val="auto"/>
          <w:u w:val="single"/>
          <w:shd w:val="clear" w:color="auto" w:fill="FFFFFF" w:themeFill="background1"/>
          <w:lang w:val="sr-Cyrl-CS"/>
        </w:rPr>
        <w:t>Уколико понуду подноси група понуђача</w:t>
      </w:r>
      <w:r w:rsidRPr="00037FCD">
        <w:rPr>
          <w:bCs/>
          <w:iCs/>
          <w:color w:val="auto"/>
          <w:shd w:val="clear" w:color="auto" w:fill="FFFFFF" w:themeFill="background1"/>
          <w:lang w:val="sr-Cyrl-CS"/>
        </w:rPr>
        <w:t xml:space="preserve">, </w:t>
      </w:r>
      <w:r w:rsidRPr="00037FCD">
        <w:rPr>
          <w:bCs/>
          <w:iCs/>
          <w:shd w:val="clear" w:color="auto" w:fill="FFFFFF" w:themeFill="background1"/>
          <w:lang w:val="sr-Cyrl-CS"/>
        </w:rPr>
        <w:t>понуђач је дужан да за сваког члана групе достави доказе да испуњава услове, односно</w:t>
      </w:r>
      <w:r>
        <w:rPr>
          <w:bCs/>
          <w:iCs/>
          <w:lang w:val="sr-Cyrl-CS"/>
        </w:rPr>
        <w:t xml:space="preserve"> да достави ИЗЈАВУ о испуњавању </w:t>
      </w:r>
      <w:r w:rsidRPr="0014124C">
        <w:rPr>
          <w:b/>
          <w:bCs/>
          <w:iCs/>
          <w:lang w:val="sr-Cyrl-CS"/>
        </w:rPr>
        <w:t>ОБАВЕЗНИХ</w:t>
      </w:r>
      <w:r>
        <w:rPr>
          <w:bCs/>
          <w:iCs/>
          <w:lang w:val="sr-Cyrl-CS"/>
        </w:rPr>
        <w:t xml:space="preserve"> услова из члана 75, став 1, тач.1) до 4) Закона, потписану и оверену од стране овлашћених лица сваког понуђача из груп</w:t>
      </w:r>
      <w:r w:rsidR="00774F80">
        <w:rPr>
          <w:bCs/>
          <w:iCs/>
          <w:lang w:val="sr-Cyrl-CS"/>
        </w:rPr>
        <w:t>е понуђача (ОБРАЗАЦ  бр.5</w:t>
      </w:r>
      <w:r>
        <w:rPr>
          <w:bCs/>
          <w:iCs/>
          <w:lang w:val="sr-Cyrl-CS"/>
        </w:rPr>
        <w:t>)</w:t>
      </w:r>
    </w:p>
    <w:p w:rsidR="00806C23" w:rsidRPr="001D19EC" w:rsidRDefault="00806C23" w:rsidP="00774F80">
      <w:pPr>
        <w:pStyle w:val="ListParagraph"/>
        <w:shd w:val="clear" w:color="auto" w:fill="FFFFFF" w:themeFill="background1"/>
        <w:ind w:left="0"/>
        <w:rPr>
          <w:bCs/>
          <w:i/>
          <w:iCs/>
          <w:lang w:val="sr-Cyrl-CS"/>
        </w:rPr>
      </w:pPr>
      <w:r w:rsidRPr="001D19EC">
        <w:rPr>
          <w:b/>
          <w:bCs/>
          <w:i/>
          <w:iCs/>
          <w:lang w:val="sr-Cyrl-CS"/>
        </w:rPr>
        <w:t xml:space="preserve">ДОДАТНЕ </w:t>
      </w:r>
      <w:r w:rsidRPr="001D19EC">
        <w:rPr>
          <w:bCs/>
          <w:i/>
          <w:iCs/>
          <w:lang w:val="sr-Cyrl-CS"/>
        </w:rPr>
        <w:t>услове група понуђача испуњава заједно.</w:t>
      </w:r>
    </w:p>
    <w:p w:rsidR="00326D26" w:rsidRPr="001E4596" w:rsidRDefault="00326D26" w:rsidP="003602E5">
      <w:pPr>
        <w:tabs>
          <w:tab w:val="left" w:pos="680"/>
        </w:tabs>
        <w:spacing w:line="276" w:lineRule="auto"/>
        <w:rPr>
          <w:rFonts w:eastAsia="TimesNewRomanPS-BoldMT"/>
          <w:bCs/>
          <w:lang w:val="sr-Cyrl-CS"/>
        </w:rPr>
      </w:pPr>
    </w:p>
    <w:p w:rsidR="00AF57D3" w:rsidRDefault="00AF57D3" w:rsidP="00AF57D3">
      <w:pPr>
        <w:tabs>
          <w:tab w:val="left" w:pos="680"/>
        </w:tabs>
        <w:spacing w:line="240" w:lineRule="auto"/>
        <w:rPr>
          <w:bCs/>
          <w:lang w:val="sr-Cyrl-CS"/>
        </w:rPr>
      </w:pPr>
      <w:r w:rsidRPr="00326D26">
        <w:rPr>
          <w:rFonts w:eastAsia="TimesNewRomanPS-BoldMT"/>
          <w:bCs/>
          <w:lang w:val="sr-Cyrl-CS"/>
        </w:rPr>
        <w:t xml:space="preserve">Наведене доказе о испуњености услова понуђач може доставити у виду </w:t>
      </w:r>
      <w:r w:rsidRPr="003602E5">
        <w:rPr>
          <w:rFonts w:eastAsia="TimesNewRomanPS-BoldMT"/>
          <w:b/>
          <w:bCs/>
          <w:i/>
          <w:lang w:val="sr-Cyrl-CS"/>
        </w:rPr>
        <w:t>неоверених копија</w:t>
      </w:r>
      <w:r w:rsidRPr="00326D26">
        <w:rPr>
          <w:rFonts w:eastAsia="TimesNewRomanPS-BoldMT"/>
          <w:bCs/>
          <w:lang w:val="sr-Cyrl-CS"/>
        </w:rPr>
        <w:t>,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37FCD" w:rsidRDefault="00AF57D3" w:rsidP="00AF57D3">
      <w:pPr>
        <w:tabs>
          <w:tab w:val="left" w:pos="680"/>
        </w:tabs>
        <w:spacing w:line="240" w:lineRule="auto"/>
        <w:rPr>
          <w:bCs/>
          <w:lang w:val="sr-Cyrl-CS"/>
        </w:rPr>
      </w:pPr>
      <w:r w:rsidRPr="00326D26">
        <w:rPr>
          <w:bCs/>
          <w:lang w:val="sr-Cyrl-CS"/>
        </w:rPr>
        <w:t xml:space="preserve">Ако понуђач у остављеном, примереном року који </w:t>
      </w:r>
      <w:r w:rsidRPr="00326D26">
        <w:rPr>
          <w:bCs/>
          <w:i/>
          <w:lang w:val="sr-Cyrl-CS"/>
        </w:rPr>
        <w:t>не може бити краћи од пет дана</w:t>
      </w:r>
      <w:r w:rsidRPr="00326D26">
        <w:rPr>
          <w:bCs/>
          <w:lang w:val="sr-Cyrl-CS"/>
        </w:rPr>
        <w:t>, не достави на увид оригинал или оверену копију тражених доказа, наручилац ће његову понуду одбити као неприхватљиву.</w:t>
      </w:r>
    </w:p>
    <w:p w:rsidR="00037FCD" w:rsidRPr="00D27FEE" w:rsidRDefault="00037FCD" w:rsidP="00037FCD">
      <w:pPr>
        <w:pStyle w:val="ListParagraph"/>
        <w:tabs>
          <w:tab w:val="left" w:pos="680"/>
        </w:tabs>
        <w:spacing w:line="240" w:lineRule="auto"/>
        <w:ind w:left="0"/>
        <w:rPr>
          <w:rFonts w:eastAsia="TimesNewRomanPSMT"/>
          <w:bCs/>
          <w:lang w:val="sr-Cyrl-CS"/>
        </w:rPr>
      </w:pPr>
      <w:r w:rsidRPr="00375529">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w:t>
      </w:r>
      <w:r w:rsidRPr="00DF573E">
        <w:rPr>
          <w:rFonts w:eastAsia="TimesNewRomanPSMT"/>
          <w:bCs/>
          <w:lang w:val="sr-Cyrl-CS"/>
        </w:rPr>
        <w:t xml:space="preserve"> </w:t>
      </w:r>
      <w:r w:rsidRPr="00D27FEE">
        <w:rPr>
          <w:rFonts w:eastAsia="TimesNewRomanPSMT"/>
          <w:bCs/>
          <w:lang w:val="sr-Cyrl-CS"/>
        </w:rPr>
        <w:t>начин.</w:t>
      </w:r>
    </w:p>
    <w:p w:rsidR="00AF57D3" w:rsidRPr="00326D26" w:rsidRDefault="00AF57D3" w:rsidP="00AF57D3">
      <w:pPr>
        <w:tabs>
          <w:tab w:val="left" w:pos="680"/>
        </w:tabs>
        <w:spacing w:line="240" w:lineRule="auto"/>
        <w:rPr>
          <w:bCs/>
          <w:lang w:val="sr-Cyrl-CS"/>
        </w:rPr>
      </w:pPr>
    </w:p>
    <w:p w:rsidR="00E0081E" w:rsidRPr="00E0081E" w:rsidRDefault="00037FCD" w:rsidP="00AF57D3">
      <w:pPr>
        <w:spacing w:line="240" w:lineRule="auto"/>
        <w:rPr>
          <w:bCs/>
          <w:color w:val="auto"/>
          <w:lang w:val="sr-Cyrl-CS"/>
        </w:rPr>
      </w:pPr>
      <w:r>
        <w:rPr>
          <w:bCs/>
          <w:color w:val="auto"/>
          <w:lang w:val="sr-Cyrl-CS"/>
        </w:rPr>
        <w:t>Понуђач уписан у Р</w:t>
      </w:r>
      <w:r w:rsidR="00AF57D3" w:rsidRPr="008C3F2E">
        <w:rPr>
          <w:bCs/>
          <w:color w:val="auto"/>
          <w:lang w:val="sr-Cyrl-CS"/>
        </w:rPr>
        <w:t xml:space="preserve">егистар понуђача који води </w:t>
      </w:r>
      <w:r w:rsidR="00AF57D3" w:rsidRPr="00037FCD">
        <w:rPr>
          <w:b/>
          <w:bCs/>
          <w:color w:val="auto"/>
          <w:lang w:val="sr-Cyrl-CS"/>
        </w:rPr>
        <w:t>Агенција за привредне регистре</w:t>
      </w:r>
      <w:r w:rsidR="00AF57D3" w:rsidRPr="008C3F2E">
        <w:rPr>
          <w:bCs/>
          <w:color w:val="auto"/>
          <w:lang w:val="sr-Cyrl-CS"/>
        </w:rPr>
        <w:t xml:space="preserve"> није дужан да приликом подношења понуде доказује испуњеност обавезних услова </w:t>
      </w:r>
      <w:r w:rsidR="00AF57D3">
        <w:rPr>
          <w:bCs/>
          <w:color w:val="auto"/>
          <w:lang w:val="sr-Cyrl-CS"/>
        </w:rPr>
        <w:t xml:space="preserve">из чл. 75. став 1. тачка 1) до </w:t>
      </w:r>
      <w:r>
        <w:rPr>
          <w:bCs/>
          <w:color w:val="auto"/>
          <w:lang w:val="sr-Cyrl-CS"/>
        </w:rPr>
        <w:t>4</w:t>
      </w:r>
      <w:r w:rsidR="00AF57D3" w:rsidRPr="008C3F2E">
        <w:rPr>
          <w:bCs/>
          <w:color w:val="auto"/>
          <w:lang w:val="sr-Cyrl-CS"/>
        </w:rPr>
        <w:t>)</w:t>
      </w:r>
      <w:r>
        <w:rPr>
          <w:bCs/>
          <w:color w:val="auto"/>
          <w:lang w:val="sr-Cyrl-CS"/>
        </w:rPr>
        <w:t xml:space="preserve"> ЗЈН</w:t>
      </w:r>
      <w:r w:rsidR="00AF57D3" w:rsidRPr="008C3F2E">
        <w:rPr>
          <w:bCs/>
          <w:color w:val="auto"/>
          <w:lang w:val="sr-Cyrl-CS"/>
        </w:rPr>
        <w:t xml:space="preserve">, </w:t>
      </w:r>
      <w:r>
        <w:rPr>
          <w:bCs/>
          <w:color w:val="auto"/>
          <w:lang w:val="sr-Cyrl-CS"/>
        </w:rPr>
        <w:t xml:space="preserve">сходно члану 78 ЗЈН, </w:t>
      </w:r>
      <w:r w:rsidR="00AF57D3" w:rsidRPr="008C3F2E">
        <w:rPr>
          <w:bCs/>
          <w:color w:val="auto"/>
          <w:lang w:val="sr-Cyrl-CS"/>
        </w:rPr>
        <w:t xml:space="preserve">с обзиром да је исти јавно доступан на интернет страници Агенције за привредне регистре, под условом да наведе адресу интернет странице на којој је тражени документ јавно доступан и да уз понуду </w:t>
      </w:r>
      <w:r w:rsidR="00AF57D3" w:rsidRPr="005326A0">
        <w:rPr>
          <w:bCs/>
          <w:color w:val="auto"/>
          <w:lang w:val="sr-Cyrl-CS"/>
        </w:rPr>
        <w:t>достави</w:t>
      </w:r>
      <w:r w:rsidR="00AF57D3" w:rsidRPr="005326A0">
        <w:rPr>
          <w:b/>
          <w:bCs/>
          <w:color w:val="auto"/>
          <w:lang w:val="sr-Cyrl-CS"/>
        </w:rPr>
        <w:t xml:space="preserve"> Решење о упису у регистар понуђача</w:t>
      </w:r>
      <w:r w:rsidR="00AF57D3" w:rsidRPr="008C3F2E">
        <w:rPr>
          <w:b/>
          <w:bCs/>
          <w:color w:val="auto"/>
          <w:lang w:val="sr-Cyrl-CS"/>
        </w:rPr>
        <w:t xml:space="preserve"> </w:t>
      </w:r>
      <w:r w:rsidR="00AF57D3" w:rsidRPr="008C3F2E">
        <w:rPr>
          <w:bCs/>
          <w:color w:val="auto"/>
          <w:lang w:val="sr-Cyrl-CS"/>
        </w:rPr>
        <w:t>које води Агенција за привредне регистре.</w:t>
      </w:r>
    </w:p>
    <w:p w:rsidR="00AF57D3" w:rsidRPr="00E0081E" w:rsidRDefault="00AF57D3" w:rsidP="00AF57D3">
      <w:pPr>
        <w:pStyle w:val="ListParagraph"/>
        <w:tabs>
          <w:tab w:val="left" w:pos="680"/>
        </w:tabs>
        <w:spacing w:line="240" w:lineRule="auto"/>
        <w:ind w:left="0"/>
        <w:rPr>
          <w:rFonts w:eastAsia="TimesNewRomanPS-BoldMT"/>
          <w:bCs/>
          <w:lang w:val="sr-Cyrl-CS"/>
        </w:rPr>
      </w:pPr>
      <w:r w:rsidRPr="00375529">
        <w:rPr>
          <w:rFonts w:eastAsia="TimesNewRomanPS-BoldMT"/>
          <w:bCs/>
          <w:lang w:val="sr-Cyrl-CS"/>
        </w:rPr>
        <w:t>Наручилац неће одбити понуду као неприхватљиву, уколико не садржи доказ одређен конкурсном документацијом,</w:t>
      </w:r>
      <w:r w:rsidR="00037FCD">
        <w:rPr>
          <w:rFonts w:eastAsia="TimesNewRomanPS-BoldMT"/>
          <w:bCs/>
          <w:lang w:val="sr-Cyrl-CS"/>
        </w:rPr>
        <w:t xml:space="preserve"> а који је јавно доступан на интернет станици Агенција за привредне регистре, </w:t>
      </w:r>
      <w:r w:rsidRPr="00375529">
        <w:rPr>
          <w:rFonts w:eastAsia="TimesNewRomanPS-BoldMT"/>
          <w:bCs/>
          <w:lang w:val="sr-Cyrl-CS"/>
        </w:rPr>
        <w:t xml:space="preserve">ако понуђач наведе у понуди интернет страницу на којој су подаци који су тражени </w:t>
      </w:r>
      <w:r w:rsidR="00E0081E">
        <w:rPr>
          <w:rFonts w:eastAsia="TimesNewRomanPS-BoldMT"/>
          <w:bCs/>
          <w:lang w:val="sr-Cyrl-CS"/>
        </w:rPr>
        <w:t>у оквиру услова јавно доступни.</w:t>
      </w:r>
    </w:p>
    <w:p w:rsidR="00AF57D3" w:rsidRPr="00375529" w:rsidRDefault="00AF57D3" w:rsidP="00E0081E">
      <w:pPr>
        <w:spacing w:line="240" w:lineRule="auto"/>
        <w:rPr>
          <w:lang w:val="sr-Cyrl-CS"/>
        </w:rPr>
      </w:pPr>
      <w:r w:rsidRPr="00375529">
        <w:rPr>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w:t>
      </w:r>
      <w:r w:rsidR="00E0081E">
        <w:rPr>
          <w:lang w:val="sr-Cyrl-CS"/>
        </w:rPr>
        <w:t>у изворном електронском облику.</w:t>
      </w:r>
    </w:p>
    <w:p w:rsidR="00AF57D3" w:rsidRDefault="00AF57D3" w:rsidP="00E0081E">
      <w:pPr>
        <w:pStyle w:val="ListParagraph"/>
        <w:tabs>
          <w:tab w:val="left" w:pos="680"/>
        </w:tabs>
        <w:spacing w:line="240" w:lineRule="auto"/>
        <w:ind w:left="0"/>
        <w:rPr>
          <w:rFonts w:eastAsia="TimesNewRomanPSMT"/>
          <w:bCs/>
          <w:lang w:val="sr-Cyrl-CS"/>
        </w:rPr>
      </w:pPr>
      <w:r w:rsidRPr="00375529">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0081E">
        <w:rPr>
          <w:rFonts w:eastAsia="TimesNewRomanPSMT"/>
          <w:bCs/>
          <w:lang w:val="sr-Cyrl-CS"/>
        </w:rPr>
        <w:t xml:space="preserve"> </w:t>
      </w:r>
      <w:r w:rsidRPr="00375529">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75529">
        <w:rPr>
          <w:rFonts w:eastAsia="TimesNewRomanPSMT"/>
          <w:bCs/>
          <w:lang w:val="sr-Cyrl-CS"/>
        </w:rPr>
        <w:t>.</w:t>
      </w:r>
    </w:p>
    <w:p w:rsidR="00E0081E" w:rsidRDefault="00E0081E" w:rsidP="00E0081E">
      <w:pPr>
        <w:pStyle w:val="ListParagraph"/>
        <w:tabs>
          <w:tab w:val="left" w:pos="680"/>
        </w:tabs>
        <w:spacing w:line="240" w:lineRule="auto"/>
        <w:ind w:left="0"/>
        <w:rPr>
          <w:rFonts w:eastAsia="TimesNewRomanPSMT"/>
          <w:bCs/>
          <w:lang w:val="sr-Cyrl-CS"/>
        </w:rPr>
      </w:pPr>
    </w:p>
    <w:p w:rsidR="00E0081E" w:rsidRDefault="00E0081E" w:rsidP="00E0081E">
      <w:pPr>
        <w:pStyle w:val="ListParagraph"/>
        <w:tabs>
          <w:tab w:val="left" w:pos="680"/>
        </w:tabs>
        <w:spacing w:line="240" w:lineRule="auto"/>
        <w:ind w:left="0"/>
        <w:rPr>
          <w:rFonts w:eastAsia="TimesNewRomanPSMT"/>
          <w:b/>
          <w:bCs/>
          <w:color w:val="002060"/>
          <w:lang w:val="sr-Cyrl-CS"/>
        </w:rPr>
      </w:pPr>
    </w:p>
    <w:p w:rsidR="00D511D5" w:rsidRDefault="00D511D5" w:rsidP="00E0081E">
      <w:pPr>
        <w:pStyle w:val="ListParagraph"/>
        <w:tabs>
          <w:tab w:val="left" w:pos="680"/>
        </w:tabs>
        <w:spacing w:line="240" w:lineRule="auto"/>
        <w:ind w:left="0"/>
        <w:rPr>
          <w:rFonts w:eastAsia="TimesNewRomanPSMT"/>
          <w:b/>
          <w:bCs/>
          <w:color w:val="002060"/>
          <w:lang w:val="sr-Cyrl-CS"/>
        </w:rPr>
      </w:pPr>
    </w:p>
    <w:p w:rsidR="00D511D5" w:rsidRDefault="00D511D5" w:rsidP="00E0081E">
      <w:pPr>
        <w:pStyle w:val="ListParagraph"/>
        <w:tabs>
          <w:tab w:val="left" w:pos="680"/>
        </w:tabs>
        <w:spacing w:line="240" w:lineRule="auto"/>
        <w:ind w:left="0"/>
        <w:rPr>
          <w:rFonts w:eastAsia="TimesNewRomanPSMT"/>
          <w:b/>
          <w:bCs/>
          <w:color w:val="002060"/>
          <w:lang w:val="sr-Cyrl-CS"/>
        </w:rPr>
      </w:pPr>
    </w:p>
    <w:p w:rsidR="00BE18A4" w:rsidRDefault="00BE18A4" w:rsidP="00E0081E">
      <w:pPr>
        <w:pStyle w:val="ListParagraph"/>
        <w:tabs>
          <w:tab w:val="left" w:pos="680"/>
        </w:tabs>
        <w:spacing w:line="240" w:lineRule="auto"/>
        <w:ind w:left="0"/>
        <w:rPr>
          <w:rFonts w:eastAsia="TimesNewRomanPSMT"/>
          <w:b/>
          <w:bCs/>
          <w:color w:val="002060"/>
          <w:lang w:val="sr-Cyrl-CS"/>
        </w:rPr>
      </w:pPr>
    </w:p>
    <w:p w:rsidR="00BE18A4" w:rsidRDefault="00BE18A4" w:rsidP="00E0081E">
      <w:pPr>
        <w:pStyle w:val="ListParagraph"/>
        <w:tabs>
          <w:tab w:val="left" w:pos="680"/>
        </w:tabs>
        <w:spacing w:line="240" w:lineRule="auto"/>
        <w:ind w:left="0"/>
        <w:rPr>
          <w:rFonts w:eastAsia="TimesNewRomanPSMT"/>
          <w:b/>
          <w:bCs/>
          <w:color w:val="002060"/>
          <w:lang w:val="sr-Cyrl-CS"/>
        </w:rPr>
      </w:pPr>
    </w:p>
    <w:p w:rsidR="00D511D5" w:rsidRPr="00375529" w:rsidRDefault="00D511D5" w:rsidP="00E0081E">
      <w:pPr>
        <w:pStyle w:val="ListParagraph"/>
        <w:tabs>
          <w:tab w:val="left" w:pos="680"/>
        </w:tabs>
        <w:spacing w:line="240" w:lineRule="auto"/>
        <w:ind w:left="0"/>
        <w:rPr>
          <w:rFonts w:eastAsia="TimesNewRomanPSMT"/>
          <w:b/>
          <w:bCs/>
          <w:color w:val="002060"/>
          <w:lang w:val="sr-Cyrl-CS"/>
        </w:rPr>
      </w:pPr>
    </w:p>
    <w:p w:rsidR="001D19EC" w:rsidRDefault="001D19EC" w:rsidP="00037FCD">
      <w:pPr>
        <w:shd w:val="clear" w:color="auto" w:fill="C6D9F1"/>
        <w:jc w:val="center"/>
        <w:rPr>
          <w:b/>
          <w:bCs/>
          <w:iCs/>
          <w:color w:val="auto"/>
          <w:kern w:val="2"/>
          <w:lang w:val="sr-Cyrl-RS"/>
        </w:rPr>
      </w:pPr>
    </w:p>
    <w:p w:rsidR="00037FCD" w:rsidRPr="001D19EC" w:rsidRDefault="00037FCD" w:rsidP="00037FCD">
      <w:pPr>
        <w:shd w:val="clear" w:color="auto" w:fill="C6D9F1"/>
        <w:jc w:val="center"/>
        <w:rPr>
          <w:b/>
          <w:bCs/>
          <w:iCs/>
          <w:color w:val="auto"/>
          <w:kern w:val="2"/>
          <w:lang w:val="sr-Cyrl-RS"/>
        </w:rPr>
      </w:pPr>
      <w:r w:rsidRPr="001D19EC">
        <w:rPr>
          <w:b/>
          <w:bCs/>
          <w:iCs/>
          <w:color w:val="auto"/>
          <w:kern w:val="2"/>
          <w:lang w:val="sr-Latn-RS"/>
        </w:rPr>
        <w:t>V</w:t>
      </w:r>
      <w:r w:rsidRPr="001D19EC">
        <w:rPr>
          <w:b/>
          <w:bCs/>
          <w:iCs/>
          <w:color w:val="auto"/>
          <w:kern w:val="2"/>
          <w:lang w:val="ru-RU"/>
        </w:rPr>
        <w:t xml:space="preserve">  </w:t>
      </w:r>
      <w:r w:rsidRPr="001D19EC">
        <w:rPr>
          <w:b/>
          <w:bCs/>
          <w:iCs/>
          <w:color w:val="auto"/>
          <w:kern w:val="2"/>
          <w:lang w:val="sr-Cyrl-RS"/>
        </w:rPr>
        <w:t>КРИТЕРИЈУМИ ЗА ДОДЕЛУ УГОВОРА</w:t>
      </w:r>
    </w:p>
    <w:p w:rsidR="00037FCD" w:rsidRPr="00037FCD" w:rsidRDefault="00037FCD" w:rsidP="00037FCD">
      <w:pPr>
        <w:shd w:val="clear" w:color="auto" w:fill="C6D9F1"/>
        <w:jc w:val="center"/>
        <w:rPr>
          <w:rFonts w:ascii="Arial" w:hAnsi="Arial" w:cs="Arial"/>
          <w:b/>
          <w:bCs/>
          <w:i/>
          <w:iCs/>
          <w:kern w:val="2"/>
          <w:sz w:val="28"/>
          <w:szCs w:val="28"/>
        </w:rPr>
      </w:pPr>
    </w:p>
    <w:p w:rsidR="00037FCD" w:rsidRPr="00037FCD" w:rsidRDefault="00037FCD" w:rsidP="00037FCD">
      <w:pPr>
        <w:jc w:val="both"/>
        <w:rPr>
          <w:rFonts w:ascii="Arial" w:hAnsi="Arial" w:cs="Arial"/>
          <w:bCs/>
          <w:color w:val="C00000"/>
          <w:kern w:val="2"/>
        </w:rPr>
      </w:pPr>
    </w:p>
    <w:p w:rsidR="00037FCD" w:rsidRPr="00037FCD" w:rsidRDefault="00037FCD" w:rsidP="00037FCD">
      <w:pPr>
        <w:jc w:val="both"/>
        <w:rPr>
          <w:rFonts w:ascii="Arial" w:hAnsi="Arial" w:cs="Arial"/>
          <w:bCs/>
          <w:color w:val="C00000"/>
          <w:kern w:val="2"/>
        </w:rPr>
      </w:pPr>
    </w:p>
    <w:p w:rsidR="00037FCD" w:rsidRPr="00037FCD" w:rsidRDefault="00037FCD" w:rsidP="00037FCD">
      <w:pPr>
        <w:jc w:val="both"/>
        <w:rPr>
          <w:kern w:val="2"/>
          <w:lang w:val="sr-Cyrl-RS"/>
        </w:rPr>
      </w:pPr>
      <w:r w:rsidRPr="00037FCD">
        <w:rPr>
          <w:b/>
          <w:bCs/>
          <w:kern w:val="2"/>
        </w:rPr>
        <w:t>1.</w:t>
      </w:r>
      <w:r w:rsidRPr="00037FCD">
        <w:rPr>
          <w:b/>
          <w:bCs/>
          <w:kern w:val="2"/>
          <w:lang w:val="sr-Cyrl-RS"/>
        </w:rPr>
        <w:t xml:space="preserve"> </w:t>
      </w:r>
      <w:r w:rsidRPr="00037FCD">
        <w:rPr>
          <w:b/>
          <w:bCs/>
          <w:kern w:val="2"/>
        </w:rPr>
        <w:t>Критеријум за доделу уговора</w:t>
      </w:r>
    </w:p>
    <w:p w:rsidR="00037FCD" w:rsidRPr="00037FCD" w:rsidRDefault="0030516E" w:rsidP="00037FCD">
      <w:pPr>
        <w:jc w:val="both"/>
        <w:rPr>
          <w:b/>
          <w:bCs/>
          <w:i/>
          <w:iCs/>
          <w:kern w:val="2"/>
          <w:lang w:val="sr-Cyrl-RS"/>
        </w:rPr>
      </w:pPr>
      <w:proofErr w:type="gramStart"/>
      <w:r>
        <w:rPr>
          <w:kern w:val="2"/>
        </w:rPr>
        <w:t>Избор најповољније понуде</w:t>
      </w:r>
      <w:r>
        <w:rPr>
          <w:kern w:val="2"/>
          <w:lang w:val="sr-Cyrl-RS"/>
        </w:rPr>
        <w:t>, како би се закључио уговор о предметној јавној набавци</w:t>
      </w:r>
      <w:r w:rsidR="00DF1606">
        <w:rPr>
          <w:kern w:val="2"/>
          <w:lang w:val="sr-Cyrl-RS"/>
        </w:rPr>
        <w:t>,</w:t>
      </w:r>
      <w:r>
        <w:rPr>
          <w:kern w:val="2"/>
          <w:lang w:val="sr-Cyrl-RS"/>
        </w:rPr>
        <w:t xml:space="preserve"> </w:t>
      </w:r>
      <w:r w:rsidR="00DF1606">
        <w:rPr>
          <w:kern w:val="2"/>
          <w:lang w:val="sr-Cyrl-RS"/>
        </w:rPr>
        <w:t>изврши</w:t>
      </w:r>
      <w:r w:rsidR="00037FCD" w:rsidRPr="00037FCD">
        <w:rPr>
          <w:kern w:val="2"/>
        </w:rPr>
        <w:t xml:space="preserve">ће се применом критеријума </w:t>
      </w:r>
      <w:r w:rsidR="00037FCD" w:rsidRPr="00037FCD">
        <w:rPr>
          <w:b/>
          <w:bCs/>
          <w:kern w:val="2"/>
        </w:rPr>
        <w:t>„Најнижа понуђена цена“.</w:t>
      </w:r>
      <w:proofErr w:type="gramEnd"/>
      <w:r w:rsidR="00037FCD" w:rsidRPr="00037FCD">
        <w:rPr>
          <w:b/>
          <w:bCs/>
          <w:kern w:val="2"/>
        </w:rPr>
        <w:t xml:space="preserve"> </w:t>
      </w:r>
    </w:p>
    <w:p w:rsidR="00037FCD" w:rsidRPr="003A289D" w:rsidRDefault="00037FCD" w:rsidP="00037FCD">
      <w:pPr>
        <w:jc w:val="both"/>
        <w:rPr>
          <w:b/>
          <w:bCs/>
          <w:lang w:val="ru-RU"/>
        </w:rPr>
      </w:pPr>
    </w:p>
    <w:p w:rsidR="00037FCD" w:rsidRPr="00037FCD" w:rsidRDefault="00037FCD" w:rsidP="00037FCD">
      <w:pPr>
        <w:jc w:val="both"/>
        <w:rPr>
          <w:kern w:val="2"/>
          <w:lang w:val="sr-Cyrl-RS"/>
        </w:rPr>
      </w:pPr>
    </w:p>
    <w:p w:rsidR="00F23FA4" w:rsidRPr="00DB26EA" w:rsidRDefault="00037FCD" w:rsidP="00DB26EA">
      <w:pPr>
        <w:jc w:val="both"/>
        <w:rPr>
          <w:b/>
          <w:bCs/>
          <w:i/>
          <w:iCs/>
          <w:kern w:val="2"/>
          <w:lang w:val="sr-Cyrl-RS"/>
        </w:rPr>
      </w:pPr>
      <w:r w:rsidRPr="00037FCD">
        <w:rPr>
          <w:b/>
          <w:bCs/>
          <w:kern w:val="2"/>
          <w:lang w:val="sr-Cyrl-CS"/>
        </w:rPr>
        <w:t>2.</w:t>
      </w:r>
      <w:r w:rsidRPr="00037FCD">
        <w:rPr>
          <w:b/>
          <w:bCs/>
          <w:i/>
          <w:iCs/>
          <w:kern w:val="2"/>
          <w:lang w:val="sr-Cyrl-CS"/>
        </w:rPr>
        <w:t xml:space="preserve"> </w:t>
      </w:r>
      <w:r w:rsidRPr="00037FCD">
        <w:rPr>
          <w:b/>
          <w:bCs/>
          <w:kern w:val="2"/>
          <w:lang w:val="sr-Cyrl-RS"/>
        </w:rPr>
        <w:t>Е</w:t>
      </w:r>
      <w:r w:rsidRPr="00037FCD">
        <w:rPr>
          <w:b/>
          <w:bCs/>
          <w:kern w:val="2"/>
        </w:rPr>
        <w:t>лементи критеријума</w:t>
      </w:r>
      <w:r w:rsidRPr="00037FCD">
        <w:rPr>
          <w:b/>
          <w:bCs/>
          <w:color w:val="auto"/>
          <w:kern w:val="2"/>
          <w:lang w:val="sr-Cyrl-RS"/>
        </w:rPr>
        <w:t>, односно начин,</w:t>
      </w:r>
      <w:r w:rsidRPr="00037FCD">
        <w:rPr>
          <w:b/>
          <w:bCs/>
          <w:kern w:val="2"/>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037FCD">
        <w:rPr>
          <w:b/>
          <w:bCs/>
          <w:kern w:val="2"/>
          <w:sz w:val="22"/>
        </w:rPr>
        <w:t xml:space="preserve"> </w:t>
      </w:r>
    </w:p>
    <w:p w:rsidR="00037FCD" w:rsidRPr="004B247A" w:rsidRDefault="00037FCD" w:rsidP="00037FCD">
      <w:pPr>
        <w:shd w:val="clear" w:color="auto" w:fill="FFFFFF" w:themeFill="background1"/>
        <w:jc w:val="both"/>
        <w:rPr>
          <w:iCs/>
          <w:color w:val="auto"/>
          <w:lang w:val="ru-RU"/>
        </w:rPr>
      </w:pPr>
      <w:r w:rsidRPr="003A289D">
        <w:rPr>
          <w:iCs/>
          <w:color w:val="auto"/>
          <w:lang w:val="ru-RU"/>
        </w:rPr>
        <w:t xml:space="preserve">Уколико две или више понуда имају исту најнижу понуђену цену, </w:t>
      </w:r>
      <w:r w:rsidRPr="004B247A">
        <w:rPr>
          <w:iCs/>
          <w:color w:val="auto"/>
          <w:lang w:val="ru-RU"/>
        </w:rPr>
        <w:t>као најповољнија биће изабрана понуда оног понуђача који је пон</w:t>
      </w:r>
      <w:r w:rsidR="004B247A" w:rsidRPr="004B247A">
        <w:rPr>
          <w:iCs/>
          <w:color w:val="auto"/>
          <w:lang w:val="ru-RU"/>
        </w:rPr>
        <w:t>удио КРАЋИ РОК</w:t>
      </w:r>
      <w:r w:rsidRPr="004B247A">
        <w:rPr>
          <w:iCs/>
          <w:color w:val="auto"/>
          <w:lang w:val="ru-RU"/>
        </w:rPr>
        <w:t xml:space="preserve"> завршетка радова.</w:t>
      </w:r>
      <w:r w:rsidR="004B247A" w:rsidRPr="004B247A">
        <w:rPr>
          <w:iCs/>
          <w:color w:val="auto"/>
          <w:lang w:val="ru-RU"/>
        </w:rPr>
        <w:t xml:space="preserve"> У случају истог понуђеног рока завршетка радова, као најповољнија биће изабрана понуда оног понуђача који је понудио ДУЖИ гарантни рок.</w:t>
      </w:r>
    </w:p>
    <w:p w:rsidR="002E45AE" w:rsidRDefault="002E45AE" w:rsidP="00325A95">
      <w:pPr>
        <w:pStyle w:val="ListParagraph"/>
        <w:tabs>
          <w:tab w:val="left" w:pos="680"/>
        </w:tabs>
        <w:ind w:left="0"/>
        <w:jc w:val="both"/>
        <w:rPr>
          <w:rFonts w:eastAsia="TimesNewRomanPSMT"/>
          <w:bCs/>
          <w:lang w:val="sr-Cyrl-CS"/>
        </w:rPr>
      </w:pPr>
    </w:p>
    <w:p w:rsidR="001D19EC" w:rsidRDefault="001D19EC" w:rsidP="004B247A">
      <w:pPr>
        <w:shd w:val="clear" w:color="auto" w:fill="C6D9F1"/>
        <w:jc w:val="center"/>
        <w:rPr>
          <w:b/>
          <w:bCs/>
          <w:iCs/>
          <w:color w:val="auto"/>
          <w:kern w:val="2"/>
          <w:lang w:val="sr-Cyrl-RS"/>
        </w:rPr>
      </w:pPr>
    </w:p>
    <w:p w:rsidR="004B247A" w:rsidRPr="004B247A" w:rsidRDefault="004874A1" w:rsidP="004B247A">
      <w:pPr>
        <w:shd w:val="clear" w:color="auto" w:fill="C6D9F1"/>
        <w:jc w:val="center"/>
        <w:rPr>
          <w:rFonts w:ascii="Arial" w:hAnsi="Arial" w:cs="Arial"/>
          <w:b/>
          <w:bCs/>
          <w:i/>
          <w:iCs/>
          <w:color w:val="auto"/>
          <w:kern w:val="2"/>
          <w:sz w:val="28"/>
          <w:szCs w:val="28"/>
          <w:lang w:val="sr-Cyrl-RS"/>
        </w:rPr>
      </w:pPr>
      <w:r>
        <w:rPr>
          <w:b/>
          <w:bCs/>
          <w:iCs/>
          <w:color w:val="auto"/>
          <w:kern w:val="2"/>
          <w:lang w:val="sr-Latn-RS"/>
        </w:rPr>
        <w:t xml:space="preserve">VI  </w:t>
      </w:r>
      <w:r w:rsidR="004B247A" w:rsidRPr="004B247A">
        <w:rPr>
          <w:rFonts w:ascii="Arial" w:hAnsi="Arial" w:cs="Arial"/>
          <w:b/>
          <w:bCs/>
          <w:i/>
          <w:iCs/>
          <w:color w:val="auto"/>
          <w:kern w:val="2"/>
          <w:sz w:val="28"/>
          <w:szCs w:val="28"/>
          <w:lang w:val="ru-RU"/>
        </w:rPr>
        <w:t xml:space="preserve"> </w:t>
      </w:r>
      <w:r w:rsidR="004B247A" w:rsidRPr="004874A1">
        <w:rPr>
          <w:b/>
          <w:bCs/>
          <w:iCs/>
          <w:color w:val="auto"/>
          <w:kern w:val="2"/>
          <w:lang w:val="sr-Cyrl-RS"/>
        </w:rPr>
        <w:t>ОБРАСЦИ КОЈИ ЧИНЕ САСТАВНИ ДЕО ПОНУДЕ</w:t>
      </w:r>
    </w:p>
    <w:p w:rsidR="004B247A" w:rsidRPr="004B247A" w:rsidRDefault="004B247A" w:rsidP="004B247A">
      <w:pPr>
        <w:shd w:val="clear" w:color="auto" w:fill="C6D9F1"/>
        <w:jc w:val="center"/>
        <w:rPr>
          <w:rFonts w:ascii="Arial" w:hAnsi="Arial" w:cs="Arial"/>
          <w:b/>
          <w:bCs/>
          <w:i/>
          <w:iCs/>
          <w:kern w:val="2"/>
          <w:sz w:val="28"/>
          <w:szCs w:val="28"/>
        </w:rPr>
      </w:pPr>
    </w:p>
    <w:p w:rsidR="002E45AE" w:rsidRDefault="002E45AE" w:rsidP="004874A1">
      <w:pPr>
        <w:pStyle w:val="ListParagraph"/>
        <w:tabs>
          <w:tab w:val="left" w:pos="680"/>
        </w:tabs>
        <w:spacing w:line="240" w:lineRule="auto"/>
        <w:ind w:left="0"/>
        <w:jc w:val="both"/>
        <w:rPr>
          <w:rFonts w:eastAsia="TimesNewRomanPSMT"/>
          <w:bCs/>
          <w:lang w:val="sr-Cyrl-CS"/>
        </w:rPr>
      </w:pPr>
    </w:p>
    <w:p w:rsidR="00E8624D" w:rsidRDefault="00E8624D" w:rsidP="004874A1">
      <w:pPr>
        <w:pStyle w:val="ListParagraph"/>
        <w:tabs>
          <w:tab w:val="left" w:pos="680"/>
        </w:tabs>
        <w:spacing w:line="240" w:lineRule="auto"/>
        <w:ind w:left="0"/>
        <w:jc w:val="both"/>
        <w:rPr>
          <w:rFonts w:eastAsia="TimesNewRomanPSMT"/>
          <w:bCs/>
          <w:lang w:val="sr-Cyrl-CS"/>
        </w:rPr>
      </w:pPr>
    </w:p>
    <w:p w:rsidR="000E7FF7" w:rsidRPr="00DB26EA" w:rsidRDefault="000E7FF7" w:rsidP="004874A1">
      <w:pPr>
        <w:spacing w:line="240" w:lineRule="auto"/>
        <w:ind w:firstLine="480"/>
        <w:rPr>
          <w:rFonts w:eastAsia="Times New Roman"/>
          <w:kern w:val="2"/>
          <w:lang w:val="sr-Cyrl-RS" w:eastAsia="sr-Latn-RS"/>
        </w:rPr>
      </w:pPr>
      <w:r w:rsidRPr="004874A1">
        <w:rPr>
          <w:rFonts w:eastAsia="Times New Roman"/>
          <w:kern w:val="2"/>
          <w:lang w:eastAsia="sr-Latn-RS"/>
        </w:rPr>
        <w:t xml:space="preserve">1) </w:t>
      </w:r>
      <w:r w:rsidRPr="004874A1">
        <w:rPr>
          <w:rFonts w:eastAsia="Times New Roman"/>
          <w:kern w:val="2"/>
          <w:lang w:val="sr-Cyrl-RS" w:eastAsia="sr-Latn-RS"/>
        </w:rPr>
        <w:t>О</w:t>
      </w:r>
      <w:r w:rsidRPr="004874A1">
        <w:rPr>
          <w:rFonts w:eastAsia="Times New Roman"/>
          <w:kern w:val="2"/>
          <w:lang w:eastAsia="sr-Latn-RS"/>
        </w:rPr>
        <w:t>бразац понуде</w:t>
      </w:r>
      <w:r w:rsidRPr="004874A1">
        <w:rPr>
          <w:rFonts w:eastAsia="Times New Roman"/>
          <w:kern w:val="2"/>
          <w:lang w:val="sr-Cyrl-RS" w:eastAsia="sr-Latn-RS"/>
        </w:rPr>
        <w:t xml:space="preserve"> (Образац 1)</w:t>
      </w:r>
    </w:p>
    <w:p w:rsidR="000E7FF7" w:rsidRPr="004874A1" w:rsidRDefault="000E7FF7" w:rsidP="004874A1">
      <w:pPr>
        <w:spacing w:line="240" w:lineRule="auto"/>
        <w:ind w:firstLine="480"/>
        <w:jc w:val="both"/>
        <w:rPr>
          <w:rFonts w:eastAsia="Times New Roman"/>
          <w:kern w:val="2"/>
          <w:lang w:eastAsia="sr-Latn-RS"/>
        </w:rPr>
      </w:pPr>
      <w:r w:rsidRPr="004874A1">
        <w:rPr>
          <w:rFonts w:eastAsia="Times New Roman"/>
          <w:kern w:val="2"/>
          <w:lang w:eastAsia="sr-Latn-RS"/>
        </w:rPr>
        <w:t xml:space="preserve">2) </w:t>
      </w:r>
      <w:r w:rsidRPr="004874A1">
        <w:rPr>
          <w:rFonts w:eastAsia="Times New Roman"/>
          <w:kern w:val="2"/>
          <w:lang w:val="sr-Cyrl-RS" w:eastAsia="sr-Latn-RS"/>
        </w:rPr>
        <w:t>О</w:t>
      </w:r>
      <w:r w:rsidRPr="004874A1">
        <w:rPr>
          <w:rFonts w:eastAsia="Times New Roman"/>
          <w:kern w:val="2"/>
          <w:lang w:eastAsia="sr-Latn-RS"/>
        </w:rPr>
        <w:t>бразац структуре понуђене цене, са упутством како да се попуни</w:t>
      </w:r>
      <w:r w:rsidRPr="004874A1">
        <w:rPr>
          <w:rFonts w:eastAsia="Times New Roman"/>
          <w:kern w:val="2"/>
          <w:lang w:val="sr-Cyrl-RS" w:eastAsia="sr-Latn-RS"/>
        </w:rPr>
        <w:t xml:space="preserve"> (Образац 2)</w:t>
      </w:r>
    </w:p>
    <w:p w:rsidR="000E7FF7" w:rsidRPr="00DB26EA" w:rsidRDefault="000E7FF7" w:rsidP="004874A1">
      <w:pPr>
        <w:spacing w:line="240" w:lineRule="auto"/>
        <w:ind w:firstLine="480"/>
        <w:rPr>
          <w:rFonts w:eastAsia="Times New Roman"/>
          <w:kern w:val="2"/>
          <w:lang w:val="sr-Cyrl-RS" w:eastAsia="sr-Latn-RS"/>
        </w:rPr>
      </w:pPr>
      <w:r w:rsidRPr="004874A1">
        <w:rPr>
          <w:rFonts w:eastAsia="Times New Roman"/>
          <w:kern w:val="2"/>
          <w:lang w:eastAsia="sr-Latn-RS"/>
        </w:rPr>
        <w:t xml:space="preserve">3) </w:t>
      </w:r>
      <w:r w:rsidRPr="004874A1">
        <w:rPr>
          <w:rFonts w:eastAsia="Times New Roman"/>
          <w:kern w:val="2"/>
          <w:lang w:val="sr-Cyrl-RS" w:eastAsia="sr-Latn-RS"/>
        </w:rPr>
        <w:t>О</w:t>
      </w:r>
      <w:r w:rsidRPr="004874A1">
        <w:rPr>
          <w:rFonts w:eastAsia="Times New Roman"/>
          <w:kern w:val="2"/>
          <w:lang w:eastAsia="sr-Latn-RS"/>
        </w:rPr>
        <w:t>бразац трошкова припреме понуде</w:t>
      </w:r>
      <w:r w:rsidRPr="004874A1">
        <w:rPr>
          <w:rFonts w:eastAsia="Times New Roman"/>
          <w:kern w:val="2"/>
          <w:lang w:val="sr-Cyrl-RS" w:eastAsia="sr-Latn-RS"/>
        </w:rPr>
        <w:t xml:space="preserve"> (Образац 3)</w:t>
      </w:r>
    </w:p>
    <w:p w:rsidR="000E7FF7" w:rsidRPr="00DB26EA" w:rsidRDefault="000E7FF7" w:rsidP="004874A1">
      <w:pPr>
        <w:spacing w:line="240" w:lineRule="auto"/>
        <w:ind w:firstLine="480"/>
        <w:rPr>
          <w:rFonts w:eastAsia="Times New Roman"/>
          <w:kern w:val="2"/>
          <w:lang w:val="sr-Cyrl-RS" w:eastAsia="sr-Latn-RS"/>
        </w:rPr>
      </w:pPr>
      <w:r w:rsidRPr="004874A1">
        <w:rPr>
          <w:rFonts w:eastAsia="Times New Roman"/>
          <w:kern w:val="2"/>
          <w:lang w:eastAsia="sr-Latn-RS"/>
        </w:rPr>
        <w:t xml:space="preserve">4) </w:t>
      </w:r>
      <w:r w:rsidRPr="004874A1">
        <w:rPr>
          <w:rFonts w:eastAsia="Times New Roman"/>
          <w:kern w:val="2"/>
          <w:lang w:val="sr-Cyrl-RS" w:eastAsia="sr-Latn-RS"/>
        </w:rPr>
        <w:t>О</w:t>
      </w:r>
      <w:r w:rsidRPr="004874A1">
        <w:rPr>
          <w:rFonts w:eastAsia="Times New Roman"/>
          <w:kern w:val="2"/>
          <w:lang w:eastAsia="sr-Latn-RS"/>
        </w:rPr>
        <w:t>бразац изјаве о независној понуди</w:t>
      </w:r>
      <w:r w:rsidRPr="004874A1">
        <w:rPr>
          <w:rFonts w:eastAsia="Times New Roman"/>
          <w:kern w:val="2"/>
          <w:lang w:val="sr-Cyrl-RS" w:eastAsia="sr-Latn-RS"/>
        </w:rPr>
        <w:t xml:space="preserve"> (Образац 4)</w:t>
      </w:r>
    </w:p>
    <w:p w:rsidR="00DB26EA" w:rsidRDefault="000E7FF7" w:rsidP="001D19EC">
      <w:pPr>
        <w:shd w:val="clear" w:color="auto" w:fill="FFFFFF" w:themeFill="background1"/>
        <w:spacing w:line="240" w:lineRule="auto"/>
        <w:ind w:firstLine="480"/>
        <w:rPr>
          <w:rFonts w:eastAsia="Times New Roman"/>
          <w:kern w:val="2"/>
          <w:lang w:val="sr-Cyrl-RS" w:eastAsia="sr-Latn-RS"/>
        </w:rPr>
      </w:pPr>
      <w:r w:rsidRPr="004874A1">
        <w:rPr>
          <w:rFonts w:eastAsia="Times New Roman"/>
          <w:kern w:val="2"/>
          <w:lang w:eastAsia="sr-Latn-RS"/>
        </w:rPr>
        <w:t xml:space="preserve">5) </w:t>
      </w:r>
      <w:r w:rsidRPr="004874A1">
        <w:rPr>
          <w:rFonts w:eastAsia="Times New Roman"/>
          <w:kern w:val="2"/>
          <w:lang w:val="sr-Cyrl-RS" w:eastAsia="sr-Latn-RS"/>
        </w:rPr>
        <w:t>Образац изјаве понуђача о испуњености услова за учешће у поступку јав</w:t>
      </w:r>
      <w:r w:rsidR="00DB26EA">
        <w:rPr>
          <w:rFonts w:eastAsia="Times New Roman"/>
          <w:kern w:val="2"/>
          <w:lang w:val="sr-Cyrl-RS" w:eastAsia="sr-Latn-RS"/>
        </w:rPr>
        <w:t xml:space="preserve">не набавке -  </w:t>
      </w:r>
    </w:p>
    <w:p w:rsidR="000E7FF7" w:rsidRPr="004874A1" w:rsidRDefault="00DB26EA" w:rsidP="001D19EC">
      <w:pPr>
        <w:shd w:val="clear" w:color="auto" w:fill="FFFFFF" w:themeFill="background1"/>
        <w:spacing w:line="240" w:lineRule="auto"/>
        <w:ind w:firstLine="480"/>
        <w:rPr>
          <w:rFonts w:eastAsia="Times New Roman"/>
          <w:kern w:val="2"/>
          <w:lang w:val="sr-Cyrl-RS" w:eastAsia="sr-Latn-RS"/>
        </w:rPr>
      </w:pPr>
      <w:r>
        <w:rPr>
          <w:rFonts w:eastAsia="Times New Roman"/>
          <w:kern w:val="2"/>
          <w:lang w:val="sr-Cyrl-RS" w:eastAsia="sr-Latn-RS"/>
        </w:rPr>
        <w:t xml:space="preserve">    </w:t>
      </w:r>
      <w:r w:rsidR="00722C21">
        <w:rPr>
          <w:rFonts w:eastAsia="Times New Roman"/>
          <w:kern w:val="2"/>
          <w:lang w:val="sr-Cyrl-RS" w:eastAsia="sr-Latn-RS"/>
        </w:rPr>
        <w:t xml:space="preserve">чл. 75 </w:t>
      </w:r>
      <w:r>
        <w:rPr>
          <w:rFonts w:eastAsia="Times New Roman"/>
          <w:kern w:val="2"/>
          <w:lang w:val="sr-Cyrl-RS" w:eastAsia="sr-Latn-RS"/>
        </w:rPr>
        <w:t xml:space="preserve"> ЗЈН (Образац 5)</w:t>
      </w:r>
    </w:p>
    <w:p w:rsidR="00DB26EA" w:rsidRDefault="000E7FF7" w:rsidP="001D19EC">
      <w:pPr>
        <w:shd w:val="clear" w:color="auto" w:fill="FFFFFF" w:themeFill="background1"/>
        <w:spacing w:line="240" w:lineRule="auto"/>
        <w:ind w:firstLine="480"/>
        <w:rPr>
          <w:rFonts w:eastAsia="Times New Roman"/>
          <w:color w:val="auto"/>
          <w:kern w:val="2"/>
          <w:lang w:val="sr-Cyrl-RS" w:eastAsia="sr-Latn-RS"/>
        </w:rPr>
      </w:pPr>
      <w:r w:rsidRPr="004874A1">
        <w:rPr>
          <w:rFonts w:eastAsia="Times New Roman"/>
          <w:color w:val="auto"/>
          <w:kern w:val="2"/>
          <w:lang w:val="sr-Cyrl-RS" w:eastAsia="sr-Latn-RS"/>
        </w:rPr>
        <w:t xml:space="preserve">6) Образац изјаве подизвођача о испуњености услова за учешће у поступку јавне </w:t>
      </w:r>
    </w:p>
    <w:p w:rsidR="000E7FF7" w:rsidRDefault="00DB26EA" w:rsidP="001D19EC">
      <w:pPr>
        <w:shd w:val="clear" w:color="auto" w:fill="FFFFFF" w:themeFill="background1"/>
        <w:spacing w:line="240" w:lineRule="auto"/>
        <w:ind w:firstLine="480"/>
        <w:rPr>
          <w:rFonts w:eastAsia="Times New Roman"/>
          <w:color w:val="auto"/>
          <w:kern w:val="2"/>
          <w:lang w:val="sr-Cyrl-RS" w:eastAsia="sr-Latn-RS"/>
        </w:rPr>
      </w:pPr>
      <w:r>
        <w:rPr>
          <w:rFonts w:eastAsia="Times New Roman"/>
          <w:color w:val="auto"/>
          <w:kern w:val="2"/>
          <w:lang w:val="sr-Cyrl-RS" w:eastAsia="sr-Latn-RS"/>
        </w:rPr>
        <w:t xml:space="preserve">    </w:t>
      </w:r>
      <w:r w:rsidR="000E7FF7" w:rsidRPr="004874A1">
        <w:rPr>
          <w:rFonts w:eastAsia="Times New Roman"/>
          <w:color w:val="auto"/>
          <w:kern w:val="2"/>
          <w:lang w:val="sr-Cyrl-RS" w:eastAsia="sr-Latn-RS"/>
        </w:rPr>
        <w:t>набавке - чл. 75. ЗЈН</w:t>
      </w:r>
      <w:r>
        <w:rPr>
          <w:rFonts w:eastAsia="Times New Roman"/>
          <w:color w:val="auto"/>
          <w:kern w:val="2"/>
          <w:lang w:val="sr-Cyrl-RS" w:eastAsia="sr-Latn-RS"/>
        </w:rPr>
        <w:t xml:space="preserve"> (Образац 6)</w:t>
      </w:r>
    </w:p>
    <w:p w:rsidR="00DB26EA" w:rsidRDefault="00DB26EA" w:rsidP="001D19EC">
      <w:pPr>
        <w:shd w:val="clear" w:color="auto" w:fill="FFFFFF" w:themeFill="background1"/>
        <w:spacing w:line="240" w:lineRule="auto"/>
        <w:ind w:firstLine="480"/>
        <w:rPr>
          <w:rFonts w:eastAsia="Times New Roman"/>
          <w:color w:val="auto"/>
          <w:kern w:val="2"/>
          <w:lang w:val="sr-Cyrl-RS" w:eastAsia="sr-Latn-RS"/>
        </w:rPr>
      </w:pPr>
      <w:r>
        <w:rPr>
          <w:rFonts w:eastAsia="Times New Roman"/>
          <w:color w:val="auto"/>
          <w:kern w:val="2"/>
          <w:lang w:val="sr-Cyrl-RS" w:eastAsia="sr-Latn-RS"/>
        </w:rPr>
        <w:t xml:space="preserve">7) Образац </w:t>
      </w:r>
      <w:r w:rsidR="00507EF9">
        <w:rPr>
          <w:rFonts w:eastAsia="Times New Roman"/>
          <w:color w:val="auto"/>
          <w:kern w:val="2"/>
          <w:lang w:val="sr-Cyrl-RS" w:eastAsia="sr-Latn-RS"/>
        </w:rPr>
        <w:t>изјаве понуђача о обиласку објекта (Образац бр 7)</w:t>
      </w:r>
    </w:p>
    <w:p w:rsidR="00507EF9" w:rsidRDefault="00507EF9" w:rsidP="001D19EC">
      <w:pPr>
        <w:shd w:val="clear" w:color="auto" w:fill="FFFFFF" w:themeFill="background1"/>
        <w:spacing w:line="240" w:lineRule="auto"/>
        <w:ind w:firstLine="480"/>
        <w:rPr>
          <w:rFonts w:eastAsia="Times New Roman"/>
          <w:color w:val="auto"/>
          <w:kern w:val="2"/>
          <w:lang w:val="sr-Cyrl-RS" w:eastAsia="sr-Latn-RS"/>
        </w:rPr>
      </w:pPr>
      <w:r>
        <w:rPr>
          <w:rFonts w:eastAsia="Times New Roman"/>
          <w:color w:val="auto"/>
          <w:kern w:val="2"/>
          <w:lang w:val="sr-Cyrl-RS" w:eastAsia="sr-Latn-RS"/>
        </w:rPr>
        <w:t>8) Образац референци (Образац бр.8)</w:t>
      </w:r>
    </w:p>
    <w:p w:rsidR="00507EF9" w:rsidRPr="005C01CC" w:rsidRDefault="00507EF9" w:rsidP="005C01CC">
      <w:pPr>
        <w:shd w:val="clear" w:color="auto" w:fill="FFFFFF" w:themeFill="background1"/>
        <w:spacing w:line="240" w:lineRule="auto"/>
        <w:ind w:firstLine="480"/>
        <w:rPr>
          <w:rFonts w:eastAsia="Times New Roman"/>
          <w:color w:val="auto"/>
          <w:kern w:val="2"/>
          <w:lang w:val="sr-Latn-RS" w:eastAsia="sr-Latn-RS"/>
        </w:rPr>
      </w:pPr>
      <w:r>
        <w:rPr>
          <w:rFonts w:eastAsia="Times New Roman"/>
          <w:color w:val="auto"/>
          <w:kern w:val="2"/>
          <w:lang w:val="sr-Cyrl-RS" w:eastAsia="sr-Latn-RS"/>
        </w:rPr>
        <w:t>9) Обр</w:t>
      </w:r>
      <w:r w:rsidR="00486F6A">
        <w:rPr>
          <w:rFonts w:eastAsia="Times New Roman"/>
          <w:color w:val="auto"/>
          <w:kern w:val="2"/>
          <w:lang w:val="sr-Cyrl-RS" w:eastAsia="sr-Latn-RS"/>
        </w:rPr>
        <w:t>азац изјаве о</w:t>
      </w:r>
      <w:r>
        <w:rPr>
          <w:rFonts w:eastAsia="Times New Roman"/>
          <w:color w:val="auto"/>
          <w:kern w:val="2"/>
          <w:lang w:val="sr-Cyrl-RS" w:eastAsia="sr-Latn-RS"/>
        </w:rPr>
        <w:t xml:space="preserve"> </w:t>
      </w:r>
      <w:r w:rsidR="00722C21">
        <w:rPr>
          <w:rFonts w:eastAsia="Times New Roman"/>
          <w:color w:val="auto"/>
          <w:kern w:val="2"/>
          <w:lang w:val="sr-Cyrl-RS" w:eastAsia="sr-Latn-RS"/>
        </w:rPr>
        <w:t>испуњавању додатних услова из чл.76 ЗЈН</w:t>
      </w:r>
      <w:r w:rsidR="005C01CC">
        <w:rPr>
          <w:rFonts w:eastAsia="Times New Roman"/>
          <w:color w:val="auto"/>
          <w:kern w:val="2"/>
          <w:lang w:val="sr-Cyrl-RS" w:eastAsia="sr-Latn-RS"/>
        </w:rPr>
        <w:t xml:space="preserve"> (Образац бр. 9</w:t>
      </w:r>
      <w:r w:rsidR="005C01CC">
        <w:rPr>
          <w:rFonts w:eastAsia="Times New Roman"/>
          <w:color w:val="auto"/>
          <w:kern w:val="2"/>
          <w:lang w:val="sr-Latn-RS" w:eastAsia="sr-Latn-RS"/>
        </w:rPr>
        <w:t>)</w:t>
      </w:r>
    </w:p>
    <w:p w:rsidR="00DB26EA" w:rsidRPr="004874A1" w:rsidRDefault="00DB26EA" w:rsidP="001D19EC">
      <w:pPr>
        <w:shd w:val="clear" w:color="auto" w:fill="FFFFFF" w:themeFill="background1"/>
        <w:spacing w:line="240" w:lineRule="auto"/>
        <w:ind w:firstLine="480"/>
        <w:rPr>
          <w:rFonts w:eastAsia="Times New Roman"/>
          <w:kern w:val="2"/>
          <w:lang w:eastAsia="sr-Latn-RS"/>
        </w:rPr>
      </w:pPr>
    </w:p>
    <w:p w:rsidR="00AA4897" w:rsidRDefault="00AA4897" w:rsidP="001D19EC">
      <w:pPr>
        <w:shd w:val="clear" w:color="auto" w:fill="FFFFFF" w:themeFill="background1"/>
        <w:spacing w:line="240" w:lineRule="auto"/>
        <w:jc w:val="center"/>
        <w:rPr>
          <w:b/>
          <w:bCs/>
          <w:iCs/>
          <w:lang w:val="sr-Latn-RS"/>
        </w:rPr>
      </w:pPr>
    </w:p>
    <w:p w:rsidR="003437FD" w:rsidRDefault="003437FD" w:rsidP="001D19EC">
      <w:pPr>
        <w:shd w:val="clear" w:color="auto" w:fill="FFFFFF" w:themeFill="background1"/>
        <w:spacing w:line="240" w:lineRule="auto"/>
        <w:jc w:val="center"/>
        <w:rPr>
          <w:b/>
          <w:bCs/>
          <w:iCs/>
          <w:lang w:val="sr-Latn-RS"/>
        </w:rPr>
      </w:pPr>
    </w:p>
    <w:p w:rsidR="003437FD" w:rsidRDefault="003437FD" w:rsidP="001D19EC">
      <w:pPr>
        <w:shd w:val="clear" w:color="auto" w:fill="FFFFFF" w:themeFill="background1"/>
        <w:spacing w:line="240" w:lineRule="auto"/>
        <w:jc w:val="center"/>
        <w:rPr>
          <w:b/>
          <w:bCs/>
          <w:iCs/>
          <w:lang w:val="sr-Latn-RS"/>
        </w:rPr>
      </w:pPr>
    </w:p>
    <w:p w:rsidR="003437FD" w:rsidRDefault="003437FD" w:rsidP="001D19EC">
      <w:pPr>
        <w:shd w:val="clear" w:color="auto" w:fill="FFFFFF" w:themeFill="background1"/>
        <w:spacing w:line="240" w:lineRule="auto"/>
        <w:jc w:val="center"/>
        <w:rPr>
          <w:b/>
          <w:bCs/>
          <w:iCs/>
          <w:lang w:val="sr-Latn-RS"/>
        </w:rPr>
      </w:pPr>
    </w:p>
    <w:p w:rsidR="003437FD" w:rsidRDefault="003437FD" w:rsidP="001D19EC">
      <w:pPr>
        <w:shd w:val="clear" w:color="auto" w:fill="FFFFFF" w:themeFill="background1"/>
        <w:spacing w:line="240" w:lineRule="auto"/>
        <w:jc w:val="center"/>
        <w:rPr>
          <w:b/>
          <w:bCs/>
          <w:iCs/>
          <w:lang w:val="sr-Latn-RS"/>
        </w:rPr>
      </w:pPr>
    </w:p>
    <w:p w:rsidR="003437FD" w:rsidRDefault="003437FD" w:rsidP="001D19EC">
      <w:pPr>
        <w:shd w:val="clear" w:color="auto" w:fill="FFFFFF" w:themeFill="background1"/>
        <w:spacing w:line="240" w:lineRule="auto"/>
        <w:jc w:val="center"/>
        <w:rPr>
          <w:b/>
          <w:bCs/>
          <w:iCs/>
          <w:lang w:val="sr-Latn-RS"/>
        </w:rPr>
      </w:pPr>
    </w:p>
    <w:p w:rsidR="003437FD" w:rsidRDefault="003437FD" w:rsidP="001D19EC">
      <w:pPr>
        <w:shd w:val="clear" w:color="auto" w:fill="FFFFFF" w:themeFill="background1"/>
        <w:spacing w:line="240" w:lineRule="auto"/>
        <w:jc w:val="center"/>
        <w:rPr>
          <w:b/>
          <w:bCs/>
          <w:iCs/>
          <w:lang w:val="sr-Latn-RS"/>
        </w:rPr>
      </w:pPr>
    </w:p>
    <w:p w:rsidR="003437FD" w:rsidRDefault="003437FD" w:rsidP="001D19EC">
      <w:pPr>
        <w:shd w:val="clear" w:color="auto" w:fill="FFFFFF" w:themeFill="background1"/>
        <w:spacing w:line="240" w:lineRule="auto"/>
        <w:jc w:val="center"/>
        <w:rPr>
          <w:b/>
          <w:bCs/>
          <w:iCs/>
          <w:lang w:val="sr-Latn-RS"/>
        </w:rPr>
      </w:pPr>
    </w:p>
    <w:p w:rsidR="003437FD" w:rsidRDefault="003437FD" w:rsidP="001D19EC">
      <w:pPr>
        <w:shd w:val="clear" w:color="auto" w:fill="FFFFFF" w:themeFill="background1"/>
        <w:spacing w:line="240" w:lineRule="auto"/>
        <w:jc w:val="center"/>
        <w:rPr>
          <w:b/>
          <w:bCs/>
          <w:iCs/>
          <w:lang w:val="sr-Latn-RS"/>
        </w:rPr>
      </w:pPr>
    </w:p>
    <w:p w:rsidR="003437FD" w:rsidRDefault="003437FD" w:rsidP="001D19EC">
      <w:pPr>
        <w:shd w:val="clear" w:color="auto" w:fill="FFFFFF" w:themeFill="background1"/>
        <w:spacing w:line="240" w:lineRule="auto"/>
        <w:jc w:val="center"/>
        <w:rPr>
          <w:b/>
          <w:bCs/>
          <w:iCs/>
          <w:lang w:val="sr-Cyrl-RS"/>
        </w:rPr>
      </w:pPr>
    </w:p>
    <w:p w:rsidR="00985E71" w:rsidRDefault="00985E71" w:rsidP="001D19EC">
      <w:pPr>
        <w:shd w:val="clear" w:color="auto" w:fill="FFFFFF" w:themeFill="background1"/>
        <w:spacing w:line="240" w:lineRule="auto"/>
        <w:jc w:val="center"/>
        <w:rPr>
          <w:b/>
          <w:bCs/>
          <w:iCs/>
          <w:lang w:val="sr-Cyrl-RS"/>
        </w:rPr>
      </w:pPr>
    </w:p>
    <w:p w:rsidR="00985E71" w:rsidRPr="00985E71" w:rsidRDefault="00985E71" w:rsidP="001D19EC">
      <w:pPr>
        <w:shd w:val="clear" w:color="auto" w:fill="FFFFFF" w:themeFill="background1"/>
        <w:spacing w:line="240" w:lineRule="auto"/>
        <w:jc w:val="center"/>
        <w:rPr>
          <w:b/>
          <w:bCs/>
          <w:iCs/>
          <w:lang w:val="sr-Cyrl-RS"/>
        </w:rPr>
      </w:pPr>
    </w:p>
    <w:p w:rsidR="003437FD" w:rsidRDefault="003437FD" w:rsidP="001D19EC">
      <w:pPr>
        <w:shd w:val="clear" w:color="auto" w:fill="FFFFFF" w:themeFill="background1"/>
        <w:spacing w:line="240" w:lineRule="auto"/>
        <w:jc w:val="center"/>
        <w:rPr>
          <w:b/>
          <w:bCs/>
          <w:iCs/>
          <w:lang w:val="sr-Latn-RS"/>
        </w:rPr>
      </w:pPr>
    </w:p>
    <w:p w:rsidR="003437FD" w:rsidRDefault="003437FD" w:rsidP="001D19EC">
      <w:pPr>
        <w:shd w:val="clear" w:color="auto" w:fill="FFFFFF" w:themeFill="background1"/>
        <w:spacing w:line="240" w:lineRule="auto"/>
        <w:jc w:val="center"/>
        <w:rPr>
          <w:b/>
          <w:bCs/>
          <w:iCs/>
          <w:lang w:val="sr-Latn-RS"/>
        </w:rPr>
      </w:pPr>
    </w:p>
    <w:p w:rsidR="00AA4897" w:rsidRDefault="00AA4897" w:rsidP="0047380E">
      <w:pPr>
        <w:shd w:val="clear" w:color="auto" w:fill="FFFFFF" w:themeFill="background1"/>
        <w:rPr>
          <w:b/>
          <w:bCs/>
          <w:iCs/>
          <w:lang w:val="sr-Cyrl-RS"/>
        </w:rPr>
      </w:pPr>
    </w:p>
    <w:p w:rsidR="00AA4897" w:rsidRDefault="00AA4897" w:rsidP="00AA4897">
      <w:pPr>
        <w:shd w:val="clear" w:color="auto" w:fill="DBE5F1" w:themeFill="accent1" w:themeFillTint="33"/>
        <w:jc w:val="center"/>
        <w:rPr>
          <w:b/>
          <w:bCs/>
          <w:iCs/>
          <w:lang w:val="sr-Cyrl-RS"/>
        </w:rPr>
      </w:pPr>
    </w:p>
    <w:p w:rsidR="00AA4897" w:rsidRPr="00AA4897" w:rsidRDefault="00AA4897" w:rsidP="00AA4897">
      <w:pPr>
        <w:shd w:val="clear" w:color="auto" w:fill="DBE5F1" w:themeFill="accent1" w:themeFillTint="33"/>
        <w:jc w:val="center"/>
        <w:rPr>
          <w:b/>
          <w:bCs/>
          <w:iCs/>
          <w:lang w:val="sr-Cyrl-RS"/>
        </w:rPr>
      </w:pPr>
      <w:r>
        <w:rPr>
          <w:b/>
          <w:bCs/>
          <w:iCs/>
          <w:lang w:val="sr-Cyrl-RS"/>
        </w:rPr>
        <w:t xml:space="preserve">                                                     </w:t>
      </w:r>
      <w:proofErr w:type="gramStart"/>
      <w:r>
        <w:rPr>
          <w:b/>
          <w:bCs/>
          <w:iCs/>
        </w:rPr>
        <w:t>O</w:t>
      </w:r>
      <w:r w:rsidRPr="009B52B7">
        <w:rPr>
          <w:b/>
          <w:bCs/>
          <w:iCs/>
        </w:rPr>
        <w:t>БРАЗАЦ ПОНУДЕ</w:t>
      </w:r>
      <w:r>
        <w:rPr>
          <w:b/>
          <w:bCs/>
          <w:iCs/>
          <w:lang w:val="sr-Cyrl-RS"/>
        </w:rPr>
        <w:t xml:space="preserve">                                     </w:t>
      </w:r>
      <w:r w:rsidR="004874A1">
        <w:rPr>
          <w:b/>
          <w:bCs/>
          <w:iCs/>
          <w:lang w:val="sr-Cyrl-RS"/>
        </w:rPr>
        <w:t xml:space="preserve">  образац бр</w:t>
      </w:r>
      <w:r w:rsidR="004874A1">
        <w:rPr>
          <w:b/>
          <w:bCs/>
          <w:iCs/>
          <w:lang w:val="sr-Latn-RS"/>
        </w:rPr>
        <w:t>.</w:t>
      </w:r>
      <w:proofErr w:type="gramEnd"/>
      <w:r>
        <w:rPr>
          <w:b/>
          <w:bCs/>
          <w:iCs/>
          <w:lang w:val="sr-Cyrl-RS"/>
        </w:rPr>
        <w:t xml:space="preserve"> 1</w:t>
      </w:r>
    </w:p>
    <w:p w:rsidR="00AA4897" w:rsidRPr="00AA4897" w:rsidRDefault="00AA4897" w:rsidP="00AA4897">
      <w:pPr>
        <w:shd w:val="clear" w:color="auto" w:fill="DBE5F1" w:themeFill="accent1" w:themeFillTint="33"/>
        <w:jc w:val="center"/>
        <w:rPr>
          <w:b/>
          <w:bCs/>
          <w:iCs/>
          <w:lang w:val="sr-Cyrl-RS"/>
        </w:rPr>
      </w:pPr>
      <w:r>
        <w:rPr>
          <w:b/>
          <w:bCs/>
          <w:iCs/>
          <w:lang w:val="sr-Cyrl-RS"/>
        </w:rPr>
        <w:t xml:space="preserve">  </w:t>
      </w:r>
    </w:p>
    <w:p w:rsidR="000E7FF7" w:rsidRPr="009B52B7" w:rsidRDefault="000E7FF7" w:rsidP="000E7FF7">
      <w:pPr>
        <w:rPr>
          <w:b/>
          <w:bCs/>
          <w:i/>
          <w:iCs/>
        </w:rPr>
      </w:pPr>
    </w:p>
    <w:p w:rsidR="000E7FF7" w:rsidRPr="009B52B7" w:rsidRDefault="000E7FF7" w:rsidP="000E7FF7">
      <w:pPr>
        <w:rPr>
          <w:iCs/>
        </w:rPr>
      </w:pPr>
    </w:p>
    <w:p w:rsidR="001206EA" w:rsidRDefault="000E7FF7" w:rsidP="000E7FF7">
      <w:pPr>
        <w:jc w:val="center"/>
        <w:rPr>
          <w:iCs/>
          <w:lang w:val="sr-Cyrl-RS"/>
        </w:rPr>
      </w:pPr>
      <w:r w:rsidRPr="006F32E5">
        <w:rPr>
          <w:iCs/>
        </w:rPr>
        <w:t>Понуда бр</w:t>
      </w:r>
      <w:r>
        <w:rPr>
          <w:iCs/>
        </w:rPr>
        <w:t xml:space="preserve"> _____________од _______________</w:t>
      </w:r>
      <w:r w:rsidRPr="006F32E5">
        <w:rPr>
          <w:iCs/>
        </w:rPr>
        <w:t xml:space="preserve"> за јавну н</w:t>
      </w:r>
      <w:r>
        <w:rPr>
          <w:iCs/>
        </w:rPr>
        <w:t>абавку</w:t>
      </w:r>
      <w:r w:rsidR="001206EA">
        <w:rPr>
          <w:iCs/>
          <w:lang w:val="sr-Cyrl-RS"/>
        </w:rPr>
        <w:t xml:space="preserve"> мале вредности: </w:t>
      </w:r>
    </w:p>
    <w:p w:rsidR="001206EA" w:rsidRDefault="000E7FF7" w:rsidP="001206EA">
      <w:pPr>
        <w:jc w:val="center"/>
        <w:rPr>
          <w:iCs/>
          <w:lang w:val="sr-Cyrl-RS"/>
        </w:rPr>
      </w:pPr>
      <w:r>
        <w:rPr>
          <w:iCs/>
        </w:rPr>
        <w:t xml:space="preserve"> </w:t>
      </w:r>
    </w:p>
    <w:p w:rsidR="00202BE9" w:rsidRPr="001206EA" w:rsidRDefault="001206EA" w:rsidP="001206EA">
      <w:pPr>
        <w:jc w:val="center"/>
        <w:rPr>
          <w:iCs/>
          <w:lang w:val="sr-Cyrl-RS"/>
        </w:rPr>
      </w:pPr>
      <w:r>
        <w:rPr>
          <w:iCs/>
          <w:lang w:val="sr-Cyrl-RS"/>
        </w:rPr>
        <w:t>р</w:t>
      </w:r>
      <w:r w:rsidR="000E7FF7">
        <w:rPr>
          <w:iCs/>
        </w:rPr>
        <w:t>адова</w:t>
      </w:r>
      <w:r>
        <w:rPr>
          <w:iCs/>
          <w:lang w:val="sr-Cyrl-RS"/>
        </w:rPr>
        <w:t xml:space="preserve"> на</w:t>
      </w:r>
    </w:p>
    <w:p w:rsidR="00202BE9" w:rsidRPr="002F323C" w:rsidRDefault="00202BE9" w:rsidP="00202BE9">
      <w:pPr>
        <w:jc w:val="center"/>
        <w:rPr>
          <w:b/>
          <w:lang w:val="sr-Latn-RS"/>
        </w:rPr>
      </w:pPr>
      <w:r>
        <w:rPr>
          <w:b/>
          <w:lang w:val="sr-Cyrl-RS"/>
        </w:rPr>
        <w:t>РЕКОНСТРУКЦИЈ</w:t>
      </w:r>
      <w:r w:rsidR="001206EA">
        <w:rPr>
          <w:b/>
          <w:lang w:val="sr-Cyrl-RS"/>
        </w:rPr>
        <w:t>И</w:t>
      </w:r>
      <w:r>
        <w:rPr>
          <w:b/>
          <w:lang w:val="sr-Cyrl-RS"/>
        </w:rPr>
        <w:t xml:space="preserve"> ТОАЛЕТА НА СТРАЖИЛОВУ</w:t>
      </w:r>
    </w:p>
    <w:p w:rsidR="00202BE9" w:rsidRPr="00202BE9" w:rsidRDefault="00202BE9" w:rsidP="00202BE9">
      <w:pPr>
        <w:jc w:val="center"/>
        <w:rPr>
          <w:iCs/>
          <w:lang w:val="ru-RU"/>
        </w:rPr>
      </w:pPr>
      <w:r>
        <w:rPr>
          <w:bCs/>
        </w:rPr>
        <w:t xml:space="preserve">ЈН </w:t>
      </w:r>
      <w:r>
        <w:rPr>
          <w:bCs/>
          <w:lang w:val="sr-Cyrl-RS"/>
        </w:rPr>
        <w:t>МВ</w:t>
      </w:r>
      <w:r w:rsidRPr="00244540">
        <w:t xml:space="preserve"> </w:t>
      </w:r>
      <w:r>
        <w:t>IX</w:t>
      </w:r>
      <w:r>
        <w:rPr>
          <w:lang w:val="sr-Cyrl-RS"/>
        </w:rPr>
        <w:t>-003-3</w:t>
      </w:r>
    </w:p>
    <w:p w:rsidR="000E7FF7" w:rsidRDefault="000E7FF7" w:rsidP="000E7FF7">
      <w:pPr>
        <w:jc w:val="center"/>
        <w:rPr>
          <w:iCs/>
          <w:color w:val="C00000"/>
          <w:lang w:val="sr-Cyrl-CS"/>
        </w:rPr>
      </w:pPr>
    </w:p>
    <w:p w:rsidR="000E7FF7" w:rsidRPr="00D27FEE" w:rsidRDefault="000E7FF7" w:rsidP="000E7FF7">
      <w:pPr>
        <w:jc w:val="center"/>
        <w:rPr>
          <w:iCs/>
          <w:color w:val="C00000"/>
          <w:lang w:val="sr-Cyrl-CS"/>
        </w:rPr>
      </w:pPr>
    </w:p>
    <w:p w:rsidR="000E7FF7" w:rsidRPr="001D2142" w:rsidRDefault="000E7FF7" w:rsidP="000E7FF7">
      <w:pPr>
        <w:pStyle w:val="ListParagraph"/>
        <w:numPr>
          <w:ilvl w:val="0"/>
          <w:numId w:val="7"/>
        </w:numPr>
        <w:rPr>
          <w:b/>
          <w:bCs/>
          <w:i/>
          <w:iCs/>
          <w:color w:val="C00000"/>
        </w:rPr>
      </w:pPr>
      <w:r w:rsidRPr="00B07AED">
        <w:rPr>
          <w:b/>
          <w:bCs/>
          <w:i/>
          <w:iCs/>
          <w:color w:val="C00000"/>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0E7FF7" w:rsidRPr="006F32E5" w:rsidTr="005E1F5E">
        <w:tc>
          <w:tcPr>
            <w:tcW w:w="4621" w:type="dxa"/>
            <w:tcBorders>
              <w:top w:val="single" w:sz="4" w:space="0" w:color="000000"/>
              <w:left w:val="single" w:sz="4" w:space="0" w:color="000000"/>
              <w:bottom w:val="single" w:sz="4" w:space="0" w:color="000000"/>
            </w:tcBorders>
            <w:shd w:val="clear" w:color="auto" w:fill="auto"/>
          </w:tcPr>
          <w:p w:rsidR="000E7FF7" w:rsidRPr="002F16B4" w:rsidRDefault="000E7FF7" w:rsidP="005E1F5E">
            <w:pPr>
              <w:jc w:val="both"/>
              <w:rPr>
                <w:b/>
                <w:bCs/>
                <w:i/>
                <w:iCs/>
              </w:rPr>
            </w:pPr>
            <w:r w:rsidRPr="006F32E5">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7FF7" w:rsidRDefault="000E7FF7" w:rsidP="005E1F5E">
            <w:pPr>
              <w:rPr>
                <w:b/>
                <w:bCs/>
                <w:i/>
                <w:iCs/>
              </w:rPr>
            </w:pPr>
          </w:p>
          <w:p w:rsidR="000E7FF7" w:rsidRDefault="000E7FF7" w:rsidP="005E1F5E">
            <w:pPr>
              <w:rPr>
                <w:b/>
                <w:bCs/>
                <w:i/>
                <w:iCs/>
              </w:rPr>
            </w:pPr>
          </w:p>
          <w:p w:rsidR="000E7FF7" w:rsidRPr="002F16B4" w:rsidRDefault="000E7FF7" w:rsidP="005E1F5E">
            <w:pPr>
              <w:rPr>
                <w:b/>
                <w:bCs/>
                <w:i/>
                <w:iCs/>
              </w:rPr>
            </w:pPr>
          </w:p>
        </w:tc>
      </w:tr>
      <w:tr w:rsidR="000E7FF7" w:rsidRPr="006F32E5" w:rsidTr="005E1F5E">
        <w:tc>
          <w:tcPr>
            <w:tcW w:w="4621" w:type="dxa"/>
            <w:tcBorders>
              <w:top w:val="single" w:sz="4" w:space="0" w:color="000000"/>
              <w:left w:val="single" w:sz="4" w:space="0" w:color="000000"/>
              <w:bottom w:val="single" w:sz="4" w:space="0" w:color="000000"/>
            </w:tcBorders>
            <w:shd w:val="clear" w:color="auto" w:fill="auto"/>
          </w:tcPr>
          <w:p w:rsidR="000E7FF7" w:rsidRDefault="000E7FF7" w:rsidP="005E1F5E">
            <w:pPr>
              <w:jc w:val="both"/>
              <w:rPr>
                <w:i/>
                <w:iCs/>
              </w:rPr>
            </w:pPr>
            <w:r w:rsidRPr="006F32E5">
              <w:rPr>
                <w:i/>
                <w:iCs/>
              </w:rPr>
              <w:t>Адреса понуђача</w:t>
            </w:r>
            <w:r>
              <w:rPr>
                <w:i/>
                <w:iCs/>
              </w:rPr>
              <w:t>:</w:t>
            </w:r>
          </w:p>
          <w:p w:rsidR="000E7FF7" w:rsidRDefault="000E7FF7" w:rsidP="005E1F5E">
            <w:pPr>
              <w:jc w:val="both"/>
              <w:rPr>
                <w:i/>
                <w:iCs/>
              </w:rPr>
            </w:pPr>
          </w:p>
          <w:p w:rsidR="000E7FF7" w:rsidRPr="002F16B4" w:rsidRDefault="000E7FF7" w:rsidP="005E1F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rPr>
                <w:b/>
                <w:bCs/>
                <w:i/>
                <w:iCs/>
              </w:rPr>
            </w:pPr>
          </w:p>
          <w:p w:rsidR="000E7FF7" w:rsidRPr="00C721C2" w:rsidRDefault="000E7FF7" w:rsidP="005E1F5E">
            <w:pPr>
              <w:rPr>
                <w:b/>
                <w:bCs/>
                <w:i/>
                <w:iCs/>
              </w:rPr>
            </w:pPr>
          </w:p>
        </w:tc>
      </w:tr>
      <w:tr w:rsidR="000E7FF7" w:rsidRPr="006F32E5" w:rsidTr="005E1F5E">
        <w:tc>
          <w:tcPr>
            <w:tcW w:w="4621" w:type="dxa"/>
            <w:tcBorders>
              <w:top w:val="single" w:sz="4" w:space="0" w:color="000000"/>
              <w:left w:val="single" w:sz="4" w:space="0" w:color="000000"/>
              <w:bottom w:val="single" w:sz="4" w:space="0" w:color="000000"/>
            </w:tcBorders>
            <w:shd w:val="clear" w:color="auto" w:fill="auto"/>
          </w:tcPr>
          <w:p w:rsidR="000E7FF7" w:rsidRPr="00E82BFB" w:rsidRDefault="000E7FF7" w:rsidP="005E1F5E">
            <w:pPr>
              <w:jc w:val="both"/>
              <w:rPr>
                <w:i/>
                <w:iCs/>
              </w:rPr>
            </w:pPr>
            <w:r w:rsidRPr="006F32E5">
              <w:rPr>
                <w:i/>
                <w:iCs/>
              </w:rPr>
              <w:t>Матични број понуђача</w:t>
            </w:r>
            <w:r>
              <w:rPr>
                <w:i/>
                <w:i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7FF7" w:rsidRPr="002F16B4" w:rsidRDefault="000E7FF7" w:rsidP="005E1F5E">
            <w:pPr>
              <w:rPr>
                <w:b/>
                <w:bCs/>
                <w:i/>
                <w:iCs/>
              </w:rPr>
            </w:pPr>
          </w:p>
        </w:tc>
      </w:tr>
      <w:tr w:rsidR="000E7FF7" w:rsidRPr="006F32E5" w:rsidTr="005E1F5E">
        <w:tc>
          <w:tcPr>
            <w:tcW w:w="4621" w:type="dxa"/>
            <w:tcBorders>
              <w:top w:val="single" w:sz="4" w:space="0" w:color="000000"/>
              <w:left w:val="single" w:sz="4" w:space="0" w:color="000000"/>
              <w:bottom w:val="single" w:sz="4" w:space="0" w:color="000000"/>
            </w:tcBorders>
            <w:shd w:val="clear" w:color="auto" w:fill="auto"/>
          </w:tcPr>
          <w:p w:rsidR="000E7FF7" w:rsidRPr="00E82BFB" w:rsidRDefault="000E7FF7" w:rsidP="005E1F5E">
            <w:pPr>
              <w:jc w:val="both"/>
              <w:rPr>
                <w:i/>
                <w:iCs/>
                <w:lang w:val="ru-RU"/>
              </w:rPr>
            </w:pPr>
            <w:r w:rsidRPr="006F32E5">
              <w:rPr>
                <w:i/>
                <w:iCs/>
                <w:lang w:val="ru-RU"/>
              </w:rPr>
              <w:t>Порес</w:t>
            </w:r>
            <w:r>
              <w:rPr>
                <w:i/>
                <w:iCs/>
                <w:lang w:val="ru-RU"/>
              </w:rPr>
              <w:t xml:space="preserve">ки идентификациони број </w:t>
            </w:r>
            <w:r w:rsidRPr="006F32E5">
              <w:rPr>
                <w:i/>
                <w:iCs/>
                <w:lang w:val="ru-RU"/>
              </w:rPr>
              <w:t xml:space="preserve">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rPr>
                <w:b/>
                <w:bCs/>
                <w:i/>
                <w:iCs/>
                <w:lang w:val="ru-RU"/>
              </w:rPr>
            </w:pPr>
          </w:p>
        </w:tc>
      </w:tr>
      <w:tr w:rsidR="000E7FF7" w:rsidRPr="006F32E5" w:rsidTr="005E1F5E">
        <w:tc>
          <w:tcPr>
            <w:tcW w:w="4621" w:type="dxa"/>
            <w:tcBorders>
              <w:top w:val="single" w:sz="4" w:space="0" w:color="000000"/>
              <w:left w:val="single" w:sz="4" w:space="0" w:color="000000"/>
              <w:bottom w:val="single" w:sz="4" w:space="0" w:color="000000"/>
            </w:tcBorders>
            <w:shd w:val="clear" w:color="auto" w:fill="auto"/>
          </w:tcPr>
          <w:p w:rsidR="000E7FF7" w:rsidRPr="00E82BFB" w:rsidRDefault="000E7FF7" w:rsidP="005E1F5E">
            <w:pPr>
              <w:jc w:val="both"/>
              <w:rPr>
                <w:i/>
                <w:iCs/>
              </w:rPr>
            </w:pPr>
            <w:r w:rsidRPr="006F32E5">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7FF7" w:rsidRPr="002F16B4" w:rsidRDefault="000E7FF7" w:rsidP="005E1F5E">
            <w:pPr>
              <w:rPr>
                <w:b/>
                <w:bCs/>
                <w:i/>
                <w:iCs/>
              </w:rPr>
            </w:pPr>
          </w:p>
        </w:tc>
      </w:tr>
      <w:tr w:rsidR="000E7FF7" w:rsidRPr="006F32E5" w:rsidTr="005E1F5E">
        <w:tc>
          <w:tcPr>
            <w:tcW w:w="4621" w:type="dxa"/>
            <w:tcBorders>
              <w:top w:val="single" w:sz="4" w:space="0" w:color="000000"/>
              <w:left w:val="single" w:sz="4" w:space="0" w:color="000000"/>
              <w:bottom w:val="single" w:sz="4" w:space="0" w:color="000000"/>
            </w:tcBorders>
            <w:shd w:val="clear" w:color="auto" w:fill="auto"/>
          </w:tcPr>
          <w:p w:rsidR="000E7FF7" w:rsidRPr="00E82BFB" w:rsidRDefault="000E7FF7" w:rsidP="005E1F5E">
            <w:pPr>
              <w:jc w:val="both"/>
              <w:rPr>
                <w:i/>
                <w:iCs/>
                <w:lang w:val="ru-RU"/>
              </w:rPr>
            </w:pPr>
            <w:r w:rsidRPr="006F32E5">
              <w:rPr>
                <w:i/>
                <w:iCs/>
                <w:lang w:val="ru-RU"/>
              </w:rPr>
              <w:t>Електронска адреса понуђача (</w:t>
            </w:r>
            <w:r w:rsidRPr="006F32E5">
              <w:rPr>
                <w:i/>
                <w:iCs/>
              </w:rPr>
              <w:t>e</w:t>
            </w:r>
            <w:r w:rsidRPr="006F32E5">
              <w:rPr>
                <w:i/>
                <w:iCs/>
                <w:lang w:val="ru-RU"/>
              </w:rPr>
              <w:t>-</w:t>
            </w:r>
            <w:r w:rsidRPr="006F32E5">
              <w:rPr>
                <w:i/>
                <w:iCs/>
              </w:rPr>
              <w:t>mail</w:t>
            </w:r>
            <w:r w:rsidRPr="006F32E5">
              <w:rPr>
                <w:i/>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rPr>
                <w:b/>
                <w:bCs/>
                <w:i/>
                <w:iCs/>
                <w:lang w:val="ru-RU"/>
              </w:rPr>
            </w:pPr>
          </w:p>
        </w:tc>
      </w:tr>
      <w:tr w:rsidR="000E7FF7" w:rsidRPr="006F32E5" w:rsidTr="005E1F5E">
        <w:tc>
          <w:tcPr>
            <w:tcW w:w="4621" w:type="dxa"/>
            <w:tcBorders>
              <w:top w:val="single" w:sz="4" w:space="0" w:color="000000"/>
              <w:left w:val="single" w:sz="4" w:space="0" w:color="000000"/>
              <w:bottom w:val="single" w:sz="4" w:space="0" w:color="000000"/>
            </w:tcBorders>
            <w:shd w:val="clear" w:color="auto" w:fill="auto"/>
          </w:tcPr>
          <w:p w:rsidR="000E7FF7" w:rsidRPr="00E82BFB" w:rsidRDefault="000E7FF7" w:rsidP="005E1F5E">
            <w:pPr>
              <w:jc w:val="both"/>
              <w:rPr>
                <w:i/>
                <w:iCs/>
              </w:rPr>
            </w:pPr>
            <w:r w:rsidRPr="006F32E5">
              <w:rPr>
                <w:i/>
                <w:iCs/>
              </w:rPr>
              <w:t>Телефон</w:t>
            </w:r>
            <w:r>
              <w:rPr>
                <w:i/>
                <w:i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7FF7" w:rsidRPr="002F16B4" w:rsidRDefault="000E7FF7" w:rsidP="005E1F5E">
            <w:pPr>
              <w:rPr>
                <w:b/>
                <w:bCs/>
                <w:i/>
                <w:iCs/>
              </w:rPr>
            </w:pPr>
          </w:p>
        </w:tc>
      </w:tr>
      <w:tr w:rsidR="000E7FF7" w:rsidRPr="006F32E5" w:rsidTr="005E1F5E">
        <w:tc>
          <w:tcPr>
            <w:tcW w:w="4621" w:type="dxa"/>
            <w:tcBorders>
              <w:top w:val="single" w:sz="4" w:space="0" w:color="000000"/>
              <w:left w:val="single" w:sz="4" w:space="0" w:color="000000"/>
              <w:bottom w:val="single" w:sz="4" w:space="0" w:color="000000"/>
            </w:tcBorders>
            <w:shd w:val="clear" w:color="auto" w:fill="auto"/>
          </w:tcPr>
          <w:p w:rsidR="000E7FF7" w:rsidRPr="00E82BFB" w:rsidRDefault="000E7FF7" w:rsidP="005E1F5E">
            <w:pPr>
              <w:jc w:val="both"/>
              <w:rPr>
                <w:i/>
                <w:iCs/>
              </w:rPr>
            </w:pPr>
            <w:r w:rsidRPr="006F32E5">
              <w:rPr>
                <w:i/>
                <w:iCs/>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7FF7" w:rsidRPr="002F16B4" w:rsidRDefault="000E7FF7" w:rsidP="005E1F5E">
            <w:pPr>
              <w:rPr>
                <w:b/>
                <w:bCs/>
                <w:i/>
                <w:iCs/>
              </w:rPr>
            </w:pPr>
          </w:p>
        </w:tc>
      </w:tr>
      <w:tr w:rsidR="000E7FF7" w:rsidRPr="006F32E5" w:rsidTr="005E1F5E">
        <w:tc>
          <w:tcPr>
            <w:tcW w:w="4621"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b/>
                <w:bCs/>
                <w:i/>
                <w:iCs/>
                <w:lang w:val="ru-RU"/>
              </w:rPr>
            </w:pPr>
            <w:r w:rsidRPr="006F32E5">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rPr>
                <w:b/>
                <w:bCs/>
                <w:i/>
                <w:iCs/>
                <w:lang w:val="ru-RU"/>
              </w:rPr>
            </w:pPr>
          </w:p>
          <w:p w:rsidR="000E7FF7" w:rsidRPr="006F32E5" w:rsidRDefault="000E7FF7" w:rsidP="005E1F5E">
            <w:pPr>
              <w:rPr>
                <w:b/>
                <w:bCs/>
                <w:i/>
                <w:iCs/>
                <w:lang w:val="ru-RU"/>
              </w:rPr>
            </w:pPr>
          </w:p>
        </w:tc>
      </w:tr>
      <w:tr w:rsidR="000E7FF7" w:rsidRPr="006F32E5" w:rsidTr="005E1F5E">
        <w:tc>
          <w:tcPr>
            <w:tcW w:w="4621" w:type="dxa"/>
            <w:tcBorders>
              <w:top w:val="single" w:sz="4" w:space="0" w:color="000000"/>
              <w:left w:val="single" w:sz="4" w:space="0" w:color="000000"/>
              <w:bottom w:val="single" w:sz="4" w:space="0" w:color="000000"/>
            </w:tcBorders>
            <w:shd w:val="clear" w:color="auto" w:fill="auto"/>
          </w:tcPr>
          <w:p w:rsidR="000E7FF7" w:rsidRPr="00E82BFB" w:rsidRDefault="000E7FF7" w:rsidP="005E1F5E">
            <w:pPr>
              <w:jc w:val="both"/>
              <w:rPr>
                <w:i/>
                <w:iCs/>
                <w:lang w:val="ru-RU"/>
              </w:rPr>
            </w:pPr>
            <w:r w:rsidRPr="006F32E5">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rPr>
                <w:b/>
                <w:bCs/>
                <w:i/>
                <w:iCs/>
                <w:lang w:val="ru-RU"/>
              </w:rPr>
            </w:pPr>
          </w:p>
        </w:tc>
      </w:tr>
    </w:tbl>
    <w:p w:rsidR="000E7FF7" w:rsidRDefault="000E7FF7" w:rsidP="000E7FF7">
      <w:pPr>
        <w:rPr>
          <w:b/>
          <w:bCs/>
          <w:i/>
          <w:iCs/>
        </w:rPr>
      </w:pPr>
    </w:p>
    <w:p w:rsidR="000E7FF7" w:rsidRPr="0061565C" w:rsidRDefault="000E7FF7" w:rsidP="000E7FF7">
      <w:pPr>
        <w:rPr>
          <w:b/>
          <w:bCs/>
          <w:i/>
          <w:iCs/>
        </w:rPr>
      </w:pPr>
    </w:p>
    <w:p w:rsidR="000E7FF7" w:rsidRPr="00941606" w:rsidRDefault="000E7FF7" w:rsidP="000E7FF7">
      <w:pPr>
        <w:rPr>
          <w:rFonts w:eastAsia="TimesNewRomanPSMT"/>
          <w:b/>
          <w:bCs/>
          <w:i/>
          <w:iCs/>
          <w:color w:val="C00000"/>
        </w:rPr>
      </w:pPr>
      <w:r w:rsidRPr="00941606">
        <w:rPr>
          <w:rFonts w:eastAsia="TimesNewRomanPSMT"/>
          <w:b/>
          <w:bCs/>
          <w:i/>
          <w:iCs/>
          <w:color w:val="C00000"/>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E7FF7" w:rsidRPr="006F32E5" w:rsidTr="005E1F5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jc w:val="center"/>
              <w:rPr>
                <w:rFonts w:eastAsia="TimesNewRomanPSMT"/>
                <w:b/>
                <w:bCs/>
              </w:rPr>
            </w:pPr>
            <w:r w:rsidRPr="006F32E5">
              <w:rPr>
                <w:rFonts w:eastAsia="TimesNewRomanPSMT"/>
                <w:b/>
                <w:bCs/>
              </w:rPr>
              <w:t xml:space="preserve">А) САМОСТАЛНО </w:t>
            </w:r>
          </w:p>
        </w:tc>
      </w:tr>
      <w:tr w:rsidR="000E7FF7" w:rsidRPr="006F32E5" w:rsidTr="005E1F5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jc w:val="center"/>
              <w:rPr>
                <w:rFonts w:eastAsia="TimesNewRomanPSMT"/>
                <w:b/>
                <w:bCs/>
              </w:rPr>
            </w:pPr>
            <w:r w:rsidRPr="006F32E5">
              <w:rPr>
                <w:rFonts w:eastAsia="TimesNewRomanPSMT"/>
                <w:b/>
                <w:bCs/>
              </w:rPr>
              <w:t>Б) СА ПОДИЗВОЂАЧЕМ</w:t>
            </w:r>
          </w:p>
        </w:tc>
      </w:tr>
      <w:tr w:rsidR="000E7FF7" w:rsidRPr="006F32E5" w:rsidTr="005E1F5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jc w:val="center"/>
              <w:rPr>
                <w:b/>
                <w:i/>
                <w:iCs/>
                <w:lang w:val="ru-RU"/>
              </w:rPr>
            </w:pPr>
            <w:r w:rsidRPr="006F32E5">
              <w:rPr>
                <w:rFonts w:eastAsia="TimesNewRomanPSMT"/>
                <w:b/>
                <w:bCs/>
              </w:rPr>
              <w:t>В) КАО ЗАЈЕДНИЧКУ ПОНУДУ</w:t>
            </w:r>
          </w:p>
        </w:tc>
      </w:tr>
    </w:tbl>
    <w:p w:rsidR="000E7FF7" w:rsidRPr="006F32E5" w:rsidRDefault="000E7FF7" w:rsidP="000E7FF7">
      <w:pPr>
        <w:jc w:val="both"/>
        <w:rPr>
          <w:rFonts w:eastAsia="TimesNewRomanPSMT"/>
          <w:bCs/>
        </w:rPr>
      </w:pPr>
      <w:r w:rsidRPr="006F32E5">
        <w:rPr>
          <w:b/>
          <w:i/>
          <w:iCs/>
          <w:lang w:val="ru-RU"/>
        </w:rPr>
        <w:t>Напомена:</w:t>
      </w:r>
      <w:r w:rsidRPr="006F32E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F32E5">
        <w:rPr>
          <w:i/>
          <w:iCs/>
          <w:color w:val="auto"/>
          <w:lang w:val="ru-RU"/>
        </w:rPr>
        <w:t>свим учесницима</w:t>
      </w:r>
      <w:r w:rsidRPr="006F32E5">
        <w:rPr>
          <w:i/>
          <w:iCs/>
          <w:lang w:val="ru-RU"/>
        </w:rPr>
        <w:t xml:space="preserve"> заједничке понуде, уколико понуду подноси група понуђача</w:t>
      </w:r>
    </w:p>
    <w:p w:rsidR="000E7FF7" w:rsidRDefault="000E7FF7" w:rsidP="000E7FF7">
      <w:pPr>
        <w:jc w:val="both"/>
        <w:rPr>
          <w:rFonts w:eastAsia="TimesNewRomanPSMT"/>
          <w:b/>
          <w:bCs/>
          <w:i/>
        </w:rPr>
      </w:pPr>
    </w:p>
    <w:p w:rsidR="000E7FF7" w:rsidRPr="00C9740C" w:rsidRDefault="000E7FF7" w:rsidP="000E7FF7">
      <w:pPr>
        <w:jc w:val="both"/>
        <w:rPr>
          <w:rFonts w:eastAsia="TimesNewRomanPSMT"/>
          <w:b/>
          <w:bCs/>
          <w:i/>
        </w:rPr>
      </w:pPr>
    </w:p>
    <w:p w:rsidR="000E7FF7" w:rsidRPr="00941606" w:rsidRDefault="000E7FF7" w:rsidP="000E7FF7">
      <w:pPr>
        <w:jc w:val="both"/>
        <w:rPr>
          <w:rFonts w:eastAsia="TimesNewRomanPSMT"/>
          <w:b/>
          <w:bCs/>
          <w:i/>
          <w:color w:val="C00000"/>
        </w:rPr>
      </w:pPr>
      <w:r w:rsidRPr="00941606">
        <w:rPr>
          <w:rFonts w:eastAsia="TimesNewRomanPSMT"/>
          <w:b/>
          <w:bCs/>
          <w:i/>
          <w:color w:val="C00000"/>
          <w:lang w:val="sr-Cyrl-CS"/>
        </w:rPr>
        <w:t xml:space="preserve">3) </w:t>
      </w:r>
      <w:r w:rsidRPr="00941606">
        <w:rPr>
          <w:rFonts w:eastAsia="TimesNewRomanPSMT"/>
          <w:b/>
          <w:bCs/>
          <w:i/>
          <w:color w:val="C00000"/>
        </w:rPr>
        <w:t xml:space="preserve">ПОДАЦИ О ПОДИЗВОЂАЧУ </w:t>
      </w:r>
    </w:p>
    <w:tbl>
      <w:tblPr>
        <w:tblW w:w="9272" w:type="dxa"/>
        <w:tblInd w:w="-15" w:type="dxa"/>
        <w:tblLayout w:type="fixed"/>
        <w:tblLook w:val="0000" w:firstRow="0" w:lastRow="0" w:firstColumn="0" w:lastColumn="0" w:noHBand="0" w:noVBand="0"/>
      </w:tblPr>
      <w:tblGrid>
        <w:gridCol w:w="465"/>
        <w:gridCol w:w="5045"/>
        <w:gridCol w:w="3762"/>
      </w:tblGrid>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pPr>
          </w:p>
          <w:p w:rsidR="000E7FF7" w:rsidRPr="006F32E5" w:rsidRDefault="000E7FF7" w:rsidP="005E1F5E">
            <w:pPr>
              <w:jc w:val="both"/>
              <w:rPr>
                <w:rFonts w:eastAsia="TimesNewRomanPSMT"/>
                <w:bCs/>
                <w:i/>
              </w:rPr>
            </w:pPr>
            <w:r w:rsidRPr="006F32E5">
              <w:rPr>
                <w:rFonts w:eastAsia="TimesNewRomanPSMT"/>
                <w:bCs/>
                <w:i/>
              </w:rPr>
              <w:t>1)</w:t>
            </w:r>
          </w:p>
        </w:tc>
        <w:tc>
          <w:tcPr>
            <w:tcW w:w="504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rPr>
            </w:pPr>
          </w:p>
          <w:p w:rsidR="000E7FF7" w:rsidRPr="006F32E5" w:rsidRDefault="000E7FF7" w:rsidP="005E1F5E">
            <w:pPr>
              <w:jc w:val="both"/>
              <w:rPr>
                <w:rFonts w:eastAsia="TimesNewRomanPSMT"/>
                <w:b/>
                <w:bCs/>
              </w:rPr>
            </w:pPr>
            <w:r w:rsidRPr="00ED61C3">
              <w:rPr>
                <w:rFonts w:eastAsia="TimesNewRomanPSMT"/>
                <w:b/>
                <w:bCs/>
                <w:i/>
              </w:rPr>
              <w:t>Назив подизвођача</w:t>
            </w:r>
            <w:r w:rsidRPr="006F32E5">
              <w:rPr>
                <w:rFonts w:eastAsia="TimesNewRomanPSMT"/>
                <w:bCs/>
                <w:i/>
              </w:rPr>
              <w:t>:</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C32007" w:rsidRDefault="000E7FF7" w:rsidP="005E1F5E">
            <w:pPr>
              <w:jc w:val="both"/>
              <w:rPr>
                <w:rFonts w:eastAsia="TimesNewRomanPSMT"/>
                <w:bCs/>
                <w:i/>
              </w:rPr>
            </w:pPr>
          </w:p>
        </w:tc>
        <w:tc>
          <w:tcPr>
            <w:tcW w:w="5045" w:type="dxa"/>
            <w:tcBorders>
              <w:top w:val="single" w:sz="4" w:space="0" w:color="000000"/>
              <w:left w:val="single" w:sz="4" w:space="0" w:color="000000"/>
              <w:bottom w:val="single" w:sz="4" w:space="0" w:color="000000"/>
            </w:tcBorders>
            <w:shd w:val="clear" w:color="auto" w:fill="auto"/>
          </w:tcPr>
          <w:p w:rsidR="000E7FF7" w:rsidRDefault="000E7FF7" w:rsidP="005E1F5E">
            <w:pPr>
              <w:jc w:val="both"/>
              <w:rPr>
                <w:rFonts w:eastAsia="TimesNewRomanPSMT"/>
                <w:bCs/>
                <w:i/>
              </w:rPr>
            </w:pPr>
          </w:p>
          <w:p w:rsidR="000E7FF7" w:rsidRPr="00C32007" w:rsidRDefault="000E7FF7" w:rsidP="005E1F5E">
            <w:pPr>
              <w:jc w:val="both"/>
              <w:rPr>
                <w:rFonts w:eastAsia="TimesNewRomanPSMT"/>
                <w:bCs/>
                <w:i/>
              </w:rPr>
            </w:pPr>
            <w:r w:rsidRPr="006F32E5">
              <w:rPr>
                <w:rFonts w:eastAsia="TimesNewRomanPSMT"/>
                <w:bCs/>
                <w:i/>
              </w:rPr>
              <w:t>Адреса:</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C32007" w:rsidRDefault="000E7FF7" w:rsidP="005E1F5E">
            <w:pPr>
              <w:jc w:val="both"/>
              <w:rPr>
                <w:rFonts w:eastAsia="TimesNewRomanPSMT"/>
                <w:bCs/>
                <w:i/>
              </w:rPr>
            </w:pPr>
          </w:p>
        </w:tc>
        <w:tc>
          <w:tcPr>
            <w:tcW w:w="504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Матични број:</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C32007" w:rsidRDefault="000E7FF7" w:rsidP="005E1F5E">
            <w:pPr>
              <w:jc w:val="both"/>
              <w:rPr>
                <w:rFonts w:eastAsia="TimesNewRomanPSMT"/>
                <w:bCs/>
                <w:i/>
              </w:rPr>
            </w:pPr>
          </w:p>
        </w:tc>
        <w:tc>
          <w:tcPr>
            <w:tcW w:w="504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Порески идентификациони број:</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rPr>
            </w:pPr>
          </w:p>
        </w:tc>
        <w:tc>
          <w:tcPr>
            <w:tcW w:w="504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Име особе за контакт:</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rPr>
            </w:pPr>
          </w:p>
        </w:tc>
        <w:tc>
          <w:tcPr>
            <w:tcW w:w="504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lang w:val="ru-RU"/>
              </w:rPr>
            </w:pPr>
            <w:r w:rsidRPr="006F32E5">
              <w:rPr>
                <w:rFonts w:eastAsia="TimesNewRomanPSMT"/>
                <w:bCs/>
                <w:i/>
                <w:lang w:val="ru-RU"/>
              </w:rPr>
              <w:t>Проценат укупне вредности набавке који ће извршити подизвођач:</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lang w:val="ru-RU"/>
              </w:rPr>
            </w:pPr>
          </w:p>
        </w:tc>
      </w:tr>
      <w:tr w:rsidR="000E7FF7" w:rsidRPr="00C006F0"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lang w:val="ru-RU"/>
              </w:rPr>
            </w:pPr>
          </w:p>
        </w:tc>
        <w:tc>
          <w:tcPr>
            <w:tcW w:w="504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lang w:val="ru-RU"/>
              </w:rPr>
            </w:pPr>
            <w:r w:rsidRPr="006F32E5">
              <w:rPr>
                <w:rFonts w:eastAsia="TimesNewRomanPSMT"/>
                <w:bCs/>
                <w:i/>
                <w:lang w:val="ru-RU"/>
              </w:rPr>
              <w:t>Део предмета набавке који ће извршити подизвођач:</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lang w:val="ru-RU"/>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lang w:val="ru-RU"/>
              </w:rPr>
            </w:pPr>
          </w:p>
          <w:p w:rsidR="000E7FF7" w:rsidRPr="006F32E5" w:rsidRDefault="000E7FF7" w:rsidP="005E1F5E">
            <w:pPr>
              <w:jc w:val="both"/>
              <w:rPr>
                <w:rFonts w:eastAsia="TimesNewRomanPSMT"/>
                <w:bCs/>
                <w:i/>
              </w:rPr>
            </w:pPr>
            <w:r w:rsidRPr="006F32E5">
              <w:rPr>
                <w:rFonts w:eastAsia="TimesNewRomanPSMT"/>
                <w:bCs/>
                <w:i/>
              </w:rPr>
              <w:t>2)</w:t>
            </w:r>
          </w:p>
        </w:tc>
        <w:tc>
          <w:tcPr>
            <w:tcW w:w="504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rPr>
            </w:pPr>
          </w:p>
          <w:p w:rsidR="000E7FF7" w:rsidRPr="00ED61C3" w:rsidRDefault="000E7FF7" w:rsidP="005E1F5E">
            <w:pPr>
              <w:jc w:val="both"/>
              <w:rPr>
                <w:rFonts w:eastAsia="TimesNewRomanPSMT"/>
                <w:b/>
                <w:bCs/>
              </w:rPr>
            </w:pPr>
            <w:r w:rsidRPr="00ED61C3">
              <w:rPr>
                <w:rFonts w:eastAsia="TimesNewRomanPSMT"/>
                <w:b/>
                <w:bCs/>
                <w:i/>
              </w:rPr>
              <w:t>Назив подизвођача:</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rPr>
            </w:pPr>
          </w:p>
          <w:p w:rsidR="000E7FF7" w:rsidRPr="006F32E5" w:rsidRDefault="000E7FF7" w:rsidP="005E1F5E">
            <w:pPr>
              <w:jc w:val="both"/>
              <w:rPr>
                <w:rFonts w:eastAsia="TimesNewRomanPSMT"/>
                <w:bCs/>
                <w:i/>
              </w:rPr>
            </w:pPr>
          </w:p>
        </w:tc>
        <w:tc>
          <w:tcPr>
            <w:tcW w:w="504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rPr>
            </w:pPr>
          </w:p>
          <w:p w:rsidR="000E7FF7" w:rsidRPr="006F32E5" w:rsidRDefault="000E7FF7" w:rsidP="005E1F5E">
            <w:pPr>
              <w:jc w:val="both"/>
              <w:rPr>
                <w:rFonts w:eastAsia="TimesNewRomanPSMT"/>
                <w:b/>
                <w:bCs/>
              </w:rPr>
            </w:pPr>
            <w:r w:rsidRPr="006F32E5">
              <w:rPr>
                <w:rFonts w:eastAsia="TimesNewRomanPSMT"/>
                <w:bCs/>
                <w:i/>
              </w:rPr>
              <w:t>Адреса:</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C32007" w:rsidRDefault="000E7FF7" w:rsidP="005E1F5E">
            <w:pPr>
              <w:jc w:val="both"/>
              <w:rPr>
                <w:rFonts w:eastAsia="TimesNewRomanPSMT"/>
                <w:bCs/>
                <w:i/>
              </w:rPr>
            </w:pPr>
          </w:p>
        </w:tc>
        <w:tc>
          <w:tcPr>
            <w:tcW w:w="504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Матични број:</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C32007" w:rsidRDefault="000E7FF7" w:rsidP="005E1F5E">
            <w:pPr>
              <w:jc w:val="both"/>
              <w:rPr>
                <w:rFonts w:eastAsia="TimesNewRomanPSMT"/>
                <w:bCs/>
                <w:i/>
              </w:rPr>
            </w:pPr>
          </w:p>
        </w:tc>
        <w:tc>
          <w:tcPr>
            <w:tcW w:w="504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Порески идентификациони број:</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rPr>
            </w:pPr>
          </w:p>
        </w:tc>
        <w:tc>
          <w:tcPr>
            <w:tcW w:w="504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Име особе за контакт:</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rPr>
            </w:pPr>
          </w:p>
        </w:tc>
        <w:tc>
          <w:tcPr>
            <w:tcW w:w="504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lang w:val="ru-RU"/>
              </w:rPr>
            </w:pPr>
            <w:r w:rsidRPr="006F32E5">
              <w:rPr>
                <w:rFonts w:eastAsia="TimesNewRomanPSMT"/>
                <w:bCs/>
                <w:i/>
                <w:lang w:val="ru-RU"/>
              </w:rPr>
              <w:t>Проценат укупне вредности набавке који ће извршити подизвођач:</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lang w:val="ru-RU"/>
              </w:rPr>
            </w:pPr>
          </w:p>
        </w:tc>
      </w:tr>
      <w:tr w:rsidR="000E7FF7" w:rsidRPr="00C006F0"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lang w:val="ru-RU"/>
              </w:rPr>
            </w:pPr>
          </w:p>
        </w:tc>
        <w:tc>
          <w:tcPr>
            <w:tcW w:w="504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lang w:val="ru-RU"/>
              </w:rPr>
            </w:pPr>
            <w:r w:rsidRPr="006F32E5">
              <w:rPr>
                <w:rFonts w:eastAsia="TimesNewRomanPSMT"/>
                <w:bCs/>
                <w:i/>
                <w:lang w:val="ru-RU"/>
              </w:rPr>
              <w:t>Део предмета набавке који ће извршити подизвођач:</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lang w:val="ru-RU"/>
              </w:rPr>
            </w:pPr>
          </w:p>
        </w:tc>
      </w:tr>
    </w:tbl>
    <w:p w:rsidR="000E7FF7" w:rsidRDefault="000E7FF7" w:rsidP="000E7FF7">
      <w:pPr>
        <w:jc w:val="both"/>
        <w:rPr>
          <w:b/>
          <w:bCs/>
          <w:i/>
          <w:iCs/>
          <w:u w:val="single"/>
          <w:lang w:val="ru-RU"/>
        </w:rPr>
      </w:pPr>
    </w:p>
    <w:p w:rsidR="000E7FF7" w:rsidRPr="00A776C4" w:rsidRDefault="000E7FF7" w:rsidP="000E7FF7">
      <w:pPr>
        <w:jc w:val="both"/>
        <w:rPr>
          <w:b/>
          <w:bCs/>
          <w:i/>
          <w:iCs/>
          <w:lang w:val="ru-RU"/>
        </w:rPr>
      </w:pPr>
      <w:r w:rsidRPr="006F32E5">
        <w:rPr>
          <w:b/>
          <w:bCs/>
          <w:i/>
          <w:iCs/>
          <w:u w:val="single"/>
          <w:lang w:val="ru-RU"/>
        </w:rPr>
        <w:t>Напомена:</w:t>
      </w:r>
    </w:p>
    <w:p w:rsidR="000E7FF7" w:rsidRDefault="000E7FF7" w:rsidP="000E7FF7">
      <w:pPr>
        <w:jc w:val="both"/>
        <w:rPr>
          <w:i/>
          <w:iCs/>
          <w:lang w:val="ru-RU"/>
        </w:rPr>
      </w:pPr>
      <w:r w:rsidRPr="006F32E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E7FF7" w:rsidRDefault="000E7FF7" w:rsidP="000E7FF7">
      <w:pPr>
        <w:jc w:val="both"/>
        <w:rPr>
          <w:rFonts w:eastAsia="TimesNewRomanPSMT"/>
          <w:b/>
          <w:bCs/>
          <w:lang w:val="ru-RU"/>
        </w:rPr>
      </w:pPr>
    </w:p>
    <w:p w:rsidR="000E7FF7" w:rsidRPr="00A776C4" w:rsidRDefault="000E7FF7" w:rsidP="000E7FF7">
      <w:pPr>
        <w:jc w:val="both"/>
        <w:rPr>
          <w:rFonts w:eastAsia="TimesNewRomanPSMT"/>
          <w:b/>
          <w:bCs/>
          <w:lang w:val="ru-RU"/>
        </w:rPr>
      </w:pPr>
    </w:p>
    <w:p w:rsidR="000E7FF7" w:rsidRPr="00941606" w:rsidRDefault="000E7FF7" w:rsidP="000E7FF7">
      <w:pPr>
        <w:jc w:val="both"/>
        <w:rPr>
          <w:rFonts w:eastAsia="TimesNewRomanPSMT"/>
          <w:b/>
          <w:bCs/>
          <w:i/>
          <w:color w:val="C00000"/>
          <w:lang w:val="ru-RU"/>
        </w:rPr>
      </w:pPr>
      <w:r w:rsidRPr="00941606">
        <w:rPr>
          <w:rFonts w:eastAsia="TimesNewRomanPSMT"/>
          <w:b/>
          <w:bCs/>
          <w:i/>
          <w:color w:val="C00000"/>
          <w:lang w:val="sr-Cyrl-CS"/>
        </w:rPr>
        <w:t xml:space="preserve">4) </w:t>
      </w:r>
      <w:r w:rsidRPr="00941606">
        <w:rPr>
          <w:rFonts w:eastAsia="TimesNewRomanPSMT"/>
          <w:b/>
          <w:bCs/>
          <w:i/>
          <w:color w:val="C00000"/>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0E7FF7" w:rsidRPr="00C006F0" w:rsidTr="005E1F5E">
        <w:tc>
          <w:tcPr>
            <w:tcW w:w="465" w:type="dxa"/>
            <w:tcBorders>
              <w:top w:val="single" w:sz="4" w:space="0" w:color="000000"/>
              <w:left w:val="single" w:sz="4" w:space="0" w:color="000000"/>
              <w:bottom w:val="single" w:sz="4" w:space="0" w:color="000000"/>
            </w:tcBorders>
            <w:shd w:val="clear" w:color="auto" w:fill="auto"/>
          </w:tcPr>
          <w:p w:rsidR="000E7FF7" w:rsidRPr="00A776C4" w:rsidRDefault="000E7FF7" w:rsidP="005E1F5E">
            <w:pPr>
              <w:snapToGrid w:val="0"/>
              <w:jc w:val="both"/>
              <w:rPr>
                <w:lang w:val="ru-RU"/>
              </w:rPr>
            </w:pPr>
          </w:p>
          <w:p w:rsidR="000E7FF7" w:rsidRPr="006F32E5" w:rsidRDefault="000E7FF7" w:rsidP="005E1F5E">
            <w:pPr>
              <w:jc w:val="both"/>
              <w:rPr>
                <w:rFonts w:eastAsia="TimesNewRomanPSMT"/>
                <w:bCs/>
                <w:i/>
                <w:lang w:val="ru-RU"/>
              </w:rPr>
            </w:pPr>
            <w:r w:rsidRPr="006F32E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lang w:val="ru-RU"/>
              </w:rPr>
            </w:pPr>
          </w:p>
          <w:p w:rsidR="000E7FF7" w:rsidRPr="006F32E5" w:rsidRDefault="000E7FF7" w:rsidP="005E1F5E">
            <w:pPr>
              <w:jc w:val="both"/>
              <w:rPr>
                <w:rFonts w:eastAsia="TimesNewRomanPSMT"/>
                <w:b/>
                <w:bCs/>
                <w:lang w:val="ru-RU"/>
              </w:rPr>
            </w:pPr>
            <w:r w:rsidRPr="00ED61C3">
              <w:rPr>
                <w:rFonts w:eastAsia="TimesNewRomanPSMT"/>
                <w:b/>
                <w:bCs/>
                <w:i/>
                <w:lang w:val="ru-RU"/>
              </w:rPr>
              <w:t>Назив учесника у заједничкој понуди</w:t>
            </w:r>
            <w:r w:rsidRPr="006F32E5">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lang w:val="ru-RU"/>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lang w:val="ru-RU"/>
              </w:rPr>
            </w:pPr>
          </w:p>
          <w:p w:rsidR="000E7FF7" w:rsidRPr="006F32E5" w:rsidRDefault="000E7FF7" w:rsidP="005E1F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lang w:val="ru-RU"/>
              </w:rPr>
            </w:pPr>
          </w:p>
          <w:p w:rsidR="000E7FF7" w:rsidRPr="006F32E5" w:rsidRDefault="000E7FF7" w:rsidP="005E1F5E">
            <w:pPr>
              <w:jc w:val="both"/>
              <w:rPr>
                <w:rFonts w:eastAsia="TimesNewRomanPSMT"/>
                <w:b/>
                <w:bCs/>
              </w:rPr>
            </w:pPr>
            <w:r w:rsidRPr="006F32E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ED61C3" w:rsidRDefault="000E7FF7" w:rsidP="005E1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ED61C3" w:rsidRDefault="000E7FF7" w:rsidP="005E1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ED61C3" w:rsidRDefault="000E7FF7" w:rsidP="005E1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C006F0"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rPr>
            </w:pPr>
          </w:p>
          <w:p w:rsidR="000E7FF7" w:rsidRPr="006F32E5" w:rsidRDefault="000E7FF7" w:rsidP="005E1F5E">
            <w:pPr>
              <w:jc w:val="both"/>
              <w:rPr>
                <w:rFonts w:eastAsia="TimesNewRomanPSMT"/>
                <w:bCs/>
                <w:i/>
                <w:lang w:val="ru-RU"/>
              </w:rPr>
            </w:pPr>
            <w:r w:rsidRPr="006F32E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lang w:val="ru-RU"/>
              </w:rPr>
            </w:pPr>
          </w:p>
          <w:p w:rsidR="000E7FF7" w:rsidRPr="006F32E5" w:rsidRDefault="000E7FF7" w:rsidP="005E1F5E">
            <w:pPr>
              <w:jc w:val="both"/>
              <w:rPr>
                <w:rFonts w:eastAsia="TimesNewRomanPSMT"/>
                <w:b/>
                <w:bCs/>
                <w:lang w:val="ru-RU"/>
              </w:rPr>
            </w:pPr>
            <w:r w:rsidRPr="00ED61C3">
              <w:rPr>
                <w:rFonts w:eastAsia="TimesNewRomanPSMT"/>
                <w:b/>
                <w:bCs/>
                <w:i/>
                <w:lang w:val="ru-RU"/>
              </w:rPr>
              <w:t>Назив учесника у заједничкој понуди</w:t>
            </w:r>
            <w:r w:rsidRPr="006F32E5">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lang w:val="ru-RU"/>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lang w:val="ru-RU"/>
              </w:rPr>
            </w:pPr>
          </w:p>
          <w:p w:rsidR="000E7FF7" w:rsidRPr="006F32E5" w:rsidRDefault="000E7FF7" w:rsidP="005E1F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lang w:val="ru-RU"/>
              </w:rPr>
            </w:pPr>
          </w:p>
          <w:p w:rsidR="000E7FF7" w:rsidRPr="006F32E5" w:rsidRDefault="000E7FF7" w:rsidP="005E1F5E">
            <w:pPr>
              <w:jc w:val="both"/>
              <w:rPr>
                <w:rFonts w:eastAsia="TimesNewRomanPSMT"/>
                <w:b/>
                <w:bCs/>
              </w:rPr>
            </w:pPr>
            <w:r w:rsidRPr="006F32E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ED61C3" w:rsidRDefault="000E7FF7" w:rsidP="005E1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ED61C3" w:rsidRDefault="000E7FF7" w:rsidP="005E1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C006F0"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rPr>
            </w:pPr>
          </w:p>
          <w:p w:rsidR="000E7FF7" w:rsidRPr="006F32E5" w:rsidRDefault="000E7FF7" w:rsidP="005E1F5E">
            <w:pPr>
              <w:jc w:val="both"/>
              <w:rPr>
                <w:rFonts w:eastAsia="TimesNewRomanPSMT"/>
                <w:bCs/>
                <w:i/>
                <w:lang w:val="ru-RU"/>
              </w:rPr>
            </w:pPr>
            <w:r w:rsidRPr="006F32E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lang w:val="ru-RU"/>
              </w:rPr>
            </w:pPr>
          </w:p>
          <w:p w:rsidR="000E7FF7" w:rsidRPr="006F32E5" w:rsidRDefault="000E7FF7" w:rsidP="005E1F5E">
            <w:pPr>
              <w:jc w:val="both"/>
              <w:rPr>
                <w:rFonts w:eastAsia="TimesNewRomanPSMT"/>
                <w:b/>
                <w:bCs/>
                <w:lang w:val="ru-RU"/>
              </w:rPr>
            </w:pPr>
            <w:r w:rsidRPr="00ED61C3">
              <w:rPr>
                <w:rFonts w:eastAsia="TimesNewRomanPSMT"/>
                <w:b/>
                <w:bCs/>
                <w:i/>
                <w:lang w:val="ru-RU"/>
              </w:rPr>
              <w:t>Назив учесника у заједничкој понуди</w:t>
            </w:r>
            <w:r w:rsidRPr="006F32E5">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lang w:val="ru-RU"/>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lang w:val="ru-RU"/>
              </w:rPr>
            </w:pPr>
          </w:p>
          <w:p w:rsidR="000E7FF7" w:rsidRPr="006F32E5" w:rsidRDefault="000E7FF7" w:rsidP="005E1F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E7FF7" w:rsidRPr="00A776C4" w:rsidRDefault="000E7FF7" w:rsidP="005E1F5E">
            <w:pPr>
              <w:jc w:val="both"/>
              <w:rPr>
                <w:rFonts w:eastAsia="TimesNewRomanPSMT"/>
                <w:bCs/>
                <w:i/>
                <w:lang w:val="ru-RU"/>
              </w:rPr>
            </w:pPr>
          </w:p>
          <w:p w:rsidR="000E7FF7" w:rsidRPr="006F32E5" w:rsidRDefault="000E7FF7" w:rsidP="005E1F5E">
            <w:pPr>
              <w:jc w:val="both"/>
              <w:rPr>
                <w:rFonts w:eastAsia="TimesNewRomanPSMT"/>
                <w:b/>
                <w:bCs/>
              </w:rPr>
            </w:pPr>
            <w:r w:rsidRPr="006F32E5">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ED61C3" w:rsidRDefault="000E7FF7" w:rsidP="005E1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r w:rsidR="000E7FF7" w:rsidRPr="006F32E5" w:rsidTr="005E1F5E">
        <w:tc>
          <w:tcPr>
            <w:tcW w:w="465"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E7FF7" w:rsidRPr="006F32E5" w:rsidRDefault="000E7FF7" w:rsidP="005E1F5E">
            <w:pPr>
              <w:jc w:val="both"/>
              <w:rPr>
                <w:rFonts w:eastAsia="TimesNewRomanPSMT"/>
                <w:b/>
                <w:bCs/>
              </w:rPr>
            </w:pPr>
            <w:r w:rsidRPr="006F32E5">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7FF7" w:rsidRPr="006F32E5" w:rsidRDefault="000E7FF7" w:rsidP="005E1F5E">
            <w:pPr>
              <w:snapToGrid w:val="0"/>
              <w:jc w:val="both"/>
              <w:rPr>
                <w:rFonts w:eastAsia="TimesNewRomanPSMT"/>
                <w:b/>
                <w:bCs/>
              </w:rPr>
            </w:pPr>
          </w:p>
        </w:tc>
      </w:tr>
    </w:tbl>
    <w:p w:rsidR="000E7FF7" w:rsidRDefault="000E7FF7" w:rsidP="000E7FF7">
      <w:pPr>
        <w:jc w:val="both"/>
        <w:rPr>
          <w:b/>
          <w:bCs/>
          <w:i/>
          <w:iCs/>
          <w:u w:val="single"/>
        </w:rPr>
      </w:pPr>
    </w:p>
    <w:p w:rsidR="000E7FF7" w:rsidRPr="00A31E1A" w:rsidRDefault="000E7FF7" w:rsidP="000E7FF7">
      <w:pPr>
        <w:jc w:val="both"/>
        <w:rPr>
          <w:b/>
          <w:bCs/>
          <w:i/>
          <w:iCs/>
        </w:rPr>
      </w:pPr>
      <w:r w:rsidRPr="006F32E5">
        <w:rPr>
          <w:b/>
          <w:bCs/>
          <w:i/>
          <w:iCs/>
          <w:u w:val="single"/>
        </w:rPr>
        <w:t>Напомена:</w:t>
      </w:r>
    </w:p>
    <w:p w:rsidR="00985E71" w:rsidRDefault="000E7FF7" w:rsidP="00985E71">
      <w:pPr>
        <w:jc w:val="both"/>
        <w:rPr>
          <w:b/>
          <w:lang w:val="sr-Cyrl-RS"/>
        </w:rPr>
      </w:pPr>
      <w:r w:rsidRPr="006F32E5">
        <w:rPr>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3437FD">
        <w:rPr>
          <w:i/>
          <w:iCs/>
          <w:lang w:val="ru-RU"/>
        </w:rPr>
        <w:t>је учесник у заједничкој понуди</w:t>
      </w:r>
    </w:p>
    <w:p w:rsidR="00985E71" w:rsidRDefault="00985E71" w:rsidP="00202BE9">
      <w:pPr>
        <w:jc w:val="center"/>
        <w:rPr>
          <w:b/>
          <w:lang w:val="sr-Cyrl-RS"/>
        </w:rPr>
      </w:pPr>
    </w:p>
    <w:p w:rsidR="000E7FF7" w:rsidRDefault="00202BE9" w:rsidP="00202BE9">
      <w:pPr>
        <w:jc w:val="center"/>
        <w:rPr>
          <w:b/>
          <w:lang w:val="sr-Latn-RS"/>
        </w:rPr>
      </w:pPr>
      <w:r>
        <w:rPr>
          <w:b/>
          <w:lang w:val="sr-Cyrl-RS"/>
        </w:rPr>
        <w:t>РЕКОНСТРУКЦИЈА ТОАЛЕТА НА СТРАЖИЛОВУ</w:t>
      </w:r>
    </w:p>
    <w:p w:rsidR="002E774B" w:rsidRPr="002E774B" w:rsidRDefault="002E774B" w:rsidP="00202BE9">
      <w:pPr>
        <w:jc w:val="center"/>
        <w:rPr>
          <w:b/>
          <w:lang w:val="sr-Latn-RS"/>
        </w:rPr>
      </w:pPr>
    </w:p>
    <w:tbl>
      <w:tblPr>
        <w:tblpPr w:leftFromText="180" w:rightFromText="180" w:vertAnchor="text" w:horzAnchor="margin" w:tblpX="-504" w:tblpY="31"/>
        <w:tblOverlap w:val="never"/>
        <w:tblW w:w="10350" w:type="dxa"/>
        <w:tblLayout w:type="fixed"/>
        <w:tblLook w:val="04A0" w:firstRow="1" w:lastRow="0" w:firstColumn="1" w:lastColumn="0" w:noHBand="0" w:noVBand="1"/>
      </w:tblPr>
      <w:tblGrid>
        <w:gridCol w:w="990"/>
        <w:gridCol w:w="18"/>
        <w:gridCol w:w="4050"/>
        <w:gridCol w:w="810"/>
        <w:gridCol w:w="1080"/>
        <w:gridCol w:w="1422"/>
        <w:gridCol w:w="1980"/>
      </w:tblGrid>
      <w:tr w:rsidR="00103BEA" w:rsidRPr="0033794C" w:rsidTr="00486F6A">
        <w:trPr>
          <w:trHeight w:val="326"/>
        </w:trPr>
        <w:tc>
          <w:tcPr>
            <w:tcW w:w="990" w:type="dxa"/>
            <w:tcBorders>
              <w:top w:val="single" w:sz="8" w:space="0" w:color="auto"/>
              <w:left w:val="single" w:sz="8" w:space="0" w:color="auto"/>
              <w:bottom w:val="single" w:sz="8" w:space="0" w:color="auto"/>
              <w:right w:val="single" w:sz="8" w:space="0" w:color="auto"/>
            </w:tcBorders>
            <w:shd w:val="clear" w:color="auto" w:fill="E5B8B7" w:themeFill="accent2" w:themeFillTint="66"/>
            <w:noWrap/>
            <w:vAlign w:val="center"/>
            <w:hideMark/>
          </w:tcPr>
          <w:p w:rsidR="00103BEA" w:rsidRDefault="00103BEA" w:rsidP="00486F6A">
            <w:pPr>
              <w:spacing w:line="240" w:lineRule="auto"/>
              <w:jc w:val="center"/>
            </w:pPr>
            <w:r>
              <w:t>Редни</w:t>
            </w:r>
          </w:p>
          <w:p w:rsidR="00103BEA" w:rsidRPr="00845FDB" w:rsidRDefault="00103BEA" w:rsidP="00486F6A">
            <w:pPr>
              <w:spacing w:line="240" w:lineRule="auto"/>
              <w:jc w:val="center"/>
            </w:pPr>
            <w:r>
              <w:t>број</w:t>
            </w:r>
          </w:p>
        </w:tc>
        <w:tc>
          <w:tcPr>
            <w:tcW w:w="4068" w:type="dxa"/>
            <w:gridSpan w:val="2"/>
            <w:tcBorders>
              <w:top w:val="single" w:sz="8" w:space="0" w:color="auto"/>
              <w:left w:val="single" w:sz="8" w:space="0" w:color="auto"/>
              <w:bottom w:val="single" w:sz="8" w:space="0" w:color="auto"/>
              <w:right w:val="nil"/>
            </w:tcBorders>
            <w:shd w:val="clear" w:color="auto" w:fill="E5B8B7" w:themeFill="accent2" w:themeFillTint="66"/>
            <w:noWrap/>
            <w:vAlign w:val="center"/>
            <w:hideMark/>
          </w:tcPr>
          <w:p w:rsidR="00103BEA" w:rsidRPr="00B07457" w:rsidRDefault="00103BEA" w:rsidP="00486F6A">
            <w:pPr>
              <w:spacing w:line="240" w:lineRule="auto"/>
              <w:jc w:val="center"/>
              <w:rPr>
                <w:b/>
              </w:rPr>
            </w:pPr>
            <w:r>
              <w:rPr>
                <w:b/>
              </w:rPr>
              <w:t>ВРСТА РАДОВА</w:t>
            </w:r>
          </w:p>
        </w:tc>
        <w:tc>
          <w:tcPr>
            <w:tcW w:w="810" w:type="dxa"/>
            <w:tcBorders>
              <w:top w:val="single" w:sz="8" w:space="0" w:color="auto"/>
              <w:left w:val="single" w:sz="4" w:space="0" w:color="auto"/>
              <w:bottom w:val="single" w:sz="8" w:space="0" w:color="auto"/>
              <w:right w:val="single" w:sz="4" w:space="0" w:color="auto"/>
            </w:tcBorders>
            <w:shd w:val="clear" w:color="auto" w:fill="E5B8B7" w:themeFill="accent2" w:themeFillTint="66"/>
            <w:noWrap/>
            <w:vAlign w:val="center"/>
            <w:hideMark/>
          </w:tcPr>
          <w:p w:rsidR="00103BEA" w:rsidRDefault="00103BEA" w:rsidP="00486F6A">
            <w:pPr>
              <w:spacing w:line="240" w:lineRule="auto"/>
              <w:jc w:val="center"/>
            </w:pPr>
            <w:proofErr w:type="gramStart"/>
            <w:r>
              <w:t>јед</w:t>
            </w:r>
            <w:proofErr w:type="gramEnd"/>
            <w:r>
              <w:t>.</w:t>
            </w:r>
          </w:p>
          <w:p w:rsidR="00103BEA" w:rsidRPr="00B07457" w:rsidRDefault="00103BEA" w:rsidP="00486F6A">
            <w:pPr>
              <w:spacing w:line="240" w:lineRule="auto"/>
              <w:jc w:val="center"/>
            </w:pPr>
            <w:r>
              <w:t>мере</w:t>
            </w:r>
          </w:p>
        </w:tc>
        <w:tc>
          <w:tcPr>
            <w:tcW w:w="1080" w:type="dxa"/>
            <w:tcBorders>
              <w:top w:val="single" w:sz="8" w:space="0" w:color="auto"/>
              <w:left w:val="nil"/>
              <w:bottom w:val="single" w:sz="8" w:space="0" w:color="auto"/>
              <w:right w:val="single" w:sz="4" w:space="0" w:color="auto"/>
            </w:tcBorders>
            <w:shd w:val="clear" w:color="auto" w:fill="E5B8B7" w:themeFill="accent2" w:themeFillTint="66"/>
            <w:noWrap/>
            <w:vAlign w:val="center"/>
            <w:hideMark/>
          </w:tcPr>
          <w:p w:rsidR="00103BEA" w:rsidRPr="00AD3064" w:rsidRDefault="00103BEA" w:rsidP="00486F6A">
            <w:pPr>
              <w:spacing w:line="240" w:lineRule="auto"/>
              <w:jc w:val="center"/>
              <w:rPr>
                <w:sz w:val="20"/>
                <w:szCs w:val="20"/>
              </w:rPr>
            </w:pPr>
            <w:r w:rsidRPr="00AD3064">
              <w:rPr>
                <w:sz w:val="20"/>
                <w:szCs w:val="20"/>
              </w:rPr>
              <w:t>количина</w:t>
            </w:r>
          </w:p>
        </w:tc>
        <w:tc>
          <w:tcPr>
            <w:tcW w:w="1422" w:type="dxa"/>
            <w:tcBorders>
              <w:top w:val="single" w:sz="8" w:space="0" w:color="auto"/>
              <w:left w:val="nil"/>
              <w:bottom w:val="single" w:sz="8" w:space="0" w:color="auto"/>
              <w:right w:val="single" w:sz="4" w:space="0" w:color="auto"/>
            </w:tcBorders>
            <w:shd w:val="clear" w:color="auto" w:fill="E5B8B7" w:themeFill="accent2" w:themeFillTint="66"/>
          </w:tcPr>
          <w:p w:rsidR="00103BEA" w:rsidRDefault="008C1505" w:rsidP="00486F6A">
            <w:pPr>
              <w:spacing w:line="240" w:lineRule="auto"/>
              <w:jc w:val="center"/>
            </w:pPr>
            <w:r>
              <w:t>j</w:t>
            </w:r>
            <w:r w:rsidR="00103BEA">
              <w:t>единична цена</w:t>
            </w:r>
          </w:p>
        </w:tc>
        <w:tc>
          <w:tcPr>
            <w:tcW w:w="1980" w:type="dxa"/>
            <w:tcBorders>
              <w:top w:val="single" w:sz="8" w:space="0" w:color="auto"/>
              <w:left w:val="nil"/>
              <w:bottom w:val="single" w:sz="8" w:space="0" w:color="auto"/>
              <w:right w:val="single" w:sz="4" w:space="0" w:color="auto"/>
            </w:tcBorders>
            <w:shd w:val="clear" w:color="auto" w:fill="E5B8B7" w:themeFill="accent2" w:themeFillTint="66"/>
          </w:tcPr>
          <w:p w:rsidR="00103BEA" w:rsidRDefault="00103BEA" w:rsidP="00486F6A">
            <w:pPr>
              <w:spacing w:line="240" w:lineRule="auto"/>
              <w:jc w:val="center"/>
            </w:pPr>
            <w:r>
              <w:t xml:space="preserve">УКУПНА ЦЕНА </w:t>
            </w:r>
            <w:r w:rsidRPr="00AD3064">
              <w:rPr>
                <w:b/>
              </w:rPr>
              <w:t>(без ПДВ-а)</w:t>
            </w:r>
          </w:p>
        </w:tc>
      </w:tr>
      <w:tr w:rsidR="00103BEA" w:rsidRPr="0033794C" w:rsidTr="00486F6A">
        <w:trPr>
          <w:trHeight w:val="326"/>
        </w:trPr>
        <w:tc>
          <w:tcPr>
            <w:tcW w:w="990" w:type="dxa"/>
            <w:tcBorders>
              <w:top w:val="single" w:sz="8" w:space="0" w:color="auto"/>
              <w:left w:val="single" w:sz="8" w:space="0" w:color="auto"/>
              <w:bottom w:val="single" w:sz="8" w:space="0" w:color="auto"/>
              <w:right w:val="nil"/>
            </w:tcBorders>
            <w:shd w:val="clear" w:color="auto" w:fill="EAF1DD" w:themeFill="accent3" w:themeFillTint="33"/>
            <w:noWrap/>
            <w:vAlign w:val="center"/>
            <w:hideMark/>
          </w:tcPr>
          <w:p w:rsidR="00103BEA" w:rsidRDefault="00103BEA" w:rsidP="00486F6A">
            <w:pPr>
              <w:spacing w:line="240" w:lineRule="auto"/>
              <w:jc w:val="center"/>
              <w:rPr>
                <w:b/>
                <w:bCs/>
              </w:rPr>
            </w:pPr>
          </w:p>
          <w:p w:rsidR="00103BEA" w:rsidRPr="0033794C" w:rsidRDefault="00103BEA" w:rsidP="00486F6A">
            <w:pPr>
              <w:spacing w:line="240" w:lineRule="auto"/>
              <w:jc w:val="center"/>
              <w:rPr>
                <w:b/>
                <w:bCs/>
              </w:rPr>
            </w:pPr>
            <w:r w:rsidRPr="0033794C">
              <w:rPr>
                <w:b/>
                <w:bCs/>
              </w:rPr>
              <w:t>1)</w:t>
            </w:r>
          </w:p>
        </w:tc>
        <w:tc>
          <w:tcPr>
            <w:tcW w:w="4068" w:type="dxa"/>
            <w:gridSpan w:val="2"/>
            <w:tcBorders>
              <w:top w:val="single" w:sz="8" w:space="0" w:color="auto"/>
              <w:left w:val="nil"/>
              <w:bottom w:val="single" w:sz="8" w:space="0" w:color="auto"/>
              <w:right w:val="nil"/>
            </w:tcBorders>
            <w:shd w:val="clear" w:color="auto" w:fill="EAF1DD" w:themeFill="accent3" w:themeFillTint="33"/>
            <w:noWrap/>
            <w:vAlign w:val="center"/>
            <w:hideMark/>
          </w:tcPr>
          <w:p w:rsidR="00103BEA" w:rsidRDefault="00103BEA" w:rsidP="00486F6A">
            <w:pPr>
              <w:spacing w:line="240" w:lineRule="auto"/>
              <w:rPr>
                <w:b/>
              </w:rPr>
            </w:pPr>
          </w:p>
          <w:p w:rsidR="00103BEA" w:rsidRPr="00A72AE5" w:rsidRDefault="00103BEA" w:rsidP="00486F6A">
            <w:pPr>
              <w:spacing w:line="240" w:lineRule="auto"/>
              <w:rPr>
                <w:b/>
              </w:rPr>
            </w:pPr>
            <w:r>
              <w:rPr>
                <w:b/>
              </w:rPr>
              <w:t>ПРИПРЕМНИ РАДОВИ</w:t>
            </w:r>
          </w:p>
        </w:tc>
        <w:tc>
          <w:tcPr>
            <w:tcW w:w="810" w:type="dxa"/>
            <w:tcBorders>
              <w:top w:val="single" w:sz="8" w:space="0" w:color="auto"/>
              <w:left w:val="nil"/>
              <w:bottom w:val="single" w:sz="8" w:space="0" w:color="auto"/>
              <w:right w:val="nil"/>
            </w:tcBorders>
            <w:shd w:val="clear" w:color="auto" w:fill="EAF1DD" w:themeFill="accent3" w:themeFillTint="33"/>
            <w:noWrap/>
            <w:vAlign w:val="center"/>
            <w:hideMark/>
          </w:tcPr>
          <w:p w:rsidR="00103BEA" w:rsidRPr="0033794C" w:rsidRDefault="00103BEA" w:rsidP="00486F6A">
            <w:pPr>
              <w:spacing w:line="240" w:lineRule="auto"/>
              <w:jc w:val="center"/>
            </w:pPr>
          </w:p>
        </w:tc>
        <w:tc>
          <w:tcPr>
            <w:tcW w:w="4482" w:type="dxa"/>
            <w:gridSpan w:val="3"/>
            <w:tcBorders>
              <w:top w:val="single" w:sz="8" w:space="0" w:color="auto"/>
              <w:left w:val="nil"/>
              <w:bottom w:val="single" w:sz="8" w:space="0" w:color="auto"/>
              <w:right w:val="single" w:sz="4" w:space="0" w:color="auto"/>
            </w:tcBorders>
            <w:shd w:val="clear" w:color="auto" w:fill="EAF1DD" w:themeFill="accent3" w:themeFillTint="33"/>
            <w:noWrap/>
            <w:vAlign w:val="center"/>
            <w:hideMark/>
          </w:tcPr>
          <w:p w:rsidR="00103BEA" w:rsidRPr="0033794C" w:rsidRDefault="00103BEA" w:rsidP="00486F6A">
            <w:pPr>
              <w:spacing w:line="240" w:lineRule="auto"/>
              <w:jc w:val="center"/>
            </w:pPr>
          </w:p>
        </w:tc>
      </w:tr>
      <w:tr w:rsidR="00103BEA" w:rsidRPr="0033794C" w:rsidTr="00486F6A">
        <w:trPr>
          <w:trHeight w:val="326"/>
        </w:trPr>
        <w:tc>
          <w:tcPr>
            <w:tcW w:w="9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3BEA" w:rsidRPr="00E63F62" w:rsidRDefault="00E63F62" w:rsidP="00E63F62">
            <w:pPr>
              <w:spacing w:line="240" w:lineRule="auto"/>
              <w:jc w:val="center"/>
              <w:rPr>
                <w:lang w:val="sr-Cyrl-RS"/>
              </w:rPr>
            </w:pPr>
            <w:r>
              <w:rPr>
                <w:lang w:val="sr-Cyrl-RS"/>
              </w:rPr>
              <w:t>1.01</w:t>
            </w:r>
          </w:p>
        </w:tc>
        <w:tc>
          <w:tcPr>
            <w:tcW w:w="4068" w:type="dxa"/>
            <w:gridSpan w:val="2"/>
            <w:tcBorders>
              <w:top w:val="single" w:sz="8" w:space="0" w:color="auto"/>
              <w:left w:val="nil"/>
              <w:bottom w:val="single" w:sz="4" w:space="0" w:color="auto"/>
              <w:right w:val="nil"/>
            </w:tcBorders>
            <w:shd w:val="clear" w:color="auto" w:fill="auto"/>
            <w:vAlign w:val="center"/>
            <w:hideMark/>
          </w:tcPr>
          <w:p w:rsidR="00103BEA" w:rsidRPr="00C014AE" w:rsidRDefault="00C014AE" w:rsidP="00486F6A">
            <w:pPr>
              <w:spacing w:line="240" w:lineRule="auto"/>
              <w:rPr>
                <w:lang w:val="sr-Cyrl-RS"/>
              </w:rPr>
            </w:pPr>
            <w:r>
              <w:rPr>
                <w:lang w:val="sr-Cyrl-RS"/>
              </w:rPr>
              <w:t>Рушење преградног зида</w:t>
            </w:r>
          </w:p>
        </w:tc>
        <w:tc>
          <w:tcPr>
            <w:tcW w:w="810" w:type="dxa"/>
            <w:tcBorders>
              <w:top w:val="single" w:sz="8" w:space="0" w:color="auto"/>
              <w:left w:val="single" w:sz="4" w:space="0" w:color="auto"/>
              <w:bottom w:val="single" w:sz="4" w:space="0" w:color="auto"/>
              <w:right w:val="single" w:sz="4" w:space="0" w:color="auto"/>
            </w:tcBorders>
            <w:shd w:val="clear" w:color="auto" w:fill="CCFFCC"/>
            <w:noWrap/>
            <w:vAlign w:val="center"/>
            <w:hideMark/>
          </w:tcPr>
          <w:p w:rsidR="00103BEA" w:rsidRPr="008C1505" w:rsidRDefault="008C1505" w:rsidP="008C1505">
            <w:pPr>
              <w:spacing w:line="240" w:lineRule="auto"/>
              <w:jc w:val="center"/>
              <w:rPr>
                <w:bCs/>
                <w:lang w:val="sr-Latn-RS"/>
              </w:rPr>
            </w:pPr>
            <w:r>
              <w:rPr>
                <w:bCs/>
                <w:lang w:val="sr-Latn-RS"/>
              </w:rPr>
              <w:t>m²</w:t>
            </w:r>
          </w:p>
        </w:tc>
        <w:tc>
          <w:tcPr>
            <w:tcW w:w="1080" w:type="dxa"/>
            <w:tcBorders>
              <w:top w:val="single" w:sz="8" w:space="0" w:color="auto"/>
              <w:left w:val="nil"/>
              <w:bottom w:val="single" w:sz="4" w:space="0" w:color="auto"/>
              <w:right w:val="single" w:sz="4" w:space="0" w:color="auto"/>
            </w:tcBorders>
            <w:shd w:val="clear" w:color="auto" w:fill="CCFFCC"/>
            <w:noWrap/>
            <w:vAlign w:val="center"/>
            <w:hideMark/>
          </w:tcPr>
          <w:p w:rsidR="00103BEA" w:rsidRPr="003E300D" w:rsidRDefault="008C1505" w:rsidP="008C1505">
            <w:pPr>
              <w:spacing w:line="240" w:lineRule="auto"/>
              <w:jc w:val="center"/>
              <w:rPr>
                <w:b/>
                <w:lang w:val="sr-Latn-RS"/>
              </w:rPr>
            </w:pPr>
            <w:r w:rsidRPr="003E300D">
              <w:rPr>
                <w:b/>
                <w:lang w:val="sr-Latn-RS"/>
              </w:rPr>
              <w:t>11,76</w:t>
            </w:r>
          </w:p>
        </w:tc>
        <w:tc>
          <w:tcPr>
            <w:tcW w:w="1422" w:type="dxa"/>
            <w:tcBorders>
              <w:top w:val="single" w:sz="8" w:space="0" w:color="auto"/>
              <w:left w:val="nil"/>
              <w:bottom w:val="single" w:sz="4" w:space="0" w:color="auto"/>
              <w:right w:val="single" w:sz="4" w:space="0" w:color="auto"/>
            </w:tcBorders>
            <w:shd w:val="clear" w:color="auto" w:fill="CCFFCC"/>
          </w:tcPr>
          <w:p w:rsidR="00103BEA" w:rsidRPr="00C014AE" w:rsidRDefault="00103BEA" w:rsidP="00C014AE">
            <w:pPr>
              <w:spacing w:line="240" w:lineRule="auto"/>
              <w:rPr>
                <w:lang w:val="sr-Cyrl-RS"/>
              </w:rPr>
            </w:pPr>
          </w:p>
        </w:tc>
        <w:tc>
          <w:tcPr>
            <w:tcW w:w="1980" w:type="dxa"/>
            <w:tcBorders>
              <w:top w:val="single" w:sz="8" w:space="0" w:color="auto"/>
              <w:left w:val="nil"/>
              <w:bottom w:val="single" w:sz="4" w:space="0" w:color="auto"/>
              <w:right w:val="single" w:sz="4" w:space="0" w:color="auto"/>
            </w:tcBorders>
            <w:shd w:val="clear" w:color="auto" w:fill="CCFFCC"/>
          </w:tcPr>
          <w:p w:rsidR="00103BEA" w:rsidRPr="00766BDE" w:rsidRDefault="00103BEA" w:rsidP="00486F6A">
            <w:pPr>
              <w:spacing w:line="240" w:lineRule="auto"/>
              <w:jc w:val="center"/>
            </w:pPr>
          </w:p>
        </w:tc>
      </w:tr>
      <w:tr w:rsidR="008C1505" w:rsidRPr="0033794C" w:rsidTr="00486F6A">
        <w:trPr>
          <w:trHeight w:val="326"/>
        </w:trPr>
        <w:tc>
          <w:tcPr>
            <w:tcW w:w="990" w:type="dxa"/>
            <w:tcBorders>
              <w:top w:val="single" w:sz="8" w:space="0" w:color="auto"/>
              <w:left w:val="single" w:sz="8" w:space="0" w:color="auto"/>
              <w:bottom w:val="single" w:sz="4" w:space="0" w:color="auto"/>
              <w:right w:val="single" w:sz="4" w:space="0" w:color="auto"/>
            </w:tcBorders>
            <w:shd w:val="clear" w:color="auto" w:fill="auto"/>
            <w:noWrap/>
            <w:vAlign w:val="center"/>
          </w:tcPr>
          <w:p w:rsidR="008C1505" w:rsidRDefault="00E63F62" w:rsidP="00E63F62">
            <w:pPr>
              <w:spacing w:line="240" w:lineRule="auto"/>
              <w:jc w:val="center"/>
              <w:rPr>
                <w:lang w:val="sr-Cyrl-RS"/>
              </w:rPr>
            </w:pPr>
            <w:r>
              <w:rPr>
                <w:lang w:val="sr-Cyrl-RS"/>
              </w:rPr>
              <w:t>1.02</w:t>
            </w:r>
          </w:p>
          <w:p w:rsidR="00E63F62" w:rsidRDefault="00E63F62" w:rsidP="00E63F62">
            <w:pPr>
              <w:spacing w:line="240" w:lineRule="auto"/>
              <w:jc w:val="center"/>
              <w:rPr>
                <w:lang w:val="sr-Cyrl-RS"/>
              </w:rPr>
            </w:pPr>
          </w:p>
          <w:p w:rsidR="00E63F62" w:rsidRDefault="00E63F62" w:rsidP="00E63F62">
            <w:pPr>
              <w:spacing w:line="240" w:lineRule="auto"/>
              <w:jc w:val="center"/>
              <w:rPr>
                <w:lang w:val="sr-Cyrl-RS"/>
              </w:rPr>
            </w:pPr>
          </w:p>
          <w:p w:rsidR="00E63F62" w:rsidRDefault="00E63F62" w:rsidP="00E63F62">
            <w:pPr>
              <w:spacing w:line="240" w:lineRule="auto"/>
              <w:jc w:val="center"/>
              <w:rPr>
                <w:lang w:val="sr-Cyrl-RS"/>
              </w:rPr>
            </w:pPr>
          </w:p>
          <w:p w:rsidR="00E63F62" w:rsidRPr="00C014AE" w:rsidRDefault="00E63F62" w:rsidP="00E63F62">
            <w:pPr>
              <w:spacing w:line="240" w:lineRule="auto"/>
              <w:jc w:val="center"/>
              <w:rPr>
                <w:lang w:val="sr-Cyrl-RS"/>
              </w:rPr>
            </w:pPr>
          </w:p>
        </w:tc>
        <w:tc>
          <w:tcPr>
            <w:tcW w:w="4068" w:type="dxa"/>
            <w:gridSpan w:val="2"/>
            <w:tcBorders>
              <w:top w:val="single" w:sz="8" w:space="0" w:color="auto"/>
              <w:left w:val="nil"/>
              <w:bottom w:val="single" w:sz="4" w:space="0" w:color="auto"/>
              <w:right w:val="nil"/>
            </w:tcBorders>
            <w:shd w:val="clear" w:color="auto" w:fill="auto"/>
            <w:vAlign w:val="center"/>
          </w:tcPr>
          <w:p w:rsidR="008C1505" w:rsidRDefault="008C1505" w:rsidP="008C1505">
            <w:pPr>
              <w:spacing w:line="240" w:lineRule="auto"/>
              <w:rPr>
                <w:lang w:val="sr-Cyrl-RS"/>
              </w:rPr>
            </w:pPr>
            <w:r>
              <w:rPr>
                <w:lang w:val="sr-Cyrl-RS"/>
              </w:rPr>
              <w:t>Вађење дотрајалих санитарија</w:t>
            </w:r>
          </w:p>
          <w:p w:rsidR="008C1505" w:rsidRDefault="008C1505" w:rsidP="008C1505">
            <w:pPr>
              <w:pStyle w:val="ListParagraph"/>
              <w:numPr>
                <w:ilvl w:val="0"/>
                <w:numId w:val="45"/>
              </w:numPr>
              <w:spacing w:line="240" w:lineRule="auto"/>
              <w:rPr>
                <w:lang w:val="sr-Cyrl-RS"/>
              </w:rPr>
            </w:pPr>
            <w:r>
              <w:rPr>
                <w:lang w:val="sr-Latn-RS"/>
              </w:rPr>
              <w:t xml:space="preserve">wc </w:t>
            </w:r>
            <w:r>
              <w:rPr>
                <w:lang w:val="sr-Cyrl-RS"/>
              </w:rPr>
              <w:t>умиваоник</w:t>
            </w:r>
          </w:p>
          <w:p w:rsidR="008C1505" w:rsidRDefault="008C1505" w:rsidP="008C1505">
            <w:pPr>
              <w:pStyle w:val="ListParagraph"/>
              <w:numPr>
                <w:ilvl w:val="0"/>
                <w:numId w:val="45"/>
              </w:numPr>
              <w:spacing w:line="240" w:lineRule="auto"/>
              <w:rPr>
                <w:lang w:val="sr-Cyrl-RS"/>
              </w:rPr>
            </w:pPr>
            <w:r>
              <w:rPr>
                <w:lang w:val="sr-Latn-RS"/>
              </w:rPr>
              <w:t>wc</w:t>
            </w:r>
            <w:r>
              <w:rPr>
                <w:lang w:val="sr-Cyrl-RS"/>
              </w:rPr>
              <w:t xml:space="preserve"> </w:t>
            </w:r>
            <w:r>
              <w:t xml:space="preserve"> </w:t>
            </w:r>
            <w:r>
              <w:rPr>
                <w:lang w:val="sr-Cyrl-RS"/>
              </w:rPr>
              <w:t>чучавац</w:t>
            </w:r>
          </w:p>
          <w:p w:rsidR="008C1505" w:rsidRDefault="008C1505" w:rsidP="008C1505">
            <w:pPr>
              <w:pStyle w:val="ListParagraph"/>
              <w:numPr>
                <w:ilvl w:val="0"/>
                <w:numId w:val="45"/>
              </w:numPr>
              <w:spacing w:line="240" w:lineRule="auto"/>
              <w:rPr>
                <w:lang w:val="sr-Cyrl-RS"/>
              </w:rPr>
            </w:pPr>
            <w:r>
              <w:rPr>
                <w:lang w:val="sr-Cyrl-RS"/>
              </w:rPr>
              <w:t>шоља</w:t>
            </w:r>
          </w:p>
          <w:p w:rsidR="008C1505" w:rsidRDefault="008C1505" w:rsidP="008C1505">
            <w:pPr>
              <w:pStyle w:val="ListParagraph"/>
              <w:numPr>
                <w:ilvl w:val="0"/>
                <w:numId w:val="45"/>
              </w:numPr>
              <w:spacing w:line="240" w:lineRule="auto"/>
              <w:rPr>
                <w:lang w:val="sr-Cyrl-RS"/>
              </w:rPr>
            </w:pPr>
            <w:r w:rsidRPr="008C1505">
              <w:rPr>
                <w:lang w:val="sr-Cyrl-RS"/>
              </w:rPr>
              <w:t>писоар</w:t>
            </w:r>
          </w:p>
        </w:tc>
        <w:tc>
          <w:tcPr>
            <w:tcW w:w="810" w:type="dxa"/>
            <w:tcBorders>
              <w:top w:val="single" w:sz="8" w:space="0" w:color="auto"/>
              <w:left w:val="single" w:sz="4" w:space="0" w:color="auto"/>
              <w:bottom w:val="single" w:sz="4" w:space="0" w:color="auto"/>
              <w:right w:val="single" w:sz="4" w:space="0" w:color="auto"/>
            </w:tcBorders>
            <w:shd w:val="clear" w:color="auto" w:fill="CCFFCC"/>
            <w:noWrap/>
            <w:vAlign w:val="center"/>
          </w:tcPr>
          <w:p w:rsidR="008C1505" w:rsidRDefault="008C1505" w:rsidP="008C1505">
            <w:pPr>
              <w:spacing w:line="240" w:lineRule="auto"/>
              <w:jc w:val="center"/>
              <w:rPr>
                <w:bCs/>
                <w:lang w:val="sr-Cyrl-RS"/>
              </w:rPr>
            </w:pPr>
          </w:p>
          <w:p w:rsidR="008C1505" w:rsidRDefault="008C1505" w:rsidP="008C1505">
            <w:pPr>
              <w:spacing w:line="240" w:lineRule="auto"/>
              <w:jc w:val="center"/>
              <w:rPr>
                <w:bCs/>
                <w:lang w:val="sr-Cyrl-RS"/>
              </w:rPr>
            </w:pPr>
            <w:r>
              <w:rPr>
                <w:bCs/>
                <w:lang w:val="sr-Cyrl-RS"/>
              </w:rPr>
              <w:t>ком</w:t>
            </w:r>
          </w:p>
          <w:p w:rsidR="008C1505" w:rsidRDefault="008C1505" w:rsidP="008C1505">
            <w:pPr>
              <w:spacing w:line="240" w:lineRule="auto"/>
              <w:jc w:val="center"/>
              <w:rPr>
                <w:bCs/>
                <w:lang w:val="sr-Cyrl-RS"/>
              </w:rPr>
            </w:pPr>
            <w:r>
              <w:rPr>
                <w:bCs/>
                <w:lang w:val="sr-Cyrl-RS"/>
              </w:rPr>
              <w:t>ком</w:t>
            </w:r>
          </w:p>
          <w:p w:rsidR="008C1505" w:rsidRDefault="008C1505" w:rsidP="008C1505">
            <w:pPr>
              <w:spacing w:line="240" w:lineRule="auto"/>
              <w:jc w:val="center"/>
              <w:rPr>
                <w:bCs/>
                <w:lang w:val="sr-Cyrl-RS"/>
              </w:rPr>
            </w:pPr>
            <w:r>
              <w:rPr>
                <w:bCs/>
                <w:lang w:val="sr-Cyrl-RS"/>
              </w:rPr>
              <w:t>ком</w:t>
            </w:r>
          </w:p>
          <w:p w:rsidR="008C1505" w:rsidRPr="00C014AE" w:rsidRDefault="008C1505" w:rsidP="008C1505">
            <w:pPr>
              <w:spacing w:line="240" w:lineRule="auto"/>
              <w:jc w:val="center"/>
              <w:rPr>
                <w:bCs/>
                <w:lang w:val="sr-Cyrl-RS"/>
              </w:rPr>
            </w:pPr>
            <w:r>
              <w:rPr>
                <w:bCs/>
                <w:lang w:val="sr-Cyrl-RS"/>
              </w:rPr>
              <w:t>ком</w:t>
            </w:r>
          </w:p>
        </w:tc>
        <w:tc>
          <w:tcPr>
            <w:tcW w:w="1080" w:type="dxa"/>
            <w:tcBorders>
              <w:top w:val="single" w:sz="8" w:space="0" w:color="auto"/>
              <w:left w:val="nil"/>
              <w:bottom w:val="single" w:sz="4" w:space="0" w:color="auto"/>
              <w:right w:val="single" w:sz="4" w:space="0" w:color="auto"/>
            </w:tcBorders>
            <w:shd w:val="clear" w:color="auto" w:fill="CCFFCC"/>
            <w:noWrap/>
            <w:vAlign w:val="center"/>
          </w:tcPr>
          <w:p w:rsidR="008C1505" w:rsidRPr="003E300D" w:rsidRDefault="008C1505" w:rsidP="008C1505">
            <w:pPr>
              <w:spacing w:line="240" w:lineRule="auto"/>
              <w:jc w:val="center"/>
              <w:rPr>
                <w:b/>
                <w:lang w:val="sr-Cyrl-RS"/>
              </w:rPr>
            </w:pPr>
          </w:p>
          <w:p w:rsidR="008C1505" w:rsidRPr="003E300D" w:rsidRDefault="008C1505" w:rsidP="008C1505">
            <w:pPr>
              <w:spacing w:line="240" w:lineRule="auto"/>
              <w:jc w:val="center"/>
              <w:rPr>
                <w:b/>
                <w:lang w:val="sr-Cyrl-RS"/>
              </w:rPr>
            </w:pPr>
            <w:r w:rsidRPr="003E300D">
              <w:rPr>
                <w:b/>
                <w:lang w:val="sr-Cyrl-RS"/>
              </w:rPr>
              <w:t>6</w:t>
            </w:r>
          </w:p>
          <w:p w:rsidR="008C1505" w:rsidRPr="003E300D" w:rsidRDefault="008C1505" w:rsidP="008C1505">
            <w:pPr>
              <w:spacing w:line="240" w:lineRule="auto"/>
              <w:jc w:val="center"/>
              <w:rPr>
                <w:b/>
                <w:lang w:val="sr-Cyrl-RS"/>
              </w:rPr>
            </w:pPr>
            <w:r w:rsidRPr="003E300D">
              <w:rPr>
                <w:b/>
                <w:lang w:val="sr-Cyrl-RS"/>
              </w:rPr>
              <w:t>4</w:t>
            </w:r>
          </w:p>
          <w:p w:rsidR="008C1505" w:rsidRPr="003E300D" w:rsidRDefault="008C1505" w:rsidP="008C1505">
            <w:pPr>
              <w:spacing w:line="240" w:lineRule="auto"/>
              <w:jc w:val="center"/>
              <w:rPr>
                <w:b/>
                <w:lang w:val="sr-Cyrl-RS"/>
              </w:rPr>
            </w:pPr>
            <w:r w:rsidRPr="003E300D">
              <w:rPr>
                <w:b/>
                <w:lang w:val="sr-Cyrl-RS"/>
              </w:rPr>
              <w:t>1</w:t>
            </w:r>
          </w:p>
          <w:p w:rsidR="008C1505" w:rsidRPr="003E300D" w:rsidRDefault="008C1505" w:rsidP="008C1505">
            <w:pPr>
              <w:spacing w:line="240" w:lineRule="auto"/>
              <w:jc w:val="center"/>
              <w:rPr>
                <w:b/>
                <w:lang w:val="sr-Cyrl-RS"/>
              </w:rPr>
            </w:pPr>
            <w:r w:rsidRPr="003E300D">
              <w:rPr>
                <w:b/>
                <w:lang w:val="sr-Cyrl-RS"/>
              </w:rPr>
              <w:t>3</w:t>
            </w:r>
          </w:p>
        </w:tc>
        <w:tc>
          <w:tcPr>
            <w:tcW w:w="1422" w:type="dxa"/>
            <w:tcBorders>
              <w:top w:val="single" w:sz="8" w:space="0" w:color="auto"/>
              <w:left w:val="nil"/>
              <w:bottom w:val="single" w:sz="4" w:space="0" w:color="auto"/>
              <w:right w:val="single" w:sz="4" w:space="0" w:color="auto"/>
            </w:tcBorders>
            <w:shd w:val="clear" w:color="auto" w:fill="CCFFCC"/>
          </w:tcPr>
          <w:p w:rsidR="008C1505" w:rsidRPr="00C014AE" w:rsidRDefault="008C1505" w:rsidP="008C1505">
            <w:pPr>
              <w:spacing w:line="240" w:lineRule="auto"/>
              <w:rPr>
                <w:lang w:val="sr-Cyrl-RS"/>
              </w:rPr>
            </w:pPr>
          </w:p>
        </w:tc>
        <w:tc>
          <w:tcPr>
            <w:tcW w:w="1980" w:type="dxa"/>
            <w:tcBorders>
              <w:top w:val="single" w:sz="8" w:space="0" w:color="auto"/>
              <w:left w:val="nil"/>
              <w:bottom w:val="single" w:sz="4" w:space="0" w:color="auto"/>
              <w:right w:val="single" w:sz="4" w:space="0" w:color="auto"/>
            </w:tcBorders>
            <w:shd w:val="clear" w:color="auto" w:fill="CCFFCC"/>
          </w:tcPr>
          <w:p w:rsidR="008C1505" w:rsidRPr="00766BDE" w:rsidRDefault="008C1505" w:rsidP="008C1505">
            <w:pPr>
              <w:spacing w:line="240" w:lineRule="auto"/>
              <w:jc w:val="center"/>
            </w:pPr>
          </w:p>
        </w:tc>
      </w:tr>
      <w:tr w:rsidR="008C1505" w:rsidRPr="0033794C" w:rsidTr="00486F6A">
        <w:trPr>
          <w:trHeight w:val="326"/>
        </w:trPr>
        <w:tc>
          <w:tcPr>
            <w:tcW w:w="990" w:type="dxa"/>
            <w:tcBorders>
              <w:top w:val="single" w:sz="8" w:space="0" w:color="auto"/>
              <w:left w:val="single" w:sz="8" w:space="0" w:color="auto"/>
              <w:bottom w:val="single" w:sz="4" w:space="0" w:color="auto"/>
              <w:right w:val="single" w:sz="4" w:space="0" w:color="auto"/>
            </w:tcBorders>
            <w:shd w:val="clear" w:color="auto" w:fill="auto"/>
            <w:noWrap/>
            <w:vAlign w:val="center"/>
          </w:tcPr>
          <w:p w:rsidR="008C1505" w:rsidRDefault="00E63F62" w:rsidP="00E63F62">
            <w:pPr>
              <w:spacing w:line="240" w:lineRule="auto"/>
              <w:jc w:val="center"/>
              <w:rPr>
                <w:lang w:val="sr-Cyrl-RS"/>
              </w:rPr>
            </w:pPr>
            <w:r>
              <w:rPr>
                <w:lang w:val="sr-Cyrl-RS"/>
              </w:rPr>
              <w:t>1.03</w:t>
            </w:r>
          </w:p>
          <w:p w:rsidR="00E63F62" w:rsidRDefault="00E63F62" w:rsidP="00E63F62">
            <w:pPr>
              <w:spacing w:line="240" w:lineRule="auto"/>
              <w:jc w:val="center"/>
              <w:rPr>
                <w:lang w:val="sr-Cyrl-RS"/>
              </w:rPr>
            </w:pPr>
          </w:p>
          <w:p w:rsidR="00E63F62" w:rsidRPr="00C014AE" w:rsidRDefault="00E63F62" w:rsidP="00E63F62">
            <w:pPr>
              <w:spacing w:line="240" w:lineRule="auto"/>
              <w:jc w:val="center"/>
              <w:rPr>
                <w:lang w:val="sr-Cyrl-RS"/>
              </w:rPr>
            </w:pPr>
          </w:p>
        </w:tc>
        <w:tc>
          <w:tcPr>
            <w:tcW w:w="4068" w:type="dxa"/>
            <w:gridSpan w:val="2"/>
            <w:tcBorders>
              <w:top w:val="single" w:sz="8" w:space="0" w:color="auto"/>
              <w:left w:val="nil"/>
              <w:bottom w:val="single" w:sz="4" w:space="0" w:color="auto"/>
              <w:right w:val="nil"/>
            </w:tcBorders>
            <w:shd w:val="clear" w:color="auto" w:fill="auto"/>
            <w:vAlign w:val="center"/>
          </w:tcPr>
          <w:p w:rsidR="008C1505" w:rsidRDefault="008C1505" w:rsidP="008C1505">
            <w:pPr>
              <w:spacing w:line="240" w:lineRule="auto"/>
              <w:rPr>
                <w:lang w:val="sr-Cyrl-RS"/>
              </w:rPr>
            </w:pPr>
            <w:r>
              <w:rPr>
                <w:lang w:val="sr-Cyrl-RS"/>
              </w:rPr>
              <w:t>Вађење постојеће столарије</w:t>
            </w:r>
          </w:p>
          <w:p w:rsidR="008C1505" w:rsidRDefault="008C1505" w:rsidP="008C1505">
            <w:pPr>
              <w:pStyle w:val="ListParagraph"/>
              <w:numPr>
                <w:ilvl w:val="0"/>
                <w:numId w:val="45"/>
              </w:numPr>
              <w:spacing w:line="240" w:lineRule="auto"/>
              <w:rPr>
                <w:lang w:val="sr-Cyrl-RS"/>
              </w:rPr>
            </w:pPr>
            <w:r>
              <w:rPr>
                <w:lang w:val="sr-Cyrl-RS"/>
              </w:rPr>
              <w:t>собна врата</w:t>
            </w:r>
          </w:p>
          <w:p w:rsidR="008C1505" w:rsidRPr="008C1505" w:rsidRDefault="008C1505" w:rsidP="008C1505">
            <w:pPr>
              <w:pStyle w:val="ListParagraph"/>
              <w:numPr>
                <w:ilvl w:val="0"/>
                <w:numId w:val="45"/>
              </w:numPr>
              <w:spacing w:line="240" w:lineRule="auto"/>
              <w:rPr>
                <w:lang w:val="sr-Cyrl-RS"/>
              </w:rPr>
            </w:pPr>
            <w:r>
              <w:rPr>
                <w:lang w:val="sr-Cyrl-RS"/>
              </w:rPr>
              <w:t xml:space="preserve">прозори </w:t>
            </w:r>
          </w:p>
        </w:tc>
        <w:tc>
          <w:tcPr>
            <w:tcW w:w="810" w:type="dxa"/>
            <w:tcBorders>
              <w:top w:val="single" w:sz="8" w:space="0" w:color="auto"/>
              <w:left w:val="single" w:sz="4" w:space="0" w:color="auto"/>
              <w:bottom w:val="single" w:sz="4" w:space="0" w:color="auto"/>
              <w:right w:val="single" w:sz="4" w:space="0" w:color="auto"/>
            </w:tcBorders>
            <w:shd w:val="clear" w:color="auto" w:fill="CCFFCC"/>
            <w:noWrap/>
            <w:vAlign w:val="center"/>
          </w:tcPr>
          <w:p w:rsidR="008C1505" w:rsidRDefault="008C1505" w:rsidP="008C1505">
            <w:pPr>
              <w:spacing w:line="240" w:lineRule="auto"/>
              <w:jc w:val="center"/>
              <w:rPr>
                <w:bCs/>
                <w:lang w:val="sr-Cyrl-RS"/>
              </w:rPr>
            </w:pPr>
          </w:p>
          <w:p w:rsidR="008C1505" w:rsidRDefault="008C1505" w:rsidP="008C1505">
            <w:pPr>
              <w:spacing w:line="240" w:lineRule="auto"/>
              <w:jc w:val="center"/>
              <w:rPr>
                <w:bCs/>
                <w:lang w:val="sr-Cyrl-RS"/>
              </w:rPr>
            </w:pPr>
            <w:r>
              <w:rPr>
                <w:bCs/>
                <w:lang w:val="sr-Cyrl-RS"/>
              </w:rPr>
              <w:t>ком</w:t>
            </w:r>
          </w:p>
          <w:p w:rsidR="008C1505" w:rsidRPr="00C014AE" w:rsidRDefault="008C1505" w:rsidP="008C1505">
            <w:pPr>
              <w:spacing w:line="240" w:lineRule="auto"/>
              <w:jc w:val="center"/>
              <w:rPr>
                <w:bCs/>
                <w:lang w:val="sr-Cyrl-RS"/>
              </w:rPr>
            </w:pPr>
            <w:r>
              <w:rPr>
                <w:bCs/>
                <w:lang w:val="sr-Cyrl-RS"/>
              </w:rPr>
              <w:t>ком</w:t>
            </w:r>
          </w:p>
        </w:tc>
        <w:tc>
          <w:tcPr>
            <w:tcW w:w="1080" w:type="dxa"/>
            <w:tcBorders>
              <w:top w:val="single" w:sz="8" w:space="0" w:color="auto"/>
              <w:left w:val="nil"/>
              <w:bottom w:val="single" w:sz="4" w:space="0" w:color="auto"/>
              <w:right w:val="single" w:sz="4" w:space="0" w:color="auto"/>
            </w:tcBorders>
            <w:shd w:val="clear" w:color="auto" w:fill="CCFFCC"/>
            <w:noWrap/>
            <w:vAlign w:val="center"/>
          </w:tcPr>
          <w:p w:rsidR="008C1505" w:rsidRPr="003E300D" w:rsidRDefault="008C1505" w:rsidP="008C1505">
            <w:pPr>
              <w:spacing w:line="240" w:lineRule="auto"/>
              <w:jc w:val="center"/>
              <w:rPr>
                <w:b/>
                <w:lang w:val="sr-Cyrl-RS"/>
              </w:rPr>
            </w:pPr>
          </w:p>
          <w:p w:rsidR="008C1505" w:rsidRPr="003E300D" w:rsidRDefault="008C1505" w:rsidP="008C1505">
            <w:pPr>
              <w:spacing w:line="240" w:lineRule="auto"/>
              <w:jc w:val="center"/>
              <w:rPr>
                <w:b/>
                <w:lang w:val="sr-Cyrl-RS"/>
              </w:rPr>
            </w:pPr>
            <w:r w:rsidRPr="003E300D">
              <w:rPr>
                <w:b/>
                <w:lang w:val="sr-Cyrl-RS"/>
              </w:rPr>
              <w:t>8</w:t>
            </w:r>
          </w:p>
          <w:p w:rsidR="008C1505" w:rsidRPr="003E300D" w:rsidRDefault="008C1505" w:rsidP="008C1505">
            <w:pPr>
              <w:spacing w:line="240" w:lineRule="auto"/>
              <w:jc w:val="center"/>
              <w:rPr>
                <w:b/>
                <w:lang w:val="sr-Cyrl-RS"/>
              </w:rPr>
            </w:pPr>
            <w:r w:rsidRPr="003E300D">
              <w:rPr>
                <w:b/>
                <w:lang w:val="sr-Cyrl-RS"/>
              </w:rPr>
              <w:t>2</w:t>
            </w:r>
          </w:p>
        </w:tc>
        <w:tc>
          <w:tcPr>
            <w:tcW w:w="1422" w:type="dxa"/>
            <w:tcBorders>
              <w:top w:val="single" w:sz="8" w:space="0" w:color="auto"/>
              <w:left w:val="nil"/>
              <w:bottom w:val="single" w:sz="4" w:space="0" w:color="auto"/>
              <w:right w:val="single" w:sz="4" w:space="0" w:color="auto"/>
            </w:tcBorders>
            <w:shd w:val="clear" w:color="auto" w:fill="CCFFCC"/>
          </w:tcPr>
          <w:p w:rsidR="008C1505" w:rsidRPr="00C014AE" w:rsidRDefault="008C1505" w:rsidP="008C1505">
            <w:pPr>
              <w:spacing w:line="240" w:lineRule="auto"/>
              <w:rPr>
                <w:lang w:val="sr-Cyrl-RS"/>
              </w:rPr>
            </w:pPr>
          </w:p>
        </w:tc>
        <w:tc>
          <w:tcPr>
            <w:tcW w:w="1980" w:type="dxa"/>
            <w:tcBorders>
              <w:top w:val="single" w:sz="8" w:space="0" w:color="auto"/>
              <w:left w:val="nil"/>
              <w:bottom w:val="single" w:sz="4" w:space="0" w:color="auto"/>
              <w:right w:val="single" w:sz="4" w:space="0" w:color="auto"/>
            </w:tcBorders>
            <w:shd w:val="clear" w:color="auto" w:fill="CCFFCC"/>
          </w:tcPr>
          <w:p w:rsidR="008C1505" w:rsidRPr="00766BDE" w:rsidRDefault="008C1505" w:rsidP="008C1505">
            <w:pPr>
              <w:spacing w:line="240" w:lineRule="auto"/>
              <w:jc w:val="center"/>
            </w:pPr>
          </w:p>
        </w:tc>
      </w:tr>
      <w:tr w:rsidR="008C1505" w:rsidRPr="0033794C" w:rsidTr="00891993">
        <w:trPr>
          <w:trHeight w:val="223"/>
        </w:trPr>
        <w:tc>
          <w:tcPr>
            <w:tcW w:w="8370"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C1505" w:rsidRPr="00DF40DE" w:rsidRDefault="008C1505" w:rsidP="008C1505">
            <w:pPr>
              <w:spacing w:line="240" w:lineRule="auto"/>
              <w:jc w:val="right"/>
              <w:rPr>
                <w:color w:val="C00000"/>
              </w:rPr>
            </w:pPr>
            <w:r w:rsidRPr="00DF40DE">
              <w:rPr>
                <w:color w:val="C00000"/>
              </w:rPr>
              <w:t>УКУПНИ ПРИПРЕМНИ РАДОВИ</w:t>
            </w:r>
          </w:p>
        </w:tc>
        <w:tc>
          <w:tcPr>
            <w:tcW w:w="1980" w:type="dxa"/>
            <w:tcBorders>
              <w:top w:val="single" w:sz="8" w:space="0" w:color="auto"/>
              <w:left w:val="nil"/>
              <w:bottom w:val="single" w:sz="4" w:space="0" w:color="auto"/>
              <w:right w:val="single" w:sz="4" w:space="0" w:color="auto"/>
            </w:tcBorders>
            <w:shd w:val="clear" w:color="auto" w:fill="FDE9D9" w:themeFill="accent6" w:themeFillTint="33"/>
          </w:tcPr>
          <w:p w:rsidR="008C1505" w:rsidRDefault="008C1505" w:rsidP="008C1505">
            <w:pPr>
              <w:spacing w:line="240" w:lineRule="auto"/>
              <w:jc w:val="center"/>
            </w:pPr>
          </w:p>
        </w:tc>
      </w:tr>
      <w:tr w:rsidR="008C1505" w:rsidRPr="0033794C" w:rsidTr="00486F6A">
        <w:trPr>
          <w:trHeight w:val="342"/>
        </w:trPr>
        <w:tc>
          <w:tcPr>
            <w:tcW w:w="990" w:type="dxa"/>
            <w:tcBorders>
              <w:top w:val="single" w:sz="4" w:space="0" w:color="auto"/>
              <w:left w:val="single" w:sz="8" w:space="0" w:color="auto"/>
              <w:bottom w:val="single" w:sz="8" w:space="0" w:color="auto"/>
              <w:right w:val="nil"/>
            </w:tcBorders>
            <w:shd w:val="clear" w:color="auto" w:fill="EAF1DD" w:themeFill="accent3" w:themeFillTint="33"/>
            <w:noWrap/>
            <w:vAlign w:val="center"/>
            <w:hideMark/>
          </w:tcPr>
          <w:p w:rsidR="008C1505" w:rsidRPr="00845FDB" w:rsidRDefault="008C1505" w:rsidP="008C1505">
            <w:pPr>
              <w:spacing w:line="240" w:lineRule="auto"/>
              <w:jc w:val="center"/>
              <w:rPr>
                <w:b/>
                <w:bCs/>
              </w:rPr>
            </w:pPr>
          </w:p>
          <w:p w:rsidR="008C1505" w:rsidRPr="00845FDB" w:rsidRDefault="008C1505" w:rsidP="008C1505">
            <w:pPr>
              <w:spacing w:line="240" w:lineRule="auto"/>
              <w:jc w:val="center"/>
              <w:rPr>
                <w:b/>
                <w:bCs/>
              </w:rPr>
            </w:pPr>
            <w:r w:rsidRPr="00845FDB">
              <w:rPr>
                <w:b/>
                <w:bCs/>
              </w:rPr>
              <w:t>2)</w:t>
            </w:r>
          </w:p>
        </w:tc>
        <w:tc>
          <w:tcPr>
            <w:tcW w:w="4068" w:type="dxa"/>
            <w:gridSpan w:val="2"/>
            <w:tcBorders>
              <w:top w:val="single" w:sz="4" w:space="0" w:color="auto"/>
              <w:left w:val="nil"/>
              <w:bottom w:val="single" w:sz="8" w:space="0" w:color="auto"/>
              <w:right w:val="nil"/>
            </w:tcBorders>
            <w:shd w:val="clear" w:color="auto" w:fill="EAF1DD" w:themeFill="accent3" w:themeFillTint="33"/>
            <w:noWrap/>
            <w:vAlign w:val="center"/>
            <w:hideMark/>
          </w:tcPr>
          <w:p w:rsidR="008C1505" w:rsidRDefault="008C1505" w:rsidP="008C1505">
            <w:pPr>
              <w:spacing w:line="240" w:lineRule="auto"/>
              <w:rPr>
                <w:b/>
              </w:rPr>
            </w:pPr>
          </w:p>
          <w:p w:rsidR="008C1505" w:rsidRPr="00A72AE5" w:rsidRDefault="008C1505" w:rsidP="008C1505">
            <w:pPr>
              <w:spacing w:line="240" w:lineRule="auto"/>
              <w:rPr>
                <w:b/>
              </w:rPr>
            </w:pPr>
            <w:r>
              <w:rPr>
                <w:b/>
              </w:rPr>
              <w:t>З</w:t>
            </w:r>
            <w:r>
              <w:rPr>
                <w:b/>
                <w:lang w:val="sr-Cyrl-RS"/>
              </w:rPr>
              <w:t>ИДАРСКИ</w:t>
            </w:r>
            <w:r>
              <w:rPr>
                <w:b/>
              </w:rPr>
              <w:t xml:space="preserve"> </w:t>
            </w:r>
            <w:r w:rsidR="00E63F62">
              <w:rPr>
                <w:b/>
                <w:lang w:val="sr-Cyrl-RS"/>
              </w:rPr>
              <w:t xml:space="preserve"> </w:t>
            </w:r>
            <w:r>
              <w:rPr>
                <w:b/>
              </w:rPr>
              <w:t>РАДОВИ</w:t>
            </w:r>
          </w:p>
        </w:tc>
        <w:tc>
          <w:tcPr>
            <w:tcW w:w="810" w:type="dxa"/>
            <w:tcBorders>
              <w:top w:val="single" w:sz="4" w:space="0" w:color="auto"/>
              <w:left w:val="nil"/>
              <w:bottom w:val="single" w:sz="8" w:space="0" w:color="auto"/>
              <w:right w:val="nil"/>
            </w:tcBorders>
            <w:shd w:val="clear" w:color="auto" w:fill="EAF1DD" w:themeFill="accent3" w:themeFillTint="33"/>
            <w:noWrap/>
            <w:vAlign w:val="center"/>
            <w:hideMark/>
          </w:tcPr>
          <w:p w:rsidR="008C1505" w:rsidRPr="00845FDB" w:rsidRDefault="008C1505" w:rsidP="008C1505">
            <w:pPr>
              <w:spacing w:line="240" w:lineRule="auto"/>
              <w:jc w:val="center"/>
            </w:pPr>
          </w:p>
        </w:tc>
        <w:tc>
          <w:tcPr>
            <w:tcW w:w="2502" w:type="dxa"/>
            <w:gridSpan w:val="2"/>
            <w:tcBorders>
              <w:top w:val="single" w:sz="4" w:space="0" w:color="auto"/>
              <w:left w:val="nil"/>
              <w:bottom w:val="single" w:sz="8" w:space="0" w:color="auto"/>
              <w:right w:val="single" w:sz="4" w:space="0" w:color="auto"/>
            </w:tcBorders>
            <w:shd w:val="clear" w:color="auto" w:fill="EAF1DD" w:themeFill="accent3" w:themeFillTint="33"/>
            <w:noWrap/>
            <w:vAlign w:val="center"/>
            <w:hideMark/>
          </w:tcPr>
          <w:p w:rsidR="008C1505" w:rsidRPr="0033794C" w:rsidRDefault="008C1505" w:rsidP="008C1505">
            <w:pPr>
              <w:spacing w:line="240" w:lineRule="auto"/>
              <w:jc w:val="center"/>
            </w:pPr>
          </w:p>
        </w:tc>
        <w:tc>
          <w:tcPr>
            <w:tcW w:w="1980" w:type="dxa"/>
            <w:tcBorders>
              <w:top w:val="single" w:sz="4" w:space="0" w:color="auto"/>
              <w:left w:val="nil"/>
              <w:bottom w:val="single" w:sz="8" w:space="0" w:color="auto"/>
              <w:right w:val="single" w:sz="4" w:space="0" w:color="auto"/>
            </w:tcBorders>
            <w:shd w:val="clear" w:color="auto" w:fill="EAF1DD" w:themeFill="accent3" w:themeFillTint="33"/>
          </w:tcPr>
          <w:p w:rsidR="008C1505" w:rsidRPr="0033794C" w:rsidRDefault="008C1505" w:rsidP="008C1505">
            <w:pPr>
              <w:spacing w:line="240" w:lineRule="auto"/>
              <w:jc w:val="center"/>
            </w:pPr>
          </w:p>
        </w:tc>
      </w:tr>
      <w:tr w:rsidR="008C1505" w:rsidRPr="0033794C" w:rsidTr="00486F6A">
        <w:trPr>
          <w:trHeight w:val="373"/>
        </w:trPr>
        <w:tc>
          <w:tcPr>
            <w:tcW w:w="990" w:type="dxa"/>
            <w:tcBorders>
              <w:top w:val="nil"/>
              <w:left w:val="single" w:sz="8" w:space="0" w:color="auto"/>
              <w:bottom w:val="single" w:sz="4" w:space="0" w:color="auto"/>
              <w:right w:val="nil"/>
            </w:tcBorders>
            <w:shd w:val="clear" w:color="auto" w:fill="auto"/>
            <w:noWrap/>
            <w:vAlign w:val="center"/>
            <w:hideMark/>
          </w:tcPr>
          <w:p w:rsidR="008C1505" w:rsidRPr="00ED6786" w:rsidRDefault="008C1505" w:rsidP="008C1505">
            <w:pPr>
              <w:spacing w:line="240" w:lineRule="auto"/>
              <w:jc w:val="center"/>
            </w:pPr>
            <w:r w:rsidRPr="00ED6786">
              <w:t>2.01</w:t>
            </w:r>
          </w:p>
        </w:tc>
        <w:tc>
          <w:tcPr>
            <w:tcW w:w="4068" w:type="dxa"/>
            <w:gridSpan w:val="2"/>
            <w:tcBorders>
              <w:top w:val="nil"/>
              <w:left w:val="single" w:sz="4" w:space="0" w:color="auto"/>
              <w:bottom w:val="single" w:sz="4" w:space="0" w:color="auto"/>
              <w:right w:val="nil"/>
            </w:tcBorders>
            <w:shd w:val="clear" w:color="auto" w:fill="auto"/>
            <w:vAlign w:val="center"/>
            <w:hideMark/>
          </w:tcPr>
          <w:p w:rsidR="008C1505" w:rsidRPr="00F97697" w:rsidRDefault="00F97697" w:rsidP="008C1505">
            <w:pPr>
              <w:spacing w:line="240" w:lineRule="auto"/>
              <w:rPr>
                <w:lang w:val="sr-Cyrl-RS"/>
              </w:rPr>
            </w:pPr>
            <w:r>
              <w:rPr>
                <w:lang w:val="sr-Cyrl-RS"/>
              </w:rPr>
              <w:t>Зидање новог зида</w:t>
            </w:r>
          </w:p>
        </w:tc>
        <w:tc>
          <w:tcPr>
            <w:tcW w:w="810" w:type="dxa"/>
            <w:tcBorders>
              <w:top w:val="nil"/>
              <w:left w:val="single" w:sz="4" w:space="0" w:color="auto"/>
              <w:bottom w:val="single" w:sz="4" w:space="0" w:color="auto"/>
              <w:right w:val="single" w:sz="4" w:space="0" w:color="auto"/>
            </w:tcBorders>
            <w:shd w:val="clear" w:color="000000" w:fill="CCFFCC"/>
            <w:noWrap/>
            <w:vAlign w:val="center"/>
            <w:hideMark/>
          </w:tcPr>
          <w:p w:rsidR="008C1505" w:rsidRPr="008C1505" w:rsidRDefault="008C1505" w:rsidP="008C1505">
            <w:pPr>
              <w:spacing w:line="240" w:lineRule="auto"/>
              <w:jc w:val="center"/>
              <w:rPr>
                <w:bCs/>
                <w:lang w:val="sr-Latn-RS"/>
              </w:rPr>
            </w:pPr>
            <w:r>
              <w:rPr>
                <w:bCs/>
                <w:lang w:val="sr-Latn-RS"/>
              </w:rPr>
              <w:t>m²</w:t>
            </w:r>
          </w:p>
        </w:tc>
        <w:tc>
          <w:tcPr>
            <w:tcW w:w="1080" w:type="dxa"/>
            <w:tcBorders>
              <w:top w:val="nil"/>
              <w:left w:val="nil"/>
              <w:bottom w:val="single" w:sz="4" w:space="0" w:color="auto"/>
              <w:right w:val="single" w:sz="4" w:space="0" w:color="auto"/>
            </w:tcBorders>
            <w:shd w:val="clear" w:color="000000" w:fill="CCFFCC"/>
            <w:noWrap/>
            <w:vAlign w:val="center"/>
            <w:hideMark/>
          </w:tcPr>
          <w:p w:rsidR="008C1505" w:rsidRPr="003E300D" w:rsidRDefault="008C1505" w:rsidP="008C1505">
            <w:pPr>
              <w:spacing w:line="240" w:lineRule="auto"/>
              <w:jc w:val="center"/>
              <w:rPr>
                <w:b/>
              </w:rPr>
            </w:pPr>
            <w:r w:rsidRPr="003E300D">
              <w:rPr>
                <w:b/>
              </w:rPr>
              <w:t>14,64</w:t>
            </w:r>
          </w:p>
        </w:tc>
        <w:tc>
          <w:tcPr>
            <w:tcW w:w="1422" w:type="dxa"/>
            <w:tcBorders>
              <w:top w:val="nil"/>
              <w:left w:val="nil"/>
              <w:bottom w:val="single" w:sz="4" w:space="0" w:color="auto"/>
              <w:right w:val="single" w:sz="4" w:space="0" w:color="auto"/>
            </w:tcBorders>
            <w:shd w:val="clear" w:color="000000" w:fill="CCFFCC"/>
          </w:tcPr>
          <w:p w:rsidR="008C1505" w:rsidRDefault="008C1505" w:rsidP="008C1505">
            <w:pPr>
              <w:spacing w:line="240" w:lineRule="auto"/>
              <w:jc w:val="center"/>
            </w:pPr>
          </w:p>
        </w:tc>
        <w:tc>
          <w:tcPr>
            <w:tcW w:w="1980" w:type="dxa"/>
            <w:tcBorders>
              <w:top w:val="nil"/>
              <w:left w:val="nil"/>
              <w:bottom w:val="single" w:sz="4" w:space="0" w:color="auto"/>
              <w:right w:val="single" w:sz="4" w:space="0" w:color="auto"/>
            </w:tcBorders>
            <w:shd w:val="clear" w:color="000000" w:fill="CCFFCC"/>
          </w:tcPr>
          <w:p w:rsidR="008C1505" w:rsidRDefault="008C1505" w:rsidP="008C1505">
            <w:pPr>
              <w:spacing w:line="240" w:lineRule="auto"/>
              <w:jc w:val="center"/>
            </w:pPr>
          </w:p>
        </w:tc>
      </w:tr>
      <w:tr w:rsidR="008C1505" w:rsidRPr="0033794C" w:rsidTr="00486F6A">
        <w:trPr>
          <w:trHeight w:val="373"/>
        </w:trPr>
        <w:tc>
          <w:tcPr>
            <w:tcW w:w="990" w:type="dxa"/>
            <w:tcBorders>
              <w:top w:val="nil"/>
              <w:left w:val="single" w:sz="8" w:space="0" w:color="auto"/>
              <w:bottom w:val="single" w:sz="4" w:space="0" w:color="auto"/>
              <w:right w:val="nil"/>
            </w:tcBorders>
            <w:shd w:val="clear" w:color="auto" w:fill="auto"/>
            <w:noWrap/>
            <w:vAlign w:val="center"/>
          </w:tcPr>
          <w:p w:rsidR="008C1505" w:rsidRPr="00F97697" w:rsidRDefault="00F97697" w:rsidP="008C1505">
            <w:pPr>
              <w:spacing w:line="240" w:lineRule="auto"/>
              <w:jc w:val="center"/>
              <w:rPr>
                <w:lang w:val="sr-Cyrl-RS"/>
              </w:rPr>
            </w:pPr>
            <w:r>
              <w:rPr>
                <w:lang w:val="sr-Cyrl-RS"/>
              </w:rPr>
              <w:t>2.02</w:t>
            </w:r>
          </w:p>
        </w:tc>
        <w:tc>
          <w:tcPr>
            <w:tcW w:w="4068" w:type="dxa"/>
            <w:gridSpan w:val="2"/>
            <w:tcBorders>
              <w:top w:val="nil"/>
              <w:left w:val="single" w:sz="4" w:space="0" w:color="auto"/>
              <w:bottom w:val="single" w:sz="4" w:space="0" w:color="auto"/>
              <w:right w:val="nil"/>
            </w:tcBorders>
            <w:shd w:val="clear" w:color="auto" w:fill="auto"/>
            <w:vAlign w:val="center"/>
          </w:tcPr>
          <w:p w:rsidR="008C1505" w:rsidRPr="008C1505" w:rsidRDefault="00F97697" w:rsidP="008C1505">
            <w:pPr>
              <w:spacing w:line="240" w:lineRule="auto"/>
              <w:rPr>
                <w:lang w:val="sr-Cyrl-RS"/>
              </w:rPr>
            </w:pPr>
            <w:r>
              <w:rPr>
                <w:lang w:val="sr-Cyrl-RS"/>
              </w:rPr>
              <w:t xml:space="preserve">Поправка зидова </w:t>
            </w:r>
          </w:p>
        </w:tc>
        <w:tc>
          <w:tcPr>
            <w:tcW w:w="810" w:type="dxa"/>
            <w:tcBorders>
              <w:top w:val="nil"/>
              <w:left w:val="single" w:sz="4" w:space="0" w:color="auto"/>
              <w:bottom w:val="single" w:sz="4" w:space="0" w:color="auto"/>
              <w:right w:val="single" w:sz="4" w:space="0" w:color="auto"/>
            </w:tcBorders>
            <w:shd w:val="clear" w:color="000000" w:fill="CCFFCC"/>
            <w:noWrap/>
          </w:tcPr>
          <w:p w:rsidR="008C1505" w:rsidRDefault="008C1505" w:rsidP="008C1505">
            <w:pPr>
              <w:jc w:val="center"/>
            </w:pPr>
            <w:r w:rsidRPr="00A670F3">
              <w:rPr>
                <w:bCs/>
                <w:lang w:val="sr-Latn-RS"/>
              </w:rPr>
              <w:t>m²</w:t>
            </w:r>
          </w:p>
        </w:tc>
        <w:tc>
          <w:tcPr>
            <w:tcW w:w="1080" w:type="dxa"/>
            <w:tcBorders>
              <w:top w:val="nil"/>
              <w:left w:val="nil"/>
              <w:bottom w:val="single" w:sz="4" w:space="0" w:color="auto"/>
              <w:right w:val="single" w:sz="4" w:space="0" w:color="auto"/>
            </w:tcBorders>
            <w:shd w:val="clear" w:color="000000" w:fill="CCFFCC"/>
            <w:noWrap/>
            <w:vAlign w:val="center"/>
          </w:tcPr>
          <w:p w:rsidR="008C1505" w:rsidRPr="003E300D" w:rsidRDefault="008C1505" w:rsidP="008C1505">
            <w:pPr>
              <w:spacing w:line="240" w:lineRule="auto"/>
              <w:jc w:val="center"/>
              <w:rPr>
                <w:b/>
              </w:rPr>
            </w:pPr>
            <w:r w:rsidRPr="003E300D">
              <w:rPr>
                <w:b/>
              </w:rPr>
              <w:t>195,00</w:t>
            </w:r>
          </w:p>
        </w:tc>
        <w:tc>
          <w:tcPr>
            <w:tcW w:w="1422" w:type="dxa"/>
            <w:tcBorders>
              <w:top w:val="nil"/>
              <w:left w:val="nil"/>
              <w:bottom w:val="single" w:sz="4" w:space="0" w:color="auto"/>
              <w:right w:val="single" w:sz="4" w:space="0" w:color="auto"/>
            </w:tcBorders>
            <w:shd w:val="clear" w:color="000000" w:fill="CCFFCC"/>
          </w:tcPr>
          <w:p w:rsidR="008C1505" w:rsidRDefault="008C1505" w:rsidP="008C1505">
            <w:pPr>
              <w:spacing w:line="240" w:lineRule="auto"/>
              <w:jc w:val="center"/>
            </w:pPr>
          </w:p>
        </w:tc>
        <w:tc>
          <w:tcPr>
            <w:tcW w:w="1980" w:type="dxa"/>
            <w:tcBorders>
              <w:top w:val="nil"/>
              <w:left w:val="nil"/>
              <w:bottom w:val="single" w:sz="4" w:space="0" w:color="auto"/>
              <w:right w:val="single" w:sz="4" w:space="0" w:color="auto"/>
            </w:tcBorders>
            <w:shd w:val="clear" w:color="000000" w:fill="CCFFCC"/>
          </w:tcPr>
          <w:p w:rsidR="008C1505" w:rsidRDefault="008C1505" w:rsidP="008C1505">
            <w:pPr>
              <w:spacing w:line="240" w:lineRule="auto"/>
              <w:jc w:val="center"/>
            </w:pPr>
          </w:p>
        </w:tc>
      </w:tr>
      <w:tr w:rsidR="008C1505" w:rsidRPr="0033794C" w:rsidTr="00486F6A">
        <w:trPr>
          <w:trHeight w:val="373"/>
        </w:trPr>
        <w:tc>
          <w:tcPr>
            <w:tcW w:w="990" w:type="dxa"/>
            <w:tcBorders>
              <w:top w:val="nil"/>
              <w:left w:val="single" w:sz="8" w:space="0" w:color="auto"/>
              <w:bottom w:val="single" w:sz="4" w:space="0" w:color="auto"/>
              <w:right w:val="nil"/>
            </w:tcBorders>
            <w:shd w:val="clear" w:color="auto" w:fill="auto"/>
            <w:noWrap/>
            <w:vAlign w:val="center"/>
          </w:tcPr>
          <w:p w:rsidR="008C1505" w:rsidRPr="00F97697" w:rsidRDefault="00F97697" w:rsidP="008C1505">
            <w:pPr>
              <w:spacing w:line="240" w:lineRule="auto"/>
              <w:jc w:val="center"/>
              <w:rPr>
                <w:lang w:val="sr-Cyrl-RS"/>
              </w:rPr>
            </w:pPr>
            <w:r>
              <w:rPr>
                <w:lang w:val="sr-Cyrl-RS"/>
              </w:rPr>
              <w:t>2.03</w:t>
            </w:r>
          </w:p>
        </w:tc>
        <w:tc>
          <w:tcPr>
            <w:tcW w:w="4068" w:type="dxa"/>
            <w:gridSpan w:val="2"/>
            <w:tcBorders>
              <w:top w:val="nil"/>
              <w:left w:val="single" w:sz="4" w:space="0" w:color="auto"/>
              <w:bottom w:val="single" w:sz="4" w:space="0" w:color="auto"/>
              <w:right w:val="nil"/>
            </w:tcBorders>
            <w:shd w:val="clear" w:color="auto" w:fill="auto"/>
            <w:vAlign w:val="center"/>
          </w:tcPr>
          <w:p w:rsidR="008C1505" w:rsidRPr="008C1505" w:rsidRDefault="00F97697" w:rsidP="008C1505">
            <w:pPr>
              <w:spacing w:line="240" w:lineRule="auto"/>
              <w:rPr>
                <w:lang w:val="sr-Cyrl-RS"/>
              </w:rPr>
            </w:pPr>
            <w:r>
              <w:rPr>
                <w:lang w:val="sr-Cyrl-RS"/>
              </w:rPr>
              <w:t>Поправка подова</w:t>
            </w:r>
          </w:p>
        </w:tc>
        <w:tc>
          <w:tcPr>
            <w:tcW w:w="810" w:type="dxa"/>
            <w:tcBorders>
              <w:top w:val="nil"/>
              <w:left w:val="single" w:sz="4" w:space="0" w:color="auto"/>
              <w:bottom w:val="single" w:sz="4" w:space="0" w:color="auto"/>
              <w:right w:val="single" w:sz="4" w:space="0" w:color="auto"/>
            </w:tcBorders>
            <w:shd w:val="clear" w:color="000000" w:fill="CCFFCC"/>
            <w:noWrap/>
          </w:tcPr>
          <w:p w:rsidR="008C1505" w:rsidRDefault="008C1505" w:rsidP="008C1505">
            <w:pPr>
              <w:jc w:val="center"/>
            </w:pPr>
            <w:r w:rsidRPr="00A670F3">
              <w:rPr>
                <w:bCs/>
                <w:lang w:val="sr-Latn-RS"/>
              </w:rPr>
              <w:t>m²</w:t>
            </w:r>
          </w:p>
        </w:tc>
        <w:tc>
          <w:tcPr>
            <w:tcW w:w="1080" w:type="dxa"/>
            <w:tcBorders>
              <w:top w:val="nil"/>
              <w:left w:val="nil"/>
              <w:bottom w:val="single" w:sz="4" w:space="0" w:color="auto"/>
              <w:right w:val="single" w:sz="4" w:space="0" w:color="auto"/>
            </w:tcBorders>
            <w:shd w:val="clear" w:color="000000" w:fill="CCFFCC"/>
            <w:noWrap/>
            <w:vAlign w:val="center"/>
          </w:tcPr>
          <w:p w:rsidR="008C1505" w:rsidRPr="003E300D" w:rsidRDefault="008C1505" w:rsidP="008C1505">
            <w:pPr>
              <w:spacing w:line="240" w:lineRule="auto"/>
              <w:jc w:val="center"/>
              <w:rPr>
                <w:b/>
              </w:rPr>
            </w:pPr>
            <w:r w:rsidRPr="003E300D">
              <w:rPr>
                <w:b/>
              </w:rPr>
              <w:t>45,00</w:t>
            </w:r>
          </w:p>
        </w:tc>
        <w:tc>
          <w:tcPr>
            <w:tcW w:w="1422" w:type="dxa"/>
            <w:tcBorders>
              <w:top w:val="nil"/>
              <w:left w:val="nil"/>
              <w:bottom w:val="single" w:sz="4" w:space="0" w:color="auto"/>
              <w:right w:val="single" w:sz="4" w:space="0" w:color="auto"/>
            </w:tcBorders>
            <w:shd w:val="clear" w:color="000000" w:fill="CCFFCC"/>
          </w:tcPr>
          <w:p w:rsidR="008C1505" w:rsidRDefault="008C1505" w:rsidP="008C1505">
            <w:pPr>
              <w:spacing w:line="240" w:lineRule="auto"/>
              <w:jc w:val="center"/>
            </w:pPr>
          </w:p>
        </w:tc>
        <w:tc>
          <w:tcPr>
            <w:tcW w:w="1980" w:type="dxa"/>
            <w:tcBorders>
              <w:top w:val="nil"/>
              <w:left w:val="nil"/>
              <w:bottom w:val="single" w:sz="4" w:space="0" w:color="auto"/>
              <w:right w:val="single" w:sz="4" w:space="0" w:color="auto"/>
            </w:tcBorders>
            <w:shd w:val="clear" w:color="000000" w:fill="CCFFCC"/>
          </w:tcPr>
          <w:p w:rsidR="008C1505" w:rsidRDefault="008C1505" w:rsidP="008C1505">
            <w:pPr>
              <w:spacing w:line="240" w:lineRule="auto"/>
              <w:jc w:val="center"/>
            </w:pPr>
          </w:p>
        </w:tc>
      </w:tr>
      <w:tr w:rsidR="008C1505" w:rsidRPr="0033794C" w:rsidTr="00891993">
        <w:trPr>
          <w:trHeight w:val="278"/>
        </w:trPr>
        <w:tc>
          <w:tcPr>
            <w:tcW w:w="8370" w:type="dxa"/>
            <w:gridSpan w:val="6"/>
            <w:tcBorders>
              <w:top w:val="nil"/>
              <w:left w:val="single" w:sz="8" w:space="0" w:color="auto"/>
              <w:bottom w:val="single" w:sz="4" w:space="0" w:color="auto"/>
              <w:right w:val="single" w:sz="4" w:space="0" w:color="auto"/>
            </w:tcBorders>
            <w:shd w:val="clear" w:color="auto" w:fill="auto"/>
            <w:noWrap/>
            <w:vAlign w:val="center"/>
            <w:hideMark/>
          </w:tcPr>
          <w:p w:rsidR="008C1505" w:rsidRPr="00DF40DE" w:rsidRDefault="00F97697" w:rsidP="008C1505">
            <w:pPr>
              <w:spacing w:line="240" w:lineRule="auto"/>
              <w:jc w:val="right"/>
              <w:rPr>
                <w:color w:val="C00000"/>
              </w:rPr>
            </w:pPr>
            <w:r>
              <w:rPr>
                <w:color w:val="C00000"/>
              </w:rPr>
              <w:t>УКУПНИ З</w:t>
            </w:r>
            <w:r>
              <w:rPr>
                <w:color w:val="C00000"/>
                <w:lang w:val="sr-Cyrl-RS"/>
              </w:rPr>
              <w:t>ИДАРСК</w:t>
            </w:r>
            <w:r w:rsidR="008C1505" w:rsidRPr="00DF40DE">
              <w:rPr>
                <w:color w:val="C00000"/>
              </w:rPr>
              <w:t>И РАДОВИ</w:t>
            </w:r>
          </w:p>
        </w:tc>
        <w:tc>
          <w:tcPr>
            <w:tcW w:w="1980" w:type="dxa"/>
            <w:tcBorders>
              <w:top w:val="nil"/>
              <w:left w:val="nil"/>
              <w:bottom w:val="single" w:sz="4" w:space="0" w:color="auto"/>
              <w:right w:val="single" w:sz="4" w:space="0" w:color="auto"/>
            </w:tcBorders>
            <w:shd w:val="clear" w:color="auto" w:fill="FDE9D9" w:themeFill="accent6" w:themeFillTint="33"/>
          </w:tcPr>
          <w:p w:rsidR="008C1505" w:rsidRDefault="008C1505" w:rsidP="008C1505">
            <w:pPr>
              <w:spacing w:line="240" w:lineRule="auto"/>
              <w:jc w:val="center"/>
            </w:pPr>
          </w:p>
        </w:tc>
      </w:tr>
      <w:tr w:rsidR="008C1505" w:rsidRPr="00E06E50" w:rsidTr="00486F6A">
        <w:trPr>
          <w:trHeight w:val="342"/>
        </w:trPr>
        <w:tc>
          <w:tcPr>
            <w:tcW w:w="990" w:type="dxa"/>
            <w:tcBorders>
              <w:top w:val="nil"/>
              <w:left w:val="single" w:sz="8" w:space="0" w:color="auto"/>
              <w:bottom w:val="single" w:sz="8" w:space="0" w:color="auto"/>
              <w:right w:val="nil"/>
            </w:tcBorders>
            <w:shd w:val="clear" w:color="auto" w:fill="EAF1DD" w:themeFill="accent3" w:themeFillTint="33"/>
            <w:noWrap/>
            <w:vAlign w:val="center"/>
            <w:hideMark/>
          </w:tcPr>
          <w:p w:rsidR="008C1505" w:rsidRPr="00E06E50" w:rsidRDefault="008C1505" w:rsidP="008C1505">
            <w:pPr>
              <w:spacing w:line="240" w:lineRule="auto"/>
              <w:jc w:val="center"/>
              <w:rPr>
                <w:b/>
                <w:bCs/>
                <w:lang w:val="de-DE"/>
              </w:rPr>
            </w:pPr>
          </w:p>
          <w:p w:rsidR="008C1505" w:rsidRPr="00E06E50" w:rsidRDefault="008C1505" w:rsidP="008C1505">
            <w:pPr>
              <w:spacing w:line="240" w:lineRule="auto"/>
              <w:jc w:val="center"/>
              <w:rPr>
                <w:b/>
                <w:bCs/>
              </w:rPr>
            </w:pPr>
            <w:r w:rsidRPr="00E06E50">
              <w:rPr>
                <w:b/>
                <w:bCs/>
              </w:rPr>
              <w:t>3)</w:t>
            </w:r>
          </w:p>
        </w:tc>
        <w:tc>
          <w:tcPr>
            <w:tcW w:w="4878" w:type="dxa"/>
            <w:gridSpan w:val="3"/>
            <w:tcBorders>
              <w:top w:val="single" w:sz="8" w:space="0" w:color="auto"/>
              <w:left w:val="nil"/>
              <w:bottom w:val="single" w:sz="8" w:space="0" w:color="auto"/>
              <w:right w:val="nil"/>
            </w:tcBorders>
            <w:shd w:val="clear" w:color="auto" w:fill="EAF1DD" w:themeFill="accent3" w:themeFillTint="33"/>
            <w:noWrap/>
            <w:vAlign w:val="center"/>
            <w:hideMark/>
          </w:tcPr>
          <w:p w:rsidR="008C1505" w:rsidRPr="00E06E50" w:rsidRDefault="008C1505" w:rsidP="008C1505">
            <w:pPr>
              <w:spacing w:line="240" w:lineRule="auto"/>
              <w:jc w:val="center"/>
              <w:rPr>
                <w:b/>
              </w:rPr>
            </w:pPr>
          </w:p>
          <w:p w:rsidR="008C1505" w:rsidRPr="00A72AE5" w:rsidRDefault="00F97697" w:rsidP="008C1505">
            <w:pPr>
              <w:spacing w:line="240" w:lineRule="auto"/>
              <w:rPr>
                <w:b/>
              </w:rPr>
            </w:pPr>
            <w:r>
              <w:rPr>
                <w:b/>
                <w:lang w:val="sr-Cyrl-RS"/>
              </w:rPr>
              <w:t xml:space="preserve">СТОЛАРСКИ </w:t>
            </w:r>
            <w:r w:rsidR="008C1505">
              <w:rPr>
                <w:b/>
              </w:rPr>
              <w:t xml:space="preserve"> РАДОВИ</w:t>
            </w:r>
          </w:p>
        </w:tc>
        <w:tc>
          <w:tcPr>
            <w:tcW w:w="4482" w:type="dxa"/>
            <w:gridSpan w:val="3"/>
            <w:tcBorders>
              <w:top w:val="nil"/>
              <w:left w:val="nil"/>
              <w:bottom w:val="single" w:sz="8" w:space="0" w:color="auto"/>
              <w:right w:val="single" w:sz="4" w:space="0" w:color="auto"/>
            </w:tcBorders>
            <w:shd w:val="clear" w:color="auto" w:fill="EAF1DD" w:themeFill="accent3" w:themeFillTint="33"/>
            <w:noWrap/>
            <w:vAlign w:val="center"/>
            <w:hideMark/>
          </w:tcPr>
          <w:p w:rsidR="008C1505" w:rsidRPr="00E06E50" w:rsidRDefault="008C1505" w:rsidP="008C1505">
            <w:pPr>
              <w:spacing w:line="240" w:lineRule="auto"/>
              <w:jc w:val="center"/>
            </w:pPr>
          </w:p>
        </w:tc>
      </w:tr>
      <w:tr w:rsidR="003E300D" w:rsidRPr="00E06E50" w:rsidTr="00486F6A">
        <w:trPr>
          <w:trHeight w:val="385"/>
        </w:trPr>
        <w:tc>
          <w:tcPr>
            <w:tcW w:w="990" w:type="dxa"/>
            <w:tcBorders>
              <w:top w:val="nil"/>
              <w:left w:val="single" w:sz="8" w:space="0" w:color="auto"/>
              <w:bottom w:val="single" w:sz="4" w:space="0" w:color="auto"/>
              <w:right w:val="nil"/>
            </w:tcBorders>
            <w:shd w:val="clear" w:color="auto" w:fill="auto"/>
            <w:noWrap/>
            <w:vAlign w:val="center"/>
            <w:hideMark/>
          </w:tcPr>
          <w:p w:rsidR="003E300D" w:rsidRPr="00F97697" w:rsidRDefault="003E300D" w:rsidP="003E300D">
            <w:pPr>
              <w:spacing w:line="240" w:lineRule="auto"/>
              <w:jc w:val="center"/>
              <w:rPr>
                <w:lang w:val="sr-Cyrl-RS"/>
              </w:rPr>
            </w:pPr>
            <w:r>
              <w:rPr>
                <w:lang w:val="sr-Cyrl-RS"/>
              </w:rPr>
              <w:t>3.01</w:t>
            </w:r>
          </w:p>
        </w:tc>
        <w:tc>
          <w:tcPr>
            <w:tcW w:w="4068" w:type="dxa"/>
            <w:gridSpan w:val="2"/>
            <w:tcBorders>
              <w:top w:val="nil"/>
              <w:left w:val="single" w:sz="4" w:space="0" w:color="auto"/>
              <w:bottom w:val="single" w:sz="4" w:space="0" w:color="auto"/>
              <w:right w:val="nil"/>
            </w:tcBorders>
            <w:shd w:val="clear" w:color="auto" w:fill="auto"/>
            <w:vAlign w:val="center"/>
            <w:hideMark/>
          </w:tcPr>
          <w:p w:rsidR="003E300D" w:rsidRPr="00F97697" w:rsidRDefault="003E300D" w:rsidP="008C1505">
            <w:pPr>
              <w:spacing w:line="240" w:lineRule="auto"/>
              <w:rPr>
                <w:lang w:val="sr-Cyrl-RS"/>
              </w:rPr>
            </w:pPr>
            <w:r>
              <w:rPr>
                <w:lang w:val="sr-Cyrl-RS"/>
              </w:rPr>
              <w:t>Набавка и постављање ПВЦ врата</w:t>
            </w:r>
          </w:p>
        </w:tc>
        <w:tc>
          <w:tcPr>
            <w:tcW w:w="810" w:type="dxa"/>
            <w:tcBorders>
              <w:top w:val="nil"/>
              <w:left w:val="single" w:sz="4" w:space="0" w:color="auto"/>
              <w:bottom w:val="single" w:sz="4" w:space="0" w:color="auto"/>
              <w:right w:val="single" w:sz="4" w:space="0" w:color="auto"/>
            </w:tcBorders>
            <w:shd w:val="clear" w:color="000000" w:fill="CCFFCC"/>
            <w:noWrap/>
          </w:tcPr>
          <w:p w:rsidR="003E300D" w:rsidRDefault="003E300D" w:rsidP="003E300D">
            <w:pPr>
              <w:jc w:val="center"/>
            </w:pPr>
            <w:r w:rsidRPr="00994D00">
              <w:t>ком</w:t>
            </w:r>
          </w:p>
        </w:tc>
        <w:tc>
          <w:tcPr>
            <w:tcW w:w="1080" w:type="dxa"/>
            <w:tcBorders>
              <w:top w:val="nil"/>
              <w:left w:val="nil"/>
              <w:bottom w:val="single" w:sz="4" w:space="0" w:color="auto"/>
              <w:right w:val="single" w:sz="4" w:space="0" w:color="auto"/>
            </w:tcBorders>
            <w:shd w:val="clear" w:color="000000" w:fill="CCFFCC"/>
            <w:noWrap/>
            <w:vAlign w:val="center"/>
          </w:tcPr>
          <w:p w:rsidR="003E300D" w:rsidRPr="003E300D" w:rsidRDefault="003E300D" w:rsidP="003E300D">
            <w:pPr>
              <w:spacing w:line="240" w:lineRule="auto"/>
              <w:jc w:val="center"/>
              <w:rPr>
                <w:b/>
                <w:lang w:val="sr-Cyrl-RS"/>
              </w:rPr>
            </w:pPr>
            <w:r w:rsidRPr="003E300D">
              <w:rPr>
                <w:b/>
                <w:lang w:val="sr-Cyrl-RS"/>
              </w:rPr>
              <w:t>8</w:t>
            </w:r>
          </w:p>
        </w:tc>
        <w:tc>
          <w:tcPr>
            <w:tcW w:w="1422" w:type="dxa"/>
            <w:tcBorders>
              <w:top w:val="nil"/>
              <w:left w:val="nil"/>
              <w:bottom w:val="single" w:sz="4" w:space="0" w:color="auto"/>
              <w:right w:val="single" w:sz="4" w:space="0" w:color="auto"/>
            </w:tcBorders>
            <w:shd w:val="clear" w:color="000000" w:fill="CCFFCC"/>
          </w:tcPr>
          <w:p w:rsidR="003E300D" w:rsidRPr="00F97697" w:rsidRDefault="003E300D" w:rsidP="00F97697">
            <w:pPr>
              <w:spacing w:line="240" w:lineRule="auto"/>
              <w:rPr>
                <w:lang w:val="sr-Cyrl-RS"/>
              </w:rPr>
            </w:pPr>
          </w:p>
        </w:tc>
        <w:tc>
          <w:tcPr>
            <w:tcW w:w="1980" w:type="dxa"/>
            <w:tcBorders>
              <w:top w:val="nil"/>
              <w:left w:val="nil"/>
              <w:bottom w:val="single" w:sz="4" w:space="0" w:color="auto"/>
              <w:right w:val="single" w:sz="4" w:space="0" w:color="auto"/>
            </w:tcBorders>
            <w:shd w:val="clear" w:color="000000" w:fill="CCFFCC"/>
          </w:tcPr>
          <w:p w:rsidR="003E300D" w:rsidRPr="00F97697" w:rsidRDefault="003E300D" w:rsidP="008C1505">
            <w:pPr>
              <w:spacing w:line="240" w:lineRule="auto"/>
              <w:jc w:val="center"/>
            </w:pPr>
          </w:p>
        </w:tc>
      </w:tr>
      <w:tr w:rsidR="003E300D" w:rsidRPr="00E06E50" w:rsidTr="00486F6A">
        <w:trPr>
          <w:trHeight w:val="385"/>
        </w:trPr>
        <w:tc>
          <w:tcPr>
            <w:tcW w:w="990" w:type="dxa"/>
            <w:tcBorders>
              <w:top w:val="nil"/>
              <w:left w:val="single" w:sz="8" w:space="0" w:color="auto"/>
              <w:bottom w:val="single" w:sz="4" w:space="0" w:color="auto"/>
              <w:right w:val="nil"/>
            </w:tcBorders>
            <w:shd w:val="clear" w:color="auto" w:fill="auto"/>
            <w:noWrap/>
            <w:vAlign w:val="center"/>
          </w:tcPr>
          <w:p w:rsidR="003E300D" w:rsidRDefault="003E300D" w:rsidP="00E63F62">
            <w:pPr>
              <w:spacing w:line="240" w:lineRule="auto"/>
              <w:jc w:val="center"/>
              <w:rPr>
                <w:lang w:val="sr-Cyrl-RS"/>
              </w:rPr>
            </w:pPr>
            <w:r>
              <w:rPr>
                <w:lang w:val="sr-Cyrl-RS"/>
              </w:rPr>
              <w:t>3.02</w:t>
            </w:r>
          </w:p>
        </w:tc>
        <w:tc>
          <w:tcPr>
            <w:tcW w:w="4068" w:type="dxa"/>
            <w:gridSpan w:val="2"/>
            <w:tcBorders>
              <w:top w:val="nil"/>
              <w:left w:val="single" w:sz="4" w:space="0" w:color="auto"/>
              <w:bottom w:val="single" w:sz="4" w:space="0" w:color="auto"/>
              <w:right w:val="nil"/>
            </w:tcBorders>
            <w:shd w:val="clear" w:color="auto" w:fill="auto"/>
            <w:vAlign w:val="center"/>
          </w:tcPr>
          <w:p w:rsidR="003E300D" w:rsidRPr="00F97697" w:rsidRDefault="003E300D" w:rsidP="008C1505">
            <w:pPr>
              <w:spacing w:line="240" w:lineRule="auto"/>
              <w:rPr>
                <w:lang w:val="sr-Cyrl-RS"/>
              </w:rPr>
            </w:pPr>
            <w:r w:rsidRPr="00F97697">
              <w:rPr>
                <w:lang w:val="sr-Cyrl-RS"/>
              </w:rPr>
              <w:t>Набавка и постављање ПВЦ прозора</w:t>
            </w:r>
          </w:p>
        </w:tc>
        <w:tc>
          <w:tcPr>
            <w:tcW w:w="810" w:type="dxa"/>
            <w:tcBorders>
              <w:top w:val="nil"/>
              <w:left w:val="single" w:sz="4" w:space="0" w:color="auto"/>
              <w:bottom w:val="single" w:sz="4" w:space="0" w:color="auto"/>
              <w:right w:val="single" w:sz="4" w:space="0" w:color="auto"/>
            </w:tcBorders>
            <w:shd w:val="clear" w:color="000000" w:fill="CCFFCC"/>
            <w:noWrap/>
          </w:tcPr>
          <w:p w:rsidR="003E300D" w:rsidRDefault="003E300D" w:rsidP="003E300D">
            <w:pPr>
              <w:jc w:val="center"/>
            </w:pPr>
            <w:r w:rsidRPr="00994D00">
              <w:t>ком</w:t>
            </w:r>
          </w:p>
        </w:tc>
        <w:tc>
          <w:tcPr>
            <w:tcW w:w="1080" w:type="dxa"/>
            <w:tcBorders>
              <w:top w:val="nil"/>
              <w:left w:val="nil"/>
              <w:bottom w:val="single" w:sz="4" w:space="0" w:color="auto"/>
              <w:right w:val="single" w:sz="4" w:space="0" w:color="auto"/>
            </w:tcBorders>
            <w:shd w:val="clear" w:color="000000" w:fill="CCFFCC"/>
            <w:noWrap/>
            <w:vAlign w:val="center"/>
          </w:tcPr>
          <w:p w:rsidR="003E300D" w:rsidRPr="003E300D" w:rsidRDefault="003E300D" w:rsidP="003E300D">
            <w:pPr>
              <w:spacing w:line="240" w:lineRule="auto"/>
              <w:jc w:val="center"/>
              <w:rPr>
                <w:b/>
                <w:lang w:val="sr-Cyrl-RS"/>
              </w:rPr>
            </w:pPr>
            <w:r w:rsidRPr="003E300D">
              <w:rPr>
                <w:b/>
                <w:lang w:val="sr-Cyrl-RS"/>
              </w:rPr>
              <w:t>2</w:t>
            </w:r>
          </w:p>
        </w:tc>
        <w:tc>
          <w:tcPr>
            <w:tcW w:w="1422" w:type="dxa"/>
            <w:tcBorders>
              <w:top w:val="nil"/>
              <w:left w:val="nil"/>
              <w:bottom w:val="single" w:sz="4" w:space="0" w:color="auto"/>
              <w:right w:val="single" w:sz="4" w:space="0" w:color="auto"/>
            </w:tcBorders>
            <w:shd w:val="clear" w:color="000000" w:fill="CCFFCC"/>
          </w:tcPr>
          <w:p w:rsidR="003E300D" w:rsidRPr="00F97697" w:rsidRDefault="003E300D" w:rsidP="00F97697">
            <w:pPr>
              <w:spacing w:line="240" w:lineRule="auto"/>
              <w:rPr>
                <w:lang w:val="sr-Cyrl-RS"/>
              </w:rPr>
            </w:pPr>
          </w:p>
        </w:tc>
        <w:tc>
          <w:tcPr>
            <w:tcW w:w="1980" w:type="dxa"/>
            <w:tcBorders>
              <w:top w:val="nil"/>
              <w:left w:val="nil"/>
              <w:bottom w:val="single" w:sz="4" w:space="0" w:color="auto"/>
              <w:right w:val="single" w:sz="4" w:space="0" w:color="auto"/>
            </w:tcBorders>
            <w:shd w:val="clear" w:color="000000" w:fill="CCFFCC"/>
          </w:tcPr>
          <w:p w:rsidR="003E300D" w:rsidRPr="00F97697" w:rsidRDefault="003E300D" w:rsidP="008C1505">
            <w:pPr>
              <w:spacing w:line="240" w:lineRule="auto"/>
              <w:jc w:val="center"/>
            </w:pPr>
          </w:p>
        </w:tc>
      </w:tr>
      <w:tr w:rsidR="008C1505" w:rsidRPr="00E06E50" w:rsidTr="00891993">
        <w:trPr>
          <w:trHeight w:val="287"/>
        </w:trPr>
        <w:tc>
          <w:tcPr>
            <w:tcW w:w="8370" w:type="dxa"/>
            <w:gridSpan w:val="6"/>
            <w:tcBorders>
              <w:top w:val="nil"/>
              <w:left w:val="single" w:sz="8" w:space="0" w:color="auto"/>
              <w:bottom w:val="single" w:sz="4" w:space="0" w:color="auto"/>
              <w:right w:val="single" w:sz="4" w:space="0" w:color="auto"/>
            </w:tcBorders>
            <w:shd w:val="clear" w:color="auto" w:fill="auto"/>
            <w:noWrap/>
            <w:vAlign w:val="center"/>
            <w:hideMark/>
          </w:tcPr>
          <w:p w:rsidR="008C1505" w:rsidRPr="00DF40DE" w:rsidRDefault="00E63F62" w:rsidP="008C1505">
            <w:pPr>
              <w:spacing w:line="240" w:lineRule="auto"/>
              <w:jc w:val="right"/>
              <w:rPr>
                <w:color w:val="C00000"/>
              </w:rPr>
            </w:pPr>
            <w:r>
              <w:rPr>
                <w:color w:val="C00000"/>
              </w:rPr>
              <w:t xml:space="preserve">УКУПНИ </w:t>
            </w:r>
            <w:r>
              <w:rPr>
                <w:color w:val="C00000"/>
                <w:lang w:val="sr-Cyrl-RS"/>
              </w:rPr>
              <w:t>СТОЛАРСК</w:t>
            </w:r>
            <w:r w:rsidR="008C1505" w:rsidRPr="00DF40DE">
              <w:rPr>
                <w:color w:val="C00000"/>
              </w:rPr>
              <w:t>И РАДОВИ</w:t>
            </w:r>
          </w:p>
        </w:tc>
        <w:tc>
          <w:tcPr>
            <w:tcW w:w="1980" w:type="dxa"/>
            <w:tcBorders>
              <w:top w:val="nil"/>
              <w:left w:val="nil"/>
              <w:bottom w:val="single" w:sz="4" w:space="0" w:color="auto"/>
              <w:right w:val="single" w:sz="4" w:space="0" w:color="auto"/>
            </w:tcBorders>
            <w:shd w:val="clear" w:color="auto" w:fill="FDE9D9" w:themeFill="accent6" w:themeFillTint="33"/>
          </w:tcPr>
          <w:p w:rsidR="008C1505" w:rsidRDefault="008C1505" w:rsidP="008C1505">
            <w:pPr>
              <w:spacing w:line="240" w:lineRule="auto"/>
              <w:jc w:val="center"/>
            </w:pPr>
          </w:p>
        </w:tc>
      </w:tr>
      <w:tr w:rsidR="008C1505" w:rsidRPr="00E06E50" w:rsidTr="00486F6A">
        <w:trPr>
          <w:trHeight w:val="528"/>
        </w:trPr>
        <w:tc>
          <w:tcPr>
            <w:tcW w:w="990" w:type="dxa"/>
            <w:tcBorders>
              <w:top w:val="single" w:sz="4" w:space="0" w:color="auto"/>
              <w:left w:val="single" w:sz="8" w:space="0" w:color="auto"/>
              <w:bottom w:val="single" w:sz="4" w:space="0" w:color="auto"/>
            </w:tcBorders>
            <w:shd w:val="clear" w:color="auto" w:fill="EAF1DD" w:themeFill="accent3" w:themeFillTint="33"/>
            <w:noWrap/>
            <w:vAlign w:val="center"/>
            <w:hideMark/>
          </w:tcPr>
          <w:p w:rsidR="008C1505" w:rsidRPr="00E06E50" w:rsidRDefault="008C1505" w:rsidP="008C1505">
            <w:pPr>
              <w:spacing w:line="240" w:lineRule="auto"/>
              <w:jc w:val="center"/>
              <w:rPr>
                <w:b/>
                <w:bCs/>
              </w:rPr>
            </w:pPr>
          </w:p>
          <w:p w:rsidR="008C1505" w:rsidRPr="00E06E50" w:rsidRDefault="008C1505" w:rsidP="008C1505">
            <w:pPr>
              <w:spacing w:line="240" w:lineRule="auto"/>
              <w:jc w:val="center"/>
            </w:pPr>
            <w:r w:rsidRPr="00E06E50">
              <w:rPr>
                <w:b/>
                <w:bCs/>
              </w:rPr>
              <w:t>4)</w:t>
            </w:r>
          </w:p>
        </w:tc>
        <w:tc>
          <w:tcPr>
            <w:tcW w:w="4068" w:type="dxa"/>
            <w:gridSpan w:val="2"/>
            <w:tcBorders>
              <w:top w:val="single" w:sz="4" w:space="0" w:color="auto"/>
              <w:bottom w:val="single" w:sz="4" w:space="0" w:color="auto"/>
            </w:tcBorders>
            <w:shd w:val="clear" w:color="auto" w:fill="EAF1DD" w:themeFill="accent3" w:themeFillTint="33"/>
            <w:vAlign w:val="center"/>
            <w:hideMark/>
          </w:tcPr>
          <w:p w:rsidR="008C1505" w:rsidRDefault="008C1505" w:rsidP="008C1505">
            <w:pPr>
              <w:spacing w:line="240" w:lineRule="auto"/>
              <w:rPr>
                <w:b/>
              </w:rPr>
            </w:pPr>
          </w:p>
          <w:p w:rsidR="008C1505" w:rsidRPr="00A72AE5" w:rsidRDefault="00E63F62" w:rsidP="008C1505">
            <w:pPr>
              <w:spacing w:line="240" w:lineRule="auto"/>
              <w:rPr>
                <w:b/>
              </w:rPr>
            </w:pPr>
            <w:r>
              <w:rPr>
                <w:b/>
                <w:lang w:val="sr-Cyrl-RS"/>
              </w:rPr>
              <w:t xml:space="preserve">КЕРАМИЧКИ </w:t>
            </w:r>
            <w:r w:rsidR="008C1505">
              <w:rPr>
                <w:b/>
              </w:rPr>
              <w:t xml:space="preserve"> РАДОВИ</w:t>
            </w:r>
          </w:p>
        </w:tc>
        <w:tc>
          <w:tcPr>
            <w:tcW w:w="810" w:type="dxa"/>
            <w:tcBorders>
              <w:top w:val="single" w:sz="4" w:space="0" w:color="auto"/>
              <w:bottom w:val="single" w:sz="4" w:space="0" w:color="auto"/>
            </w:tcBorders>
            <w:shd w:val="clear" w:color="auto" w:fill="EAF1DD" w:themeFill="accent3" w:themeFillTint="33"/>
            <w:noWrap/>
            <w:vAlign w:val="center"/>
            <w:hideMark/>
          </w:tcPr>
          <w:p w:rsidR="008C1505" w:rsidRPr="00E06E50" w:rsidRDefault="008C1505" w:rsidP="008C1505">
            <w:pPr>
              <w:spacing w:line="240" w:lineRule="auto"/>
              <w:jc w:val="center"/>
              <w:rPr>
                <w:b/>
                <w:bCs/>
              </w:rPr>
            </w:pPr>
          </w:p>
        </w:tc>
        <w:tc>
          <w:tcPr>
            <w:tcW w:w="4482" w:type="dxa"/>
            <w:gridSpan w:val="3"/>
            <w:tcBorders>
              <w:top w:val="single" w:sz="4" w:space="0" w:color="auto"/>
              <w:bottom w:val="single" w:sz="4" w:space="0" w:color="auto"/>
              <w:right w:val="single" w:sz="4" w:space="0" w:color="auto"/>
            </w:tcBorders>
            <w:shd w:val="clear" w:color="auto" w:fill="EAF1DD" w:themeFill="accent3" w:themeFillTint="33"/>
            <w:noWrap/>
            <w:vAlign w:val="center"/>
            <w:hideMark/>
          </w:tcPr>
          <w:p w:rsidR="008C1505" w:rsidRPr="00E06E50" w:rsidRDefault="008C1505" w:rsidP="008C1505">
            <w:pPr>
              <w:spacing w:line="240" w:lineRule="auto"/>
              <w:jc w:val="center"/>
            </w:pPr>
          </w:p>
        </w:tc>
      </w:tr>
      <w:tr w:rsidR="008C1505" w:rsidRPr="00E06E50" w:rsidTr="00486F6A">
        <w:trPr>
          <w:trHeight w:val="326"/>
        </w:trPr>
        <w:tc>
          <w:tcPr>
            <w:tcW w:w="990" w:type="dxa"/>
            <w:tcBorders>
              <w:top w:val="nil"/>
              <w:left w:val="single" w:sz="8" w:space="0" w:color="auto"/>
              <w:bottom w:val="single" w:sz="4" w:space="0" w:color="auto"/>
              <w:right w:val="single" w:sz="4" w:space="0" w:color="auto"/>
            </w:tcBorders>
            <w:shd w:val="clear" w:color="auto" w:fill="auto"/>
            <w:noWrap/>
            <w:vAlign w:val="center"/>
            <w:hideMark/>
          </w:tcPr>
          <w:p w:rsidR="008C1505" w:rsidRPr="003E300D" w:rsidRDefault="003E300D" w:rsidP="00E63F62">
            <w:pPr>
              <w:spacing w:line="240" w:lineRule="auto"/>
              <w:jc w:val="center"/>
              <w:rPr>
                <w:lang w:val="sr-Cyrl-RS"/>
              </w:rPr>
            </w:pPr>
            <w:r>
              <w:rPr>
                <w:lang w:val="sr-Cyrl-RS"/>
              </w:rPr>
              <w:t>4.01</w:t>
            </w:r>
          </w:p>
        </w:tc>
        <w:tc>
          <w:tcPr>
            <w:tcW w:w="4068" w:type="dxa"/>
            <w:gridSpan w:val="2"/>
            <w:tcBorders>
              <w:top w:val="nil"/>
              <w:left w:val="nil"/>
              <w:bottom w:val="single" w:sz="4" w:space="0" w:color="auto"/>
              <w:right w:val="nil"/>
            </w:tcBorders>
            <w:shd w:val="clear" w:color="auto" w:fill="auto"/>
            <w:vAlign w:val="center"/>
            <w:hideMark/>
          </w:tcPr>
          <w:p w:rsidR="008C1505" w:rsidRPr="00E63F62" w:rsidRDefault="00E63F62" w:rsidP="008C1505">
            <w:pPr>
              <w:spacing w:line="240" w:lineRule="auto"/>
              <w:rPr>
                <w:lang w:val="sr-Cyrl-RS"/>
              </w:rPr>
            </w:pPr>
            <w:r>
              <w:rPr>
                <w:lang w:val="sr-Cyrl-RS"/>
              </w:rPr>
              <w:t>Набавка и п</w:t>
            </w:r>
            <w:r w:rsidRPr="00E63F62">
              <w:rPr>
                <w:lang w:val="sr-Cyrl-RS"/>
              </w:rPr>
              <w:t>остављање зидних плочица</w:t>
            </w:r>
          </w:p>
        </w:tc>
        <w:tc>
          <w:tcPr>
            <w:tcW w:w="810" w:type="dxa"/>
            <w:tcBorders>
              <w:top w:val="nil"/>
              <w:left w:val="single" w:sz="4" w:space="0" w:color="auto"/>
              <w:bottom w:val="single" w:sz="4" w:space="0" w:color="auto"/>
              <w:right w:val="single" w:sz="4" w:space="0" w:color="auto"/>
            </w:tcBorders>
            <w:shd w:val="clear" w:color="000000" w:fill="CCFFCC"/>
            <w:noWrap/>
            <w:vAlign w:val="center"/>
            <w:hideMark/>
          </w:tcPr>
          <w:p w:rsidR="008C1505" w:rsidRPr="00E63F62" w:rsidRDefault="00E63F62" w:rsidP="00E63F62">
            <w:pPr>
              <w:spacing w:line="240" w:lineRule="auto"/>
              <w:jc w:val="center"/>
              <w:rPr>
                <w:bCs/>
                <w:lang w:val="sr-Latn-RS"/>
              </w:rPr>
            </w:pPr>
            <w:r w:rsidRPr="00E63F62">
              <w:rPr>
                <w:bCs/>
                <w:lang w:val="sr-Latn-RS"/>
              </w:rPr>
              <w:t>m</w:t>
            </w:r>
            <w:r>
              <w:rPr>
                <w:bCs/>
                <w:lang w:val="sr-Latn-RS"/>
              </w:rPr>
              <w:t>²</w:t>
            </w:r>
          </w:p>
        </w:tc>
        <w:tc>
          <w:tcPr>
            <w:tcW w:w="1080" w:type="dxa"/>
            <w:tcBorders>
              <w:top w:val="nil"/>
              <w:left w:val="nil"/>
              <w:bottom w:val="single" w:sz="4" w:space="0" w:color="auto"/>
              <w:right w:val="single" w:sz="4" w:space="0" w:color="auto"/>
            </w:tcBorders>
            <w:shd w:val="clear" w:color="000000" w:fill="CCFFCC"/>
            <w:vAlign w:val="center"/>
            <w:hideMark/>
          </w:tcPr>
          <w:p w:rsidR="008C1505" w:rsidRPr="00E63F62" w:rsidRDefault="00E63F62" w:rsidP="00E63F62">
            <w:pPr>
              <w:spacing w:line="240" w:lineRule="auto"/>
              <w:jc w:val="center"/>
              <w:rPr>
                <w:b/>
                <w:lang w:val="sr-Latn-RS"/>
              </w:rPr>
            </w:pPr>
            <w:r w:rsidRPr="00E63F62">
              <w:rPr>
                <w:b/>
                <w:lang w:val="sr-Latn-RS"/>
              </w:rPr>
              <w:t>195,00</w:t>
            </w:r>
          </w:p>
        </w:tc>
        <w:tc>
          <w:tcPr>
            <w:tcW w:w="1422" w:type="dxa"/>
            <w:tcBorders>
              <w:top w:val="nil"/>
              <w:left w:val="nil"/>
              <w:bottom w:val="single" w:sz="4" w:space="0" w:color="auto"/>
              <w:right w:val="single" w:sz="4" w:space="0" w:color="auto"/>
            </w:tcBorders>
            <w:shd w:val="clear" w:color="000000" w:fill="CCFFCC"/>
          </w:tcPr>
          <w:p w:rsidR="008C1505" w:rsidRDefault="008C1505" w:rsidP="008C1505">
            <w:pPr>
              <w:spacing w:line="240" w:lineRule="auto"/>
              <w:jc w:val="center"/>
            </w:pPr>
          </w:p>
        </w:tc>
        <w:tc>
          <w:tcPr>
            <w:tcW w:w="1980" w:type="dxa"/>
            <w:tcBorders>
              <w:top w:val="nil"/>
              <w:left w:val="nil"/>
              <w:bottom w:val="single" w:sz="4" w:space="0" w:color="auto"/>
              <w:right w:val="single" w:sz="4" w:space="0" w:color="auto"/>
            </w:tcBorders>
            <w:shd w:val="clear" w:color="000000" w:fill="CCFFCC"/>
          </w:tcPr>
          <w:p w:rsidR="008C1505" w:rsidRDefault="008C1505" w:rsidP="008C1505">
            <w:pPr>
              <w:spacing w:line="240" w:lineRule="auto"/>
              <w:jc w:val="center"/>
            </w:pPr>
          </w:p>
        </w:tc>
      </w:tr>
      <w:tr w:rsidR="00E63F62" w:rsidRPr="00E06E50" w:rsidTr="00486F6A">
        <w:trPr>
          <w:trHeight w:val="326"/>
        </w:trPr>
        <w:tc>
          <w:tcPr>
            <w:tcW w:w="990" w:type="dxa"/>
            <w:tcBorders>
              <w:top w:val="nil"/>
              <w:left w:val="single" w:sz="8" w:space="0" w:color="auto"/>
              <w:bottom w:val="single" w:sz="4" w:space="0" w:color="auto"/>
              <w:right w:val="single" w:sz="4" w:space="0" w:color="auto"/>
            </w:tcBorders>
            <w:shd w:val="clear" w:color="auto" w:fill="auto"/>
            <w:noWrap/>
            <w:vAlign w:val="center"/>
          </w:tcPr>
          <w:p w:rsidR="00E63F62" w:rsidRDefault="00E63F62" w:rsidP="00E63F62">
            <w:pPr>
              <w:spacing w:line="240" w:lineRule="auto"/>
              <w:jc w:val="center"/>
              <w:rPr>
                <w:lang w:val="sr-Cyrl-RS"/>
              </w:rPr>
            </w:pPr>
            <w:r>
              <w:rPr>
                <w:lang w:val="sr-Cyrl-RS"/>
              </w:rPr>
              <w:t>4.02</w:t>
            </w:r>
          </w:p>
        </w:tc>
        <w:tc>
          <w:tcPr>
            <w:tcW w:w="4068" w:type="dxa"/>
            <w:gridSpan w:val="2"/>
            <w:tcBorders>
              <w:top w:val="nil"/>
              <w:left w:val="nil"/>
              <w:bottom w:val="single" w:sz="4" w:space="0" w:color="auto"/>
              <w:right w:val="nil"/>
            </w:tcBorders>
            <w:shd w:val="clear" w:color="auto" w:fill="auto"/>
            <w:vAlign w:val="center"/>
          </w:tcPr>
          <w:p w:rsidR="00E63F62" w:rsidRPr="00E63F62" w:rsidRDefault="00E63F62" w:rsidP="008C1505">
            <w:pPr>
              <w:spacing w:line="240" w:lineRule="auto"/>
              <w:rPr>
                <w:lang w:val="sr-Cyrl-RS"/>
              </w:rPr>
            </w:pPr>
            <w:r>
              <w:rPr>
                <w:lang w:val="sr-Cyrl-RS"/>
              </w:rPr>
              <w:t>Набавака и п</w:t>
            </w:r>
            <w:r w:rsidRPr="00E63F62">
              <w:rPr>
                <w:lang w:val="sr-Cyrl-RS"/>
              </w:rPr>
              <w:t>остављање подних плочица</w:t>
            </w:r>
          </w:p>
        </w:tc>
        <w:tc>
          <w:tcPr>
            <w:tcW w:w="810" w:type="dxa"/>
            <w:tcBorders>
              <w:top w:val="nil"/>
              <w:left w:val="single" w:sz="4" w:space="0" w:color="auto"/>
              <w:bottom w:val="single" w:sz="4" w:space="0" w:color="auto"/>
              <w:right w:val="single" w:sz="4" w:space="0" w:color="auto"/>
            </w:tcBorders>
            <w:shd w:val="clear" w:color="000000" w:fill="CCFFCC"/>
            <w:noWrap/>
            <w:vAlign w:val="center"/>
          </w:tcPr>
          <w:p w:rsidR="00E63F62" w:rsidRPr="00E63F62" w:rsidRDefault="00E63F62" w:rsidP="00E63F62">
            <w:pPr>
              <w:spacing w:line="240" w:lineRule="auto"/>
              <w:jc w:val="center"/>
              <w:rPr>
                <w:bCs/>
                <w:lang w:val="sr-Latn-RS"/>
              </w:rPr>
            </w:pPr>
            <w:r w:rsidRPr="00E63F62">
              <w:rPr>
                <w:bCs/>
                <w:lang w:val="sr-Latn-RS"/>
              </w:rPr>
              <w:t>m</w:t>
            </w:r>
            <w:r>
              <w:rPr>
                <w:bCs/>
                <w:lang w:val="sr-Latn-RS"/>
              </w:rPr>
              <w:t>²</w:t>
            </w:r>
          </w:p>
        </w:tc>
        <w:tc>
          <w:tcPr>
            <w:tcW w:w="1080" w:type="dxa"/>
            <w:tcBorders>
              <w:top w:val="nil"/>
              <w:left w:val="nil"/>
              <w:bottom w:val="single" w:sz="4" w:space="0" w:color="auto"/>
              <w:right w:val="single" w:sz="4" w:space="0" w:color="auto"/>
            </w:tcBorders>
            <w:shd w:val="clear" w:color="000000" w:fill="CCFFCC"/>
            <w:vAlign w:val="center"/>
          </w:tcPr>
          <w:p w:rsidR="00E63F62" w:rsidRPr="00E63F62" w:rsidRDefault="00E63F62" w:rsidP="00E63F62">
            <w:pPr>
              <w:spacing w:line="240" w:lineRule="auto"/>
              <w:jc w:val="center"/>
              <w:rPr>
                <w:b/>
                <w:lang w:val="sr-Latn-RS"/>
              </w:rPr>
            </w:pPr>
            <w:r w:rsidRPr="00E63F62">
              <w:rPr>
                <w:b/>
                <w:lang w:val="sr-Latn-RS"/>
              </w:rPr>
              <w:t>45,00</w:t>
            </w:r>
          </w:p>
        </w:tc>
        <w:tc>
          <w:tcPr>
            <w:tcW w:w="1422" w:type="dxa"/>
            <w:tcBorders>
              <w:top w:val="nil"/>
              <w:left w:val="nil"/>
              <w:bottom w:val="single" w:sz="4" w:space="0" w:color="auto"/>
              <w:right w:val="single" w:sz="4" w:space="0" w:color="auto"/>
            </w:tcBorders>
            <w:shd w:val="clear" w:color="000000" w:fill="CCFFCC"/>
          </w:tcPr>
          <w:p w:rsidR="00E63F62" w:rsidRDefault="00E63F62" w:rsidP="008C1505">
            <w:pPr>
              <w:spacing w:line="240" w:lineRule="auto"/>
              <w:jc w:val="center"/>
            </w:pPr>
          </w:p>
        </w:tc>
        <w:tc>
          <w:tcPr>
            <w:tcW w:w="1980" w:type="dxa"/>
            <w:tcBorders>
              <w:top w:val="nil"/>
              <w:left w:val="nil"/>
              <w:bottom w:val="single" w:sz="4" w:space="0" w:color="auto"/>
              <w:right w:val="single" w:sz="4" w:space="0" w:color="auto"/>
            </w:tcBorders>
            <w:shd w:val="clear" w:color="000000" w:fill="CCFFCC"/>
          </w:tcPr>
          <w:p w:rsidR="00E63F62" w:rsidRDefault="00E63F62" w:rsidP="008C1505">
            <w:pPr>
              <w:spacing w:line="240" w:lineRule="auto"/>
              <w:jc w:val="center"/>
            </w:pPr>
          </w:p>
        </w:tc>
      </w:tr>
      <w:tr w:rsidR="008C1505" w:rsidRPr="00E06E50" w:rsidTr="00891993">
        <w:trPr>
          <w:trHeight w:val="260"/>
        </w:trPr>
        <w:tc>
          <w:tcPr>
            <w:tcW w:w="837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1505" w:rsidRPr="00DF40DE" w:rsidRDefault="00E63F62" w:rsidP="008C1505">
            <w:pPr>
              <w:spacing w:line="240" w:lineRule="auto"/>
              <w:jc w:val="right"/>
              <w:rPr>
                <w:color w:val="C00000"/>
              </w:rPr>
            </w:pPr>
            <w:r>
              <w:rPr>
                <w:color w:val="C00000"/>
              </w:rPr>
              <w:t xml:space="preserve">УКУПНИ </w:t>
            </w:r>
            <w:r w:rsidR="008C1505" w:rsidRPr="00DF40DE">
              <w:rPr>
                <w:color w:val="C00000"/>
              </w:rPr>
              <w:t xml:space="preserve"> </w:t>
            </w:r>
            <w:r>
              <w:rPr>
                <w:color w:val="C00000"/>
              </w:rPr>
              <w:t>KE</w:t>
            </w:r>
            <w:r>
              <w:rPr>
                <w:color w:val="C00000"/>
                <w:lang w:val="sr-Cyrl-RS"/>
              </w:rPr>
              <w:t xml:space="preserve">РАМИЧКИ </w:t>
            </w:r>
            <w:r w:rsidR="008C1505" w:rsidRPr="00DF40DE">
              <w:rPr>
                <w:color w:val="C00000"/>
              </w:rPr>
              <w:t>РАДОВИ</w:t>
            </w:r>
          </w:p>
        </w:tc>
        <w:tc>
          <w:tcPr>
            <w:tcW w:w="1980" w:type="dxa"/>
            <w:tcBorders>
              <w:top w:val="single" w:sz="4" w:space="0" w:color="auto"/>
              <w:left w:val="nil"/>
              <w:bottom w:val="single" w:sz="4" w:space="0" w:color="auto"/>
              <w:right w:val="single" w:sz="4" w:space="0" w:color="auto"/>
            </w:tcBorders>
            <w:shd w:val="clear" w:color="auto" w:fill="FDE9D9" w:themeFill="accent6" w:themeFillTint="33"/>
          </w:tcPr>
          <w:p w:rsidR="008C1505" w:rsidRPr="00E06E50" w:rsidRDefault="008C1505" w:rsidP="008C1505">
            <w:pPr>
              <w:spacing w:line="240" w:lineRule="auto"/>
              <w:jc w:val="center"/>
            </w:pPr>
          </w:p>
        </w:tc>
      </w:tr>
      <w:tr w:rsidR="008C1505" w:rsidRPr="00E06E50" w:rsidTr="00486F6A">
        <w:trPr>
          <w:trHeight w:val="528"/>
        </w:trPr>
        <w:tc>
          <w:tcPr>
            <w:tcW w:w="990" w:type="dxa"/>
            <w:tcBorders>
              <w:top w:val="single" w:sz="4" w:space="0" w:color="auto"/>
              <w:left w:val="single" w:sz="8" w:space="0" w:color="auto"/>
              <w:bottom w:val="single" w:sz="4" w:space="0" w:color="auto"/>
            </w:tcBorders>
            <w:shd w:val="clear" w:color="auto" w:fill="EAF1DD" w:themeFill="accent3" w:themeFillTint="33"/>
            <w:noWrap/>
            <w:vAlign w:val="center"/>
            <w:hideMark/>
          </w:tcPr>
          <w:p w:rsidR="008C1505" w:rsidRPr="00E06E50" w:rsidRDefault="008C1505" w:rsidP="008C1505">
            <w:pPr>
              <w:spacing w:line="240" w:lineRule="auto"/>
              <w:jc w:val="center"/>
              <w:rPr>
                <w:b/>
                <w:bCs/>
              </w:rPr>
            </w:pPr>
          </w:p>
          <w:p w:rsidR="008C1505" w:rsidRPr="00E06E50" w:rsidRDefault="008C1505" w:rsidP="008C1505">
            <w:pPr>
              <w:spacing w:line="240" w:lineRule="auto"/>
              <w:jc w:val="center"/>
            </w:pPr>
            <w:r w:rsidRPr="00E06E50">
              <w:rPr>
                <w:b/>
                <w:bCs/>
              </w:rPr>
              <w:t>5)</w:t>
            </w:r>
          </w:p>
        </w:tc>
        <w:tc>
          <w:tcPr>
            <w:tcW w:w="4068" w:type="dxa"/>
            <w:gridSpan w:val="2"/>
            <w:tcBorders>
              <w:top w:val="single" w:sz="4" w:space="0" w:color="auto"/>
              <w:bottom w:val="single" w:sz="4" w:space="0" w:color="auto"/>
            </w:tcBorders>
            <w:shd w:val="clear" w:color="auto" w:fill="EAF1DD" w:themeFill="accent3" w:themeFillTint="33"/>
            <w:vAlign w:val="center"/>
            <w:hideMark/>
          </w:tcPr>
          <w:p w:rsidR="008C1505" w:rsidRPr="00E06E50" w:rsidRDefault="008C1505" w:rsidP="008C1505">
            <w:pPr>
              <w:spacing w:line="240" w:lineRule="auto"/>
              <w:rPr>
                <w:b/>
              </w:rPr>
            </w:pPr>
          </w:p>
          <w:p w:rsidR="008C1505" w:rsidRPr="00A72AE5" w:rsidRDefault="00E63F62" w:rsidP="008C1505">
            <w:pPr>
              <w:spacing w:line="240" w:lineRule="auto"/>
              <w:rPr>
                <w:b/>
              </w:rPr>
            </w:pPr>
            <w:r>
              <w:rPr>
                <w:b/>
                <w:lang w:val="sr-Cyrl-RS"/>
              </w:rPr>
              <w:t xml:space="preserve">МОЛЕРСКИ </w:t>
            </w:r>
            <w:r w:rsidR="008C1505">
              <w:rPr>
                <w:b/>
              </w:rPr>
              <w:t xml:space="preserve"> РАДОВИ</w:t>
            </w:r>
          </w:p>
        </w:tc>
        <w:tc>
          <w:tcPr>
            <w:tcW w:w="810" w:type="dxa"/>
            <w:tcBorders>
              <w:top w:val="single" w:sz="4" w:space="0" w:color="auto"/>
              <w:bottom w:val="single" w:sz="4" w:space="0" w:color="auto"/>
            </w:tcBorders>
            <w:shd w:val="clear" w:color="auto" w:fill="EAF1DD" w:themeFill="accent3" w:themeFillTint="33"/>
            <w:noWrap/>
            <w:vAlign w:val="center"/>
            <w:hideMark/>
          </w:tcPr>
          <w:p w:rsidR="008C1505" w:rsidRPr="00E06E50" w:rsidRDefault="008C1505" w:rsidP="008C1505">
            <w:pPr>
              <w:spacing w:line="240" w:lineRule="auto"/>
              <w:jc w:val="center"/>
              <w:rPr>
                <w:b/>
                <w:bCs/>
              </w:rPr>
            </w:pPr>
          </w:p>
        </w:tc>
        <w:tc>
          <w:tcPr>
            <w:tcW w:w="4482" w:type="dxa"/>
            <w:gridSpan w:val="3"/>
            <w:tcBorders>
              <w:top w:val="single" w:sz="4" w:space="0" w:color="auto"/>
              <w:bottom w:val="single" w:sz="4" w:space="0" w:color="auto"/>
              <w:right w:val="single" w:sz="4" w:space="0" w:color="auto"/>
            </w:tcBorders>
            <w:shd w:val="clear" w:color="auto" w:fill="EAF1DD" w:themeFill="accent3" w:themeFillTint="33"/>
            <w:noWrap/>
            <w:vAlign w:val="center"/>
            <w:hideMark/>
          </w:tcPr>
          <w:p w:rsidR="008C1505" w:rsidRPr="00E06E50" w:rsidRDefault="008C1505" w:rsidP="008C1505">
            <w:pPr>
              <w:spacing w:line="240" w:lineRule="auto"/>
              <w:jc w:val="center"/>
            </w:pPr>
          </w:p>
        </w:tc>
      </w:tr>
      <w:tr w:rsidR="008C1505" w:rsidRPr="00E06E50" w:rsidTr="005060BF">
        <w:trPr>
          <w:trHeight w:val="368"/>
        </w:trPr>
        <w:tc>
          <w:tcPr>
            <w:tcW w:w="990" w:type="dxa"/>
            <w:tcBorders>
              <w:top w:val="single" w:sz="4" w:space="0" w:color="auto"/>
              <w:left w:val="single" w:sz="8" w:space="0" w:color="auto"/>
              <w:bottom w:val="single" w:sz="4" w:space="0" w:color="auto"/>
              <w:right w:val="nil"/>
            </w:tcBorders>
            <w:shd w:val="clear" w:color="auto" w:fill="auto"/>
            <w:noWrap/>
            <w:vAlign w:val="center"/>
            <w:hideMark/>
          </w:tcPr>
          <w:p w:rsidR="008C1505" w:rsidRPr="00E8257D" w:rsidRDefault="00E8257D" w:rsidP="00E8257D">
            <w:pPr>
              <w:spacing w:line="240" w:lineRule="auto"/>
              <w:jc w:val="center"/>
              <w:rPr>
                <w:lang w:val="sr-Cyrl-RS"/>
              </w:rPr>
            </w:pPr>
            <w:r>
              <w:rPr>
                <w:lang w:val="sr-Cyrl-RS"/>
              </w:rPr>
              <w:t>5.01</w:t>
            </w:r>
          </w:p>
        </w:tc>
        <w:tc>
          <w:tcPr>
            <w:tcW w:w="4068" w:type="dxa"/>
            <w:gridSpan w:val="2"/>
            <w:tcBorders>
              <w:top w:val="single" w:sz="4" w:space="0" w:color="auto"/>
              <w:left w:val="single" w:sz="4" w:space="0" w:color="auto"/>
              <w:bottom w:val="single" w:sz="4" w:space="0" w:color="auto"/>
              <w:right w:val="nil"/>
            </w:tcBorders>
            <w:shd w:val="clear" w:color="auto" w:fill="auto"/>
            <w:vAlign w:val="center"/>
            <w:hideMark/>
          </w:tcPr>
          <w:p w:rsidR="008C1505" w:rsidRPr="00E8257D" w:rsidRDefault="00E8257D" w:rsidP="008C1505">
            <w:pPr>
              <w:spacing w:line="240" w:lineRule="auto"/>
              <w:rPr>
                <w:lang w:val="sr-Cyrl-RS"/>
              </w:rPr>
            </w:pPr>
            <w:r>
              <w:rPr>
                <w:lang w:val="sr-Cyrl-RS"/>
              </w:rPr>
              <w:t>Бојање плафона и зидова</w:t>
            </w:r>
          </w:p>
        </w:tc>
        <w:tc>
          <w:tcPr>
            <w:tcW w:w="81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8C1505" w:rsidRPr="00E8257D" w:rsidRDefault="00E8257D" w:rsidP="00E8257D">
            <w:pPr>
              <w:spacing w:line="240" w:lineRule="auto"/>
              <w:jc w:val="center"/>
              <w:rPr>
                <w:bCs/>
                <w:lang w:val="sr-Cyrl-RS"/>
              </w:rPr>
            </w:pPr>
            <w:r w:rsidRPr="00E63F62">
              <w:rPr>
                <w:bCs/>
                <w:lang w:val="sr-Latn-RS"/>
              </w:rPr>
              <w:t>m</w:t>
            </w:r>
            <w:r>
              <w:rPr>
                <w:bCs/>
                <w:lang w:val="sr-Latn-RS"/>
              </w:rPr>
              <w:t>²</w:t>
            </w:r>
          </w:p>
        </w:tc>
        <w:tc>
          <w:tcPr>
            <w:tcW w:w="1080" w:type="dxa"/>
            <w:tcBorders>
              <w:top w:val="single" w:sz="4" w:space="0" w:color="auto"/>
              <w:left w:val="nil"/>
              <w:bottom w:val="single" w:sz="4" w:space="0" w:color="auto"/>
              <w:right w:val="single" w:sz="4" w:space="0" w:color="auto"/>
            </w:tcBorders>
            <w:shd w:val="clear" w:color="auto" w:fill="CCFFCC"/>
            <w:vAlign w:val="center"/>
            <w:hideMark/>
          </w:tcPr>
          <w:p w:rsidR="008C1505" w:rsidRPr="00E8257D" w:rsidRDefault="00E8257D" w:rsidP="00E8257D">
            <w:pPr>
              <w:spacing w:line="240" w:lineRule="auto"/>
              <w:jc w:val="center"/>
              <w:rPr>
                <w:b/>
                <w:lang w:val="sr-Cyrl-RS"/>
              </w:rPr>
            </w:pPr>
            <w:r w:rsidRPr="00E8257D">
              <w:rPr>
                <w:b/>
                <w:lang w:val="sr-Cyrl-RS"/>
              </w:rPr>
              <w:t>55,00</w:t>
            </w:r>
          </w:p>
        </w:tc>
        <w:tc>
          <w:tcPr>
            <w:tcW w:w="1422" w:type="dxa"/>
            <w:tcBorders>
              <w:top w:val="single" w:sz="4" w:space="0" w:color="auto"/>
              <w:left w:val="nil"/>
              <w:bottom w:val="single" w:sz="4" w:space="0" w:color="auto"/>
              <w:right w:val="single" w:sz="4" w:space="0" w:color="auto"/>
            </w:tcBorders>
            <w:shd w:val="clear" w:color="auto" w:fill="CCFFCC"/>
          </w:tcPr>
          <w:p w:rsidR="008C1505" w:rsidRDefault="008C1505" w:rsidP="008C1505">
            <w:pPr>
              <w:spacing w:line="240" w:lineRule="auto"/>
            </w:pPr>
          </w:p>
        </w:tc>
        <w:tc>
          <w:tcPr>
            <w:tcW w:w="1980" w:type="dxa"/>
            <w:tcBorders>
              <w:top w:val="single" w:sz="4" w:space="0" w:color="auto"/>
              <w:left w:val="nil"/>
              <w:bottom w:val="single" w:sz="4" w:space="0" w:color="auto"/>
              <w:right w:val="single" w:sz="4" w:space="0" w:color="auto"/>
            </w:tcBorders>
            <w:shd w:val="clear" w:color="000000" w:fill="CCFFCC"/>
          </w:tcPr>
          <w:p w:rsidR="008C1505" w:rsidRDefault="008C1505" w:rsidP="008C1505">
            <w:pPr>
              <w:spacing w:line="240" w:lineRule="auto"/>
            </w:pPr>
          </w:p>
        </w:tc>
      </w:tr>
      <w:tr w:rsidR="008C1505" w:rsidRPr="00E06E50" w:rsidTr="00891993">
        <w:trPr>
          <w:trHeight w:val="260"/>
        </w:trPr>
        <w:tc>
          <w:tcPr>
            <w:tcW w:w="8370" w:type="dxa"/>
            <w:gridSpan w:val="6"/>
            <w:tcBorders>
              <w:top w:val="nil"/>
              <w:left w:val="single" w:sz="8" w:space="0" w:color="auto"/>
              <w:bottom w:val="single" w:sz="4" w:space="0" w:color="auto"/>
              <w:right w:val="single" w:sz="4" w:space="0" w:color="auto"/>
            </w:tcBorders>
            <w:shd w:val="clear" w:color="auto" w:fill="auto"/>
            <w:noWrap/>
            <w:vAlign w:val="center"/>
            <w:hideMark/>
          </w:tcPr>
          <w:p w:rsidR="008C1505" w:rsidRPr="00DF40DE" w:rsidRDefault="008C1505" w:rsidP="00E63F62">
            <w:pPr>
              <w:spacing w:line="240" w:lineRule="auto"/>
              <w:jc w:val="right"/>
              <w:rPr>
                <w:color w:val="C00000"/>
              </w:rPr>
            </w:pPr>
            <w:r>
              <w:rPr>
                <w:color w:val="C00000"/>
              </w:rPr>
              <w:t xml:space="preserve">УКУПНИ </w:t>
            </w:r>
            <w:r w:rsidR="00E63F62">
              <w:rPr>
                <w:color w:val="C00000"/>
                <w:lang w:val="sr-Cyrl-RS"/>
              </w:rPr>
              <w:t>МОЛЕРСКИ</w:t>
            </w:r>
            <w:r>
              <w:rPr>
                <w:color w:val="C00000"/>
              </w:rPr>
              <w:t xml:space="preserve"> РАДОВИ</w:t>
            </w:r>
          </w:p>
        </w:tc>
        <w:tc>
          <w:tcPr>
            <w:tcW w:w="1980" w:type="dxa"/>
            <w:tcBorders>
              <w:top w:val="nil"/>
              <w:left w:val="nil"/>
              <w:bottom w:val="single" w:sz="4" w:space="0" w:color="auto"/>
              <w:right w:val="single" w:sz="4" w:space="0" w:color="auto"/>
            </w:tcBorders>
            <w:shd w:val="clear" w:color="auto" w:fill="FDE9D9" w:themeFill="accent6" w:themeFillTint="33"/>
          </w:tcPr>
          <w:p w:rsidR="008C1505" w:rsidRPr="00E06E50" w:rsidRDefault="008C1505" w:rsidP="008C1505">
            <w:pPr>
              <w:spacing w:line="240" w:lineRule="auto"/>
              <w:jc w:val="center"/>
            </w:pPr>
          </w:p>
        </w:tc>
      </w:tr>
      <w:tr w:rsidR="00E8257D" w:rsidRPr="00E06E50" w:rsidTr="00E8257D">
        <w:trPr>
          <w:trHeight w:val="260"/>
        </w:trPr>
        <w:tc>
          <w:tcPr>
            <w:tcW w:w="10350" w:type="dxa"/>
            <w:gridSpan w:val="7"/>
            <w:tcBorders>
              <w:top w:val="nil"/>
              <w:left w:val="single" w:sz="8" w:space="0" w:color="auto"/>
              <w:bottom w:val="single" w:sz="4" w:space="0" w:color="auto"/>
              <w:right w:val="single" w:sz="4" w:space="0" w:color="auto"/>
            </w:tcBorders>
            <w:shd w:val="clear" w:color="auto" w:fill="EAF1DD" w:themeFill="accent3" w:themeFillTint="33"/>
            <w:noWrap/>
            <w:vAlign w:val="center"/>
          </w:tcPr>
          <w:p w:rsidR="00E8257D" w:rsidRDefault="00E8257D" w:rsidP="00E8257D">
            <w:pPr>
              <w:spacing w:line="240" w:lineRule="auto"/>
              <w:rPr>
                <w:lang w:val="sr-Cyrl-RS"/>
              </w:rPr>
            </w:pPr>
          </w:p>
          <w:p w:rsidR="00E8257D" w:rsidRPr="00E8257D" w:rsidRDefault="00E8257D" w:rsidP="00E8257D">
            <w:pPr>
              <w:spacing w:line="240" w:lineRule="auto"/>
              <w:rPr>
                <w:b/>
                <w:lang w:val="sr-Cyrl-RS"/>
              </w:rPr>
            </w:pPr>
            <w:r w:rsidRPr="00E8257D">
              <w:rPr>
                <w:b/>
                <w:lang w:val="sr-Cyrl-RS"/>
              </w:rPr>
              <w:t xml:space="preserve">    6)      </w:t>
            </w:r>
            <w:r>
              <w:rPr>
                <w:b/>
                <w:lang w:val="sr-Cyrl-RS"/>
              </w:rPr>
              <w:t xml:space="preserve">  ВОДОИНСТАЛАТЕРСКИ </w:t>
            </w:r>
          </w:p>
        </w:tc>
      </w:tr>
      <w:tr w:rsidR="005060BF" w:rsidRPr="00E06E50" w:rsidTr="0099150A">
        <w:trPr>
          <w:trHeight w:val="260"/>
        </w:trPr>
        <w:tc>
          <w:tcPr>
            <w:tcW w:w="1008" w:type="dxa"/>
            <w:gridSpan w:val="2"/>
            <w:tcBorders>
              <w:top w:val="nil"/>
              <w:left w:val="single" w:sz="8" w:space="0" w:color="auto"/>
              <w:bottom w:val="single" w:sz="4" w:space="0" w:color="auto"/>
              <w:right w:val="single" w:sz="4" w:space="0" w:color="auto"/>
            </w:tcBorders>
            <w:shd w:val="clear" w:color="auto" w:fill="auto"/>
            <w:noWrap/>
            <w:vAlign w:val="center"/>
          </w:tcPr>
          <w:p w:rsidR="005060BF" w:rsidRPr="00E8257D" w:rsidRDefault="005060BF" w:rsidP="00E8257D">
            <w:pPr>
              <w:spacing w:line="240" w:lineRule="auto"/>
              <w:jc w:val="center"/>
              <w:rPr>
                <w:color w:val="auto"/>
                <w:lang w:val="sr-Cyrl-RS"/>
              </w:rPr>
            </w:pPr>
            <w:r w:rsidRPr="00E8257D">
              <w:rPr>
                <w:color w:val="auto"/>
                <w:lang w:val="sr-Cyrl-RS"/>
              </w:rPr>
              <w:t>6.01</w:t>
            </w:r>
          </w:p>
        </w:tc>
        <w:tc>
          <w:tcPr>
            <w:tcW w:w="4050" w:type="dxa"/>
            <w:tcBorders>
              <w:top w:val="nil"/>
              <w:left w:val="single" w:sz="8" w:space="0" w:color="auto"/>
              <w:bottom w:val="single" w:sz="4" w:space="0" w:color="auto"/>
              <w:right w:val="single" w:sz="4" w:space="0" w:color="auto"/>
            </w:tcBorders>
            <w:shd w:val="clear" w:color="auto" w:fill="auto"/>
            <w:vAlign w:val="center"/>
          </w:tcPr>
          <w:p w:rsidR="005060BF" w:rsidRPr="00FC7538" w:rsidRDefault="005060BF" w:rsidP="005060BF">
            <w:pPr>
              <w:spacing w:line="240" w:lineRule="auto"/>
              <w:rPr>
                <w:color w:val="auto"/>
                <w:lang w:val="sr-Cyrl-RS"/>
              </w:rPr>
            </w:pPr>
            <w:r w:rsidRPr="00FC7538">
              <w:rPr>
                <w:color w:val="auto"/>
                <w:lang w:val="sr-Cyrl-RS"/>
              </w:rPr>
              <w:t>Демонтажа</w:t>
            </w:r>
            <w:r w:rsidR="00D64486">
              <w:rPr>
                <w:color w:val="auto"/>
                <w:lang w:val="sr-Cyrl-RS"/>
              </w:rPr>
              <w:t xml:space="preserve"> </w:t>
            </w:r>
            <w:r w:rsidR="00DC7048">
              <w:rPr>
                <w:color w:val="auto"/>
                <w:lang w:val="sr-Cyrl-RS"/>
              </w:rPr>
              <w:t xml:space="preserve">старе </w:t>
            </w:r>
            <w:r w:rsidR="00D64486">
              <w:rPr>
                <w:color w:val="auto"/>
                <w:lang w:val="sr-Cyrl-RS"/>
              </w:rPr>
              <w:t>и израда нове вод. и канализационе инсталације</w:t>
            </w:r>
          </w:p>
        </w:tc>
        <w:tc>
          <w:tcPr>
            <w:tcW w:w="810" w:type="dxa"/>
            <w:tcBorders>
              <w:top w:val="nil"/>
              <w:left w:val="single" w:sz="8" w:space="0" w:color="auto"/>
              <w:bottom w:val="single" w:sz="4" w:space="0" w:color="auto"/>
              <w:right w:val="single" w:sz="4" w:space="0" w:color="auto"/>
            </w:tcBorders>
            <w:shd w:val="clear" w:color="auto" w:fill="CCFFCC"/>
            <w:vAlign w:val="center"/>
          </w:tcPr>
          <w:p w:rsidR="005060BF" w:rsidRPr="00D64486" w:rsidRDefault="005060BF" w:rsidP="005060BF">
            <w:pPr>
              <w:spacing w:line="240" w:lineRule="auto"/>
              <w:rPr>
                <w:color w:val="auto"/>
                <w:lang w:val="sr-Cyrl-RS"/>
              </w:rPr>
            </w:pPr>
            <w:r w:rsidRPr="00D64486">
              <w:rPr>
                <w:color w:val="auto"/>
                <w:lang w:val="sr-Cyrl-RS"/>
              </w:rPr>
              <w:t>пауш</w:t>
            </w:r>
          </w:p>
        </w:tc>
        <w:tc>
          <w:tcPr>
            <w:tcW w:w="1080" w:type="dxa"/>
            <w:tcBorders>
              <w:top w:val="nil"/>
              <w:left w:val="single" w:sz="8" w:space="0" w:color="auto"/>
              <w:bottom w:val="single" w:sz="4" w:space="0" w:color="auto"/>
              <w:right w:val="single" w:sz="4" w:space="0" w:color="auto"/>
            </w:tcBorders>
            <w:shd w:val="clear" w:color="auto" w:fill="CCFFCC"/>
            <w:vAlign w:val="center"/>
          </w:tcPr>
          <w:p w:rsidR="005060BF" w:rsidRPr="00D64486" w:rsidRDefault="00FC7538" w:rsidP="005060BF">
            <w:pPr>
              <w:spacing w:line="240" w:lineRule="auto"/>
              <w:rPr>
                <w:color w:val="auto"/>
                <w:lang w:val="sr-Cyrl-RS"/>
              </w:rPr>
            </w:pPr>
            <w:r w:rsidRPr="00D64486">
              <w:rPr>
                <w:color w:val="auto"/>
                <w:lang w:val="sr-Cyrl-RS"/>
              </w:rPr>
              <w:t xml:space="preserve">      </w:t>
            </w:r>
            <w:r w:rsidR="005060BF" w:rsidRPr="00D64486">
              <w:rPr>
                <w:color w:val="auto"/>
                <w:lang w:val="sr-Cyrl-RS"/>
              </w:rPr>
              <w:t>-</w:t>
            </w:r>
          </w:p>
        </w:tc>
        <w:tc>
          <w:tcPr>
            <w:tcW w:w="1422" w:type="dxa"/>
            <w:tcBorders>
              <w:top w:val="nil"/>
              <w:left w:val="single" w:sz="8" w:space="0" w:color="auto"/>
              <w:bottom w:val="single" w:sz="4" w:space="0" w:color="auto"/>
              <w:right w:val="single" w:sz="4" w:space="0" w:color="auto"/>
            </w:tcBorders>
            <w:shd w:val="clear" w:color="auto" w:fill="CCFFCC"/>
            <w:vAlign w:val="center"/>
          </w:tcPr>
          <w:p w:rsidR="005060BF" w:rsidRPr="005060BF" w:rsidRDefault="005060BF" w:rsidP="005060BF">
            <w:pPr>
              <w:spacing w:line="240" w:lineRule="auto"/>
              <w:rPr>
                <w:color w:val="C00000"/>
                <w:lang w:val="sr-Cyrl-RS"/>
              </w:rPr>
            </w:pPr>
          </w:p>
        </w:tc>
        <w:tc>
          <w:tcPr>
            <w:tcW w:w="1980" w:type="dxa"/>
            <w:tcBorders>
              <w:top w:val="nil"/>
              <w:left w:val="nil"/>
              <w:bottom w:val="single" w:sz="4" w:space="0" w:color="auto"/>
              <w:right w:val="single" w:sz="4" w:space="0" w:color="auto"/>
            </w:tcBorders>
            <w:shd w:val="clear" w:color="000000" w:fill="CCFFCC"/>
          </w:tcPr>
          <w:p w:rsidR="005060BF" w:rsidRPr="00E06E50" w:rsidRDefault="005060BF" w:rsidP="008C1505">
            <w:pPr>
              <w:spacing w:line="240" w:lineRule="auto"/>
              <w:jc w:val="center"/>
            </w:pPr>
          </w:p>
        </w:tc>
      </w:tr>
      <w:tr w:rsidR="005060BF" w:rsidRPr="00E06E50" w:rsidTr="0099150A">
        <w:trPr>
          <w:trHeight w:val="260"/>
        </w:trPr>
        <w:tc>
          <w:tcPr>
            <w:tcW w:w="1008" w:type="dxa"/>
            <w:gridSpan w:val="2"/>
            <w:tcBorders>
              <w:top w:val="nil"/>
              <w:left w:val="single" w:sz="8" w:space="0" w:color="auto"/>
              <w:bottom w:val="single" w:sz="4" w:space="0" w:color="auto"/>
              <w:right w:val="single" w:sz="4" w:space="0" w:color="auto"/>
            </w:tcBorders>
            <w:shd w:val="clear" w:color="auto" w:fill="auto"/>
            <w:noWrap/>
            <w:vAlign w:val="center"/>
          </w:tcPr>
          <w:p w:rsidR="005060BF" w:rsidRDefault="005060BF" w:rsidP="00E8257D">
            <w:pPr>
              <w:spacing w:line="240" w:lineRule="auto"/>
              <w:jc w:val="center"/>
              <w:rPr>
                <w:color w:val="auto"/>
                <w:lang w:val="sr-Cyrl-RS"/>
              </w:rPr>
            </w:pPr>
            <w:r>
              <w:rPr>
                <w:color w:val="auto"/>
                <w:lang w:val="sr-Cyrl-RS"/>
              </w:rPr>
              <w:t>6.02</w:t>
            </w:r>
          </w:p>
          <w:p w:rsidR="005060BF" w:rsidRDefault="005060BF" w:rsidP="00E8257D">
            <w:pPr>
              <w:spacing w:line="240" w:lineRule="auto"/>
              <w:jc w:val="center"/>
              <w:rPr>
                <w:color w:val="auto"/>
                <w:lang w:val="sr-Cyrl-RS"/>
              </w:rPr>
            </w:pPr>
          </w:p>
          <w:p w:rsidR="005060BF" w:rsidRDefault="005060BF" w:rsidP="00E8257D">
            <w:pPr>
              <w:spacing w:line="240" w:lineRule="auto"/>
              <w:jc w:val="center"/>
              <w:rPr>
                <w:color w:val="auto"/>
                <w:lang w:val="sr-Cyrl-RS"/>
              </w:rPr>
            </w:pPr>
          </w:p>
          <w:p w:rsidR="005060BF" w:rsidRDefault="005060BF" w:rsidP="00E8257D">
            <w:pPr>
              <w:spacing w:line="240" w:lineRule="auto"/>
              <w:jc w:val="center"/>
              <w:rPr>
                <w:color w:val="auto"/>
                <w:lang w:val="sr-Cyrl-RS"/>
              </w:rPr>
            </w:pPr>
          </w:p>
          <w:p w:rsidR="005060BF" w:rsidRPr="00E8257D" w:rsidRDefault="005060BF" w:rsidP="00E8257D">
            <w:pPr>
              <w:spacing w:line="240" w:lineRule="auto"/>
              <w:jc w:val="center"/>
              <w:rPr>
                <w:color w:val="auto"/>
                <w:lang w:val="sr-Cyrl-RS"/>
              </w:rPr>
            </w:pPr>
          </w:p>
        </w:tc>
        <w:tc>
          <w:tcPr>
            <w:tcW w:w="4050" w:type="dxa"/>
            <w:tcBorders>
              <w:top w:val="nil"/>
              <w:left w:val="single" w:sz="8" w:space="0" w:color="auto"/>
              <w:bottom w:val="single" w:sz="4" w:space="0" w:color="auto"/>
              <w:right w:val="single" w:sz="4" w:space="0" w:color="auto"/>
            </w:tcBorders>
            <w:shd w:val="clear" w:color="auto" w:fill="auto"/>
            <w:vAlign w:val="center"/>
          </w:tcPr>
          <w:p w:rsidR="005060BF" w:rsidRPr="00FC7538" w:rsidRDefault="00FC7538" w:rsidP="005060BF">
            <w:pPr>
              <w:spacing w:line="240" w:lineRule="auto"/>
              <w:rPr>
                <w:color w:val="auto"/>
                <w:lang w:val="sr-Cyrl-RS"/>
              </w:rPr>
            </w:pPr>
            <w:r w:rsidRPr="00FC7538">
              <w:rPr>
                <w:color w:val="auto"/>
                <w:lang w:val="sr-Cyrl-RS"/>
              </w:rPr>
              <w:lastRenderedPageBreak/>
              <w:t>Набавка и уградња нових санитарија</w:t>
            </w:r>
          </w:p>
          <w:p w:rsidR="00FC7538" w:rsidRPr="00FC7538" w:rsidRDefault="00FC7538" w:rsidP="00FC7538">
            <w:pPr>
              <w:pStyle w:val="ListParagraph"/>
              <w:numPr>
                <w:ilvl w:val="0"/>
                <w:numId w:val="45"/>
              </w:numPr>
              <w:spacing w:line="240" w:lineRule="auto"/>
              <w:rPr>
                <w:color w:val="auto"/>
                <w:lang w:val="sr-Cyrl-RS"/>
              </w:rPr>
            </w:pPr>
            <w:r w:rsidRPr="00FC7538">
              <w:rPr>
                <w:color w:val="auto"/>
                <w:lang w:val="sr-Cyrl-RS"/>
              </w:rPr>
              <w:t>умиваоник</w:t>
            </w:r>
            <w:r>
              <w:rPr>
                <w:color w:val="auto"/>
                <w:lang w:val="sr-Cyrl-RS"/>
              </w:rPr>
              <w:t xml:space="preserve"> са славинама</w:t>
            </w:r>
          </w:p>
          <w:p w:rsidR="00FC7538" w:rsidRPr="00FC7538" w:rsidRDefault="00FC7538" w:rsidP="00FC7538">
            <w:pPr>
              <w:pStyle w:val="ListParagraph"/>
              <w:numPr>
                <w:ilvl w:val="0"/>
                <w:numId w:val="45"/>
              </w:numPr>
              <w:spacing w:line="240" w:lineRule="auto"/>
              <w:rPr>
                <w:color w:val="auto"/>
                <w:lang w:val="sr-Cyrl-RS"/>
              </w:rPr>
            </w:pPr>
            <w:r w:rsidRPr="00FC7538">
              <w:rPr>
                <w:color w:val="auto"/>
                <w:lang w:val="sr-Latn-RS"/>
              </w:rPr>
              <w:t>wc</w:t>
            </w:r>
            <w:r w:rsidRPr="00FC7538">
              <w:rPr>
                <w:color w:val="auto"/>
                <w:lang w:val="sr-Cyrl-RS"/>
              </w:rPr>
              <w:t xml:space="preserve"> </w:t>
            </w:r>
            <w:r w:rsidRPr="00FC7538">
              <w:rPr>
                <w:color w:val="auto"/>
              </w:rPr>
              <w:t xml:space="preserve"> </w:t>
            </w:r>
            <w:r w:rsidRPr="00FC7538">
              <w:rPr>
                <w:color w:val="auto"/>
                <w:lang w:val="sr-Cyrl-RS"/>
              </w:rPr>
              <w:t>чучавац</w:t>
            </w:r>
            <w:r>
              <w:rPr>
                <w:color w:val="auto"/>
                <w:lang w:val="sr-Cyrl-RS"/>
              </w:rPr>
              <w:t xml:space="preserve"> са водокотлићем</w:t>
            </w:r>
          </w:p>
          <w:p w:rsidR="00D64486" w:rsidRDefault="00FC7538" w:rsidP="00FC7538">
            <w:pPr>
              <w:pStyle w:val="ListParagraph"/>
              <w:numPr>
                <w:ilvl w:val="0"/>
                <w:numId w:val="45"/>
              </w:numPr>
              <w:spacing w:line="240" w:lineRule="auto"/>
              <w:rPr>
                <w:color w:val="auto"/>
                <w:lang w:val="sr-Cyrl-RS"/>
              </w:rPr>
            </w:pPr>
            <w:r w:rsidRPr="00FC7538">
              <w:rPr>
                <w:color w:val="auto"/>
                <w:lang w:val="sr-Latn-RS"/>
              </w:rPr>
              <w:lastRenderedPageBreak/>
              <w:t>wc</w:t>
            </w:r>
            <w:r w:rsidRPr="00FC7538">
              <w:rPr>
                <w:color w:val="auto"/>
                <w:lang w:val="sr-Cyrl-RS"/>
              </w:rPr>
              <w:t xml:space="preserve"> шоља</w:t>
            </w:r>
            <w:r>
              <w:rPr>
                <w:color w:val="auto"/>
                <w:lang w:val="sr-Cyrl-RS"/>
              </w:rPr>
              <w:t xml:space="preserve"> са водокотлићем </w:t>
            </w:r>
          </w:p>
          <w:p w:rsidR="00FC7538" w:rsidRPr="00FC7538" w:rsidRDefault="00FC7538" w:rsidP="00D64486">
            <w:pPr>
              <w:pStyle w:val="ListParagraph"/>
              <w:spacing w:line="240" w:lineRule="auto"/>
              <w:rPr>
                <w:color w:val="auto"/>
                <w:lang w:val="sr-Cyrl-RS"/>
              </w:rPr>
            </w:pPr>
            <w:r>
              <w:rPr>
                <w:color w:val="auto"/>
                <w:lang w:val="sr-Cyrl-RS"/>
              </w:rPr>
              <w:t>(за инвалиде)</w:t>
            </w:r>
          </w:p>
          <w:p w:rsidR="005060BF" w:rsidRPr="00FC7538" w:rsidRDefault="00FC7538" w:rsidP="005060BF">
            <w:pPr>
              <w:pStyle w:val="ListParagraph"/>
              <w:numPr>
                <w:ilvl w:val="0"/>
                <w:numId w:val="45"/>
              </w:numPr>
              <w:spacing w:line="240" w:lineRule="auto"/>
              <w:rPr>
                <w:color w:val="auto"/>
                <w:lang w:val="sr-Cyrl-RS"/>
              </w:rPr>
            </w:pPr>
            <w:r w:rsidRPr="00FC7538">
              <w:rPr>
                <w:color w:val="auto"/>
                <w:lang w:val="sr-Cyrl-RS"/>
              </w:rPr>
              <w:t>писоар</w:t>
            </w:r>
            <w:r>
              <w:rPr>
                <w:color w:val="auto"/>
                <w:lang w:val="sr-Cyrl-RS"/>
              </w:rPr>
              <w:t xml:space="preserve"> са сензором</w:t>
            </w:r>
          </w:p>
        </w:tc>
        <w:tc>
          <w:tcPr>
            <w:tcW w:w="810" w:type="dxa"/>
            <w:tcBorders>
              <w:top w:val="nil"/>
              <w:left w:val="single" w:sz="8" w:space="0" w:color="auto"/>
              <w:bottom w:val="single" w:sz="4" w:space="0" w:color="auto"/>
              <w:right w:val="single" w:sz="4" w:space="0" w:color="auto"/>
            </w:tcBorders>
            <w:shd w:val="clear" w:color="auto" w:fill="CCFFCC"/>
            <w:vAlign w:val="center"/>
          </w:tcPr>
          <w:p w:rsidR="00FC7538" w:rsidRPr="00D64486" w:rsidRDefault="00FC7538" w:rsidP="005060BF">
            <w:pPr>
              <w:spacing w:line="240" w:lineRule="auto"/>
              <w:jc w:val="center"/>
              <w:rPr>
                <w:color w:val="auto"/>
                <w:lang w:val="sr-Cyrl-RS"/>
              </w:rPr>
            </w:pPr>
          </w:p>
          <w:p w:rsidR="005060BF" w:rsidRPr="00D64486" w:rsidRDefault="00FC7538" w:rsidP="005060BF">
            <w:pPr>
              <w:spacing w:line="240" w:lineRule="auto"/>
              <w:jc w:val="center"/>
              <w:rPr>
                <w:color w:val="auto"/>
                <w:lang w:val="sr-Cyrl-RS"/>
              </w:rPr>
            </w:pPr>
            <w:r w:rsidRPr="00D64486">
              <w:rPr>
                <w:color w:val="auto"/>
                <w:lang w:val="sr-Cyrl-RS"/>
              </w:rPr>
              <w:t>к</w:t>
            </w:r>
            <w:r w:rsidR="005060BF" w:rsidRPr="00D64486">
              <w:rPr>
                <w:color w:val="auto"/>
                <w:lang w:val="sr-Cyrl-RS"/>
              </w:rPr>
              <w:t>ом</w:t>
            </w:r>
          </w:p>
          <w:p w:rsidR="00FC7538" w:rsidRPr="00D64486" w:rsidRDefault="00FC7538" w:rsidP="005060BF">
            <w:pPr>
              <w:spacing w:line="240" w:lineRule="auto"/>
              <w:jc w:val="center"/>
              <w:rPr>
                <w:color w:val="auto"/>
                <w:lang w:val="sr-Cyrl-RS"/>
              </w:rPr>
            </w:pPr>
            <w:r w:rsidRPr="00D64486">
              <w:rPr>
                <w:color w:val="auto"/>
                <w:lang w:val="sr-Cyrl-RS"/>
              </w:rPr>
              <w:t>ком</w:t>
            </w:r>
          </w:p>
          <w:p w:rsidR="00FC7538" w:rsidRPr="00D64486" w:rsidRDefault="00FC7538" w:rsidP="005060BF">
            <w:pPr>
              <w:spacing w:line="240" w:lineRule="auto"/>
              <w:jc w:val="center"/>
              <w:rPr>
                <w:color w:val="auto"/>
                <w:lang w:val="sr-Cyrl-RS"/>
              </w:rPr>
            </w:pPr>
          </w:p>
          <w:p w:rsidR="005060BF" w:rsidRPr="00D64486" w:rsidRDefault="00FC7538" w:rsidP="005060BF">
            <w:pPr>
              <w:spacing w:line="240" w:lineRule="auto"/>
              <w:jc w:val="center"/>
              <w:rPr>
                <w:color w:val="auto"/>
                <w:lang w:val="sr-Cyrl-RS"/>
              </w:rPr>
            </w:pPr>
            <w:r w:rsidRPr="00D64486">
              <w:rPr>
                <w:color w:val="auto"/>
                <w:lang w:val="sr-Cyrl-RS"/>
              </w:rPr>
              <w:t>ком</w:t>
            </w:r>
          </w:p>
          <w:p w:rsidR="005060BF" w:rsidRPr="00D64486" w:rsidRDefault="00FC7538" w:rsidP="00FC7538">
            <w:pPr>
              <w:spacing w:line="240" w:lineRule="auto"/>
              <w:jc w:val="center"/>
              <w:rPr>
                <w:color w:val="auto"/>
                <w:lang w:val="sr-Cyrl-RS"/>
              </w:rPr>
            </w:pPr>
            <w:r w:rsidRPr="00D64486">
              <w:rPr>
                <w:color w:val="auto"/>
                <w:lang w:val="sr-Cyrl-RS"/>
              </w:rPr>
              <w:t>ком</w:t>
            </w:r>
          </w:p>
        </w:tc>
        <w:tc>
          <w:tcPr>
            <w:tcW w:w="1080" w:type="dxa"/>
            <w:tcBorders>
              <w:top w:val="nil"/>
              <w:left w:val="single" w:sz="8" w:space="0" w:color="auto"/>
              <w:bottom w:val="single" w:sz="4" w:space="0" w:color="auto"/>
              <w:right w:val="single" w:sz="4" w:space="0" w:color="auto"/>
            </w:tcBorders>
            <w:shd w:val="clear" w:color="auto" w:fill="CCFFCC"/>
            <w:vAlign w:val="center"/>
          </w:tcPr>
          <w:p w:rsidR="00FC7538" w:rsidRPr="00D64486" w:rsidRDefault="00FC7538" w:rsidP="005060BF">
            <w:pPr>
              <w:spacing w:line="240" w:lineRule="auto"/>
              <w:jc w:val="center"/>
              <w:rPr>
                <w:color w:val="auto"/>
                <w:lang w:val="sr-Cyrl-RS"/>
              </w:rPr>
            </w:pPr>
          </w:p>
          <w:p w:rsidR="005060BF" w:rsidRPr="00D64486" w:rsidRDefault="005060BF" w:rsidP="005060BF">
            <w:pPr>
              <w:spacing w:line="240" w:lineRule="auto"/>
              <w:jc w:val="center"/>
              <w:rPr>
                <w:b/>
                <w:color w:val="auto"/>
                <w:lang w:val="sr-Cyrl-RS"/>
              </w:rPr>
            </w:pPr>
            <w:r w:rsidRPr="00D64486">
              <w:rPr>
                <w:b/>
                <w:color w:val="auto"/>
                <w:lang w:val="sr-Cyrl-RS"/>
              </w:rPr>
              <w:t>5</w:t>
            </w:r>
          </w:p>
          <w:p w:rsidR="005060BF" w:rsidRPr="00D64486" w:rsidRDefault="005060BF" w:rsidP="005060BF">
            <w:pPr>
              <w:spacing w:line="240" w:lineRule="auto"/>
              <w:jc w:val="center"/>
              <w:rPr>
                <w:b/>
                <w:color w:val="auto"/>
                <w:lang w:val="sr-Cyrl-RS"/>
              </w:rPr>
            </w:pPr>
            <w:r w:rsidRPr="00D64486">
              <w:rPr>
                <w:b/>
                <w:color w:val="auto"/>
                <w:lang w:val="sr-Cyrl-RS"/>
              </w:rPr>
              <w:t>3</w:t>
            </w:r>
          </w:p>
          <w:p w:rsidR="005060BF" w:rsidRPr="00D64486" w:rsidRDefault="005060BF" w:rsidP="005060BF">
            <w:pPr>
              <w:spacing w:line="240" w:lineRule="auto"/>
              <w:jc w:val="center"/>
              <w:rPr>
                <w:b/>
                <w:color w:val="auto"/>
                <w:lang w:val="sr-Cyrl-RS"/>
              </w:rPr>
            </w:pPr>
          </w:p>
          <w:p w:rsidR="005060BF" w:rsidRPr="00D64486" w:rsidRDefault="0099150A" w:rsidP="005060BF">
            <w:pPr>
              <w:spacing w:line="240" w:lineRule="auto"/>
              <w:jc w:val="center"/>
              <w:rPr>
                <w:b/>
                <w:color w:val="auto"/>
                <w:lang w:val="sr-Cyrl-RS"/>
              </w:rPr>
            </w:pPr>
            <w:r>
              <w:rPr>
                <w:b/>
                <w:color w:val="auto"/>
                <w:lang w:val="sr-Cyrl-RS"/>
              </w:rPr>
              <w:t>2</w:t>
            </w:r>
          </w:p>
          <w:p w:rsidR="005060BF" w:rsidRPr="00D64486" w:rsidRDefault="005060BF" w:rsidP="00FC7538">
            <w:pPr>
              <w:spacing w:line="240" w:lineRule="auto"/>
              <w:jc w:val="center"/>
              <w:rPr>
                <w:color w:val="auto"/>
                <w:lang w:val="sr-Cyrl-RS"/>
              </w:rPr>
            </w:pPr>
            <w:r w:rsidRPr="00D64486">
              <w:rPr>
                <w:b/>
                <w:color w:val="auto"/>
                <w:lang w:val="sr-Cyrl-RS"/>
              </w:rPr>
              <w:t>3</w:t>
            </w:r>
          </w:p>
        </w:tc>
        <w:tc>
          <w:tcPr>
            <w:tcW w:w="1422" w:type="dxa"/>
            <w:tcBorders>
              <w:top w:val="nil"/>
              <w:left w:val="single" w:sz="8" w:space="0" w:color="auto"/>
              <w:bottom w:val="single" w:sz="4" w:space="0" w:color="auto"/>
              <w:right w:val="single" w:sz="4" w:space="0" w:color="auto"/>
            </w:tcBorders>
            <w:shd w:val="clear" w:color="auto" w:fill="CCFFCC"/>
            <w:vAlign w:val="center"/>
          </w:tcPr>
          <w:p w:rsidR="005060BF" w:rsidRPr="005060BF" w:rsidRDefault="005060BF" w:rsidP="005060BF">
            <w:pPr>
              <w:spacing w:line="240" w:lineRule="auto"/>
              <w:rPr>
                <w:color w:val="C00000"/>
                <w:lang w:val="sr-Cyrl-RS"/>
              </w:rPr>
            </w:pPr>
          </w:p>
        </w:tc>
        <w:tc>
          <w:tcPr>
            <w:tcW w:w="1980" w:type="dxa"/>
            <w:tcBorders>
              <w:top w:val="nil"/>
              <w:left w:val="nil"/>
              <w:bottom w:val="single" w:sz="4" w:space="0" w:color="auto"/>
              <w:right w:val="single" w:sz="4" w:space="0" w:color="auto"/>
            </w:tcBorders>
            <w:shd w:val="clear" w:color="000000" w:fill="CCFFCC"/>
          </w:tcPr>
          <w:p w:rsidR="005060BF" w:rsidRPr="00E06E50" w:rsidRDefault="005060BF" w:rsidP="008C1505">
            <w:pPr>
              <w:spacing w:line="240" w:lineRule="auto"/>
              <w:jc w:val="center"/>
            </w:pPr>
          </w:p>
        </w:tc>
      </w:tr>
      <w:tr w:rsidR="005060BF" w:rsidRPr="00E06E50" w:rsidTr="005060BF">
        <w:trPr>
          <w:trHeight w:val="260"/>
        </w:trPr>
        <w:tc>
          <w:tcPr>
            <w:tcW w:w="1008" w:type="dxa"/>
            <w:gridSpan w:val="2"/>
            <w:tcBorders>
              <w:top w:val="nil"/>
              <w:left w:val="single" w:sz="8" w:space="0" w:color="auto"/>
              <w:bottom w:val="single" w:sz="4" w:space="0" w:color="auto"/>
              <w:right w:val="single" w:sz="4" w:space="0" w:color="auto"/>
            </w:tcBorders>
            <w:shd w:val="clear" w:color="auto" w:fill="auto"/>
            <w:noWrap/>
            <w:vAlign w:val="center"/>
          </w:tcPr>
          <w:p w:rsidR="005060BF" w:rsidRPr="00E8257D" w:rsidRDefault="005060BF" w:rsidP="00E8257D">
            <w:pPr>
              <w:spacing w:line="240" w:lineRule="auto"/>
              <w:jc w:val="center"/>
              <w:rPr>
                <w:color w:val="auto"/>
                <w:lang w:val="sr-Cyrl-RS"/>
              </w:rPr>
            </w:pPr>
            <w:r>
              <w:rPr>
                <w:color w:val="auto"/>
                <w:lang w:val="sr-Cyrl-RS"/>
              </w:rPr>
              <w:lastRenderedPageBreak/>
              <w:t>6.03</w:t>
            </w:r>
          </w:p>
        </w:tc>
        <w:tc>
          <w:tcPr>
            <w:tcW w:w="4050" w:type="dxa"/>
            <w:tcBorders>
              <w:top w:val="nil"/>
              <w:left w:val="single" w:sz="8" w:space="0" w:color="auto"/>
              <w:bottom w:val="single" w:sz="4" w:space="0" w:color="auto"/>
              <w:right w:val="single" w:sz="4" w:space="0" w:color="auto"/>
            </w:tcBorders>
            <w:shd w:val="clear" w:color="auto" w:fill="auto"/>
            <w:vAlign w:val="center"/>
          </w:tcPr>
          <w:p w:rsidR="005060BF" w:rsidRPr="00DD480D" w:rsidRDefault="00FC7538" w:rsidP="005060BF">
            <w:pPr>
              <w:spacing w:line="240" w:lineRule="auto"/>
              <w:rPr>
                <w:color w:val="auto"/>
                <w:lang w:val="sr-Cyrl-RS"/>
              </w:rPr>
            </w:pPr>
            <w:r w:rsidRPr="00DD480D">
              <w:rPr>
                <w:color w:val="auto"/>
                <w:lang w:val="sr-Cyrl-RS"/>
              </w:rPr>
              <w:t>Набавка и постављање држача тоалет папира</w:t>
            </w:r>
          </w:p>
        </w:tc>
        <w:tc>
          <w:tcPr>
            <w:tcW w:w="810" w:type="dxa"/>
            <w:tcBorders>
              <w:top w:val="nil"/>
              <w:left w:val="single" w:sz="8" w:space="0" w:color="auto"/>
              <w:bottom w:val="single" w:sz="4" w:space="0" w:color="auto"/>
              <w:right w:val="single" w:sz="4" w:space="0" w:color="auto"/>
            </w:tcBorders>
            <w:shd w:val="clear" w:color="auto" w:fill="CCFFCC"/>
            <w:vAlign w:val="center"/>
          </w:tcPr>
          <w:p w:rsidR="005060BF" w:rsidRPr="00D64486" w:rsidRDefault="005060BF" w:rsidP="005060BF">
            <w:pPr>
              <w:spacing w:line="240" w:lineRule="auto"/>
              <w:jc w:val="center"/>
              <w:rPr>
                <w:color w:val="auto"/>
                <w:lang w:val="sr-Cyrl-RS"/>
              </w:rPr>
            </w:pPr>
            <w:r w:rsidRPr="00D64486">
              <w:rPr>
                <w:color w:val="auto"/>
                <w:lang w:val="sr-Cyrl-RS"/>
              </w:rPr>
              <w:t>ком</w:t>
            </w:r>
          </w:p>
        </w:tc>
        <w:tc>
          <w:tcPr>
            <w:tcW w:w="1080" w:type="dxa"/>
            <w:tcBorders>
              <w:top w:val="nil"/>
              <w:left w:val="single" w:sz="8" w:space="0" w:color="auto"/>
              <w:bottom w:val="single" w:sz="4" w:space="0" w:color="auto"/>
              <w:right w:val="single" w:sz="4" w:space="0" w:color="auto"/>
            </w:tcBorders>
            <w:shd w:val="clear" w:color="auto" w:fill="CCFFCC"/>
            <w:vAlign w:val="center"/>
          </w:tcPr>
          <w:p w:rsidR="005060BF" w:rsidRPr="00D64486" w:rsidRDefault="005060BF" w:rsidP="005060BF">
            <w:pPr>
              <w:spacing w:line="240" w:lineRule="auto"/>
              <w:jc w:val="center"/>
              <w:rPr>
                <w:b/>
                <w:color w:val="auto"/>
                <w:lang w:val="sr-Cyrl-RS"/>
              </w:rPr>
            </w:pPr>
            <w:r w:rsidRPr="00D64486">
              <w:rPr>
                <w:b/>
                <w:color w:val="auto"/>
                <w:lang w:val="sr-Cyrl-RS"/>
              </w:rPr>
              <w:t>5</w:t>
            </w:r>
          </w:p>
        </w:tc>
        <w:tc>
          <w:tcPr>
            <w:tcW w:w="1422" w:type="dxa"/>
            <w:tcBorders>
              <w:top w:val="nil"/>
              <w:left w:val="single" w:sz="8" w:space="0" w:color="auto"/>
              <w:bottom w:val="single" w:sz="4" w:space="0" w:color="auto"/>
              <w:right w:val="single" w:sz="4" w:space="0" w:color="auto"/>
            </w:tcBorders>
            <w:shd w:val="clear" w:color="auto" w:fill="CCFFCC"/>
            <w:vAlign w:val="center"/>
          </w:tcPr>
          <w:p w:rsidR="005060BF" w:rsidRPr="005060BF" w:rsidRDefault="005060BF" w:rsidP="005060BF">
            <w:pPr>
              <w:spacing w:line="240" w:lineRule="auto"/>
              <w:rPr>
                <w:color w:val="C00000"/>
                <w:lang w:val="sr-Cyrl-RS"/>
              </w:rPr>
            </w:pPr>
          </w:p>
        </w:tc>
        <w:tc>
          <w:tcPr>
            <w:tcW w:w="1980" w:type="dxa"/>
            <w:tcBorders>
              <w:top w:val="nil"/>
              <w:left w:val="nil"/>
              <w:bottom w:val="single" w:sz="4" w:space="0" w:color="auto"/>
              <w:right w:val="single" w:sz="4" w:space="0" w:color="auto"/>
            </w:tcBorders>
            <w:shd w:val="clear" w:color="000000" w:fill="CCFFCC"/>
          </w:tcPr>
          <w:p w:rsidR="005060BF" w:rsidRPr="00E06E50" w:rsidRDefault="005060BF" w:rsidP="008C1505">
            <w:pPr>
              <w:spacing w:line="240" w:lineRule="auto"/>
              <w:jc w:val="center"/>
            </w:pPr>
          </w:p>
        </w:tc>
      </w:tr>
      <w:tr w:rsidR="005060BF" w:rsidRPr="00E06E50" w:rsidTr="005060BF">
        <w:trPr>
          <w:trHeight w:val="260"/>
        </w:trPr>
        <w:tc>
          <w:tcPr>
            <w:tcW w:w="1008" w:type="dxa"/>
            <w:gridSpan w:val="2"/>
            <w:tcBorders>
              <w:top w:val="nil"/>
              <w:left w:val="single" w:sz="8" w:space="0" w:color="auto"/>
              <w:bottom w:val="single" w:sz="4" w:space="0" w:color="auto"/>
              <w:right w:val="single" w:sz="4" w:space="0" w:color="auto"/>
            </w:tcBorders>
            <w:shd w:val="clear" w:color="auto" w:fill="auto"/>
            <w:noWrap/>
            <w:vAlign w:val="center"/>
          </w:tcPr>
          <w:p w:rsidR="005060BF" w:rsidRPr="00E8257D" w:rsidRDefault="005060BF" w:rsidP="00E8257D">
            <w:pPr>
              <w:spacing w:line="240" w:lineRule="auto"/>
              <w:jc w:val="center"/>
              <w:rPr>
                <w:color w:val="auto"/>
                <w:lang w:val="sr-Cyrl-RS"/>
              </w:rPr>
            </w:pPr>
            <w:r>
              <w:rPr>
                <w:color w:val="auto"/>
                <w:lang w:val="sr-Cyrl-RS"/>
              </w:rPr>
              <w:t>6.04</w:t>
            </w:r>
          </w:p>
        </w:tc>
        <w:tc>
          <w:tcPr>
            <w:tcW w:w="4050" w:type="dxa"/>
            <w:tcBorders>
              <w:top w:val="nil"/>
              <w:left w:val="single" w:sz="8" w:space="0" w:color="auto"/>
              <w:bottom w:val="single" w:sz="4" w:space="0" w:color="auto"/>
              <w:right w:val="single" w:sz="4" w:space="0" w:color="auto"/>
            </w:tcBorders>
            <w:shd w:val="clear" w:color="auto" w:fill="auto"/>
            <w:vAlign w:val="center"/>
          </w:tcPr>
          <w:p w:rsidR="005060BF" w:rsidRPr="00DD480D" w:rsidRDefault="00FC7538" w:rsidP="005060BF">
            <w:pPr>
              <w:spacing w:line="240" w:lineRule="auto"/>
              <w:rPr>
                <w:color w:val="auto"/>
                <w:lang w:val="sr-Cyrl-RS"/>
              </w:rPr>
            </w:pPr>
            <w:r w:rsidRPr="00DD480D">
              <w:rPr>
                <w:color w:val="auto"/>
                <w:lang w:val="sr-Cyrl-RS"/>
              </w:rPr>
              <w:t>Набавка и постављање држача папира за брисање руку</w:t>
            </w:r>
          </w:p>
        </w:tc>
        <w:tc>
          <w:tcPr>
            <w:tcW w:w="810" w:type="dxa"/>
            <w:tcBorders>
              <w:top w:val="nil"/>
              <w:left w:val="single" w:sz="8" w:space="0" w:color="auto"/>
              <w:bottom w:val="single" w:sz="4" w:space="0" w:color="auto"/>
              <w:right w:val="single" w:sz="4" w:space="0" w:color="auto"/>
            </w:tcBorders>
            <w:shd w:val="clear" w:color="auto" w:fill="CCFFCC"/>
            <w:vAlign w:val="center"/>
          </w:tcPr>
          <w:p w:rsidR="005060BF" w:rsidRPr="00D64486" w:rsidRDefault="005060BF" w:rsidP="005060BF">
            <w:pPr>
              <w:spacing w:line="240" w:lineRule="auto"/>
              <w:jc w:val="center"/>
              <w:rPr>
                <w:color w:val="auto"/>
                <w:lang w:val="sr-Cyrl-RS"/>
              </w:rPr>
            </w:pPr>
            <w:r w:rsidRPr="00D64486">
              <w:rPr>
                <w:color w:val="auto"/>
                <w:lang w:val="sr-Cyrl-RS"/>
              </w:rPr>
              <w:t>ком</w:t>
            </w:r>
          </w:p>
        </w:tc>
        <w:tc>
          <w:tcPr>
            <w:tcW w:w="1080" w:type="dxa"/>
            <w:tcBorders>
              <w:top w:val="nil"/>
              <w:left w:val="single" w:sz="8" w:space="0" w:color="auto"/>
              <w:bottom w:val="single" w:sz="4" w:space="0" w:color="auto"/>
              <w:right w:val="single" w:sz="4" w:space="0" w:color="auto"/>
            </w:tcBorders>
            <w:shd w:val="clear" w:color="auto" w:fill="CCFFCC"/>
            <w:vAlign w:val="center"/>
          </w:tcPr>
          <w:p w:rsidR="005060BF" w:rsidRPr="00D64486" w:rsidRDefault="005060BF" w:rsidP="005060BF">
            <w:pPr>
              <w:spacing w:line="240" w:lineRule="auto"/>
              <w:jc w:val="center"/>
              <w:rPr>
                <w:b/>
                <w:color w:val="auto"/>
                <w:lang w:val="sr-Cyrl-RS"/>
              </w:rPr>
            </w:pPr>
            <w:r w:rsidRPr="00D64486">
              <w:rPr>
                <w:b/>
                <w:color w:val="auto"/>
                <w:lang w:val="sr-Cyrl-RS"/>
              </w:rPr>
              <w:t>6</w:t>
            </w:r>
          </w:p>
        </w:tc>
        <w:tc>
          <w:tcPr>
            <w:tcW w:w="1422" w:type="dxa"/>
            <w:tcBorders>
              <w:top w:val="nil"/>
              <w:left w:val="single" w:sz="8" w:space="0" w:color="auto"/>
              <w:bottom w:val="single" w:sz="4" w:space="0" w:color="auto"/>
              <w:right w:val="single" w:sz="4" w:space="0" w:color="auto"/>
            </w:tcBorders>
            <w:shd w:val="clear" w:color="auto" w:fill="CCFFCC"/>
            <w:vAlign w:val="center"/>
          </w:tcPr>
          <w:p w:rsidR="005060BF" w:rsidRPr="005060BF" w:rsidRDefault="005060BF" w:rsidP="005060BF">
            <w:pPr>
              <w:spacing w:line="240" w:lineRule="auto"/>
              <w:rPr>
                <w:color w:val="C00000"/>
                <w:lang w:val="sr-Cyrl-RS"/>
              </w:rPr>
            </w:pPr>
          </w:p>
        </w:tc>
        <w:tc>
          <w:tcPr>
            <w:tcW w:w="1980" w:type="dxa"/>
            <w:tcBorders>
              <w:top w:val="nil"/>
              <w:left w:val="nil"/>
              <w:bottom w:val="single" w:sz="4" w:space="0" w:color="auto"/>
              <w:right w:val="single" w:sz="4" w:space="0" w:color="auto"/>
            </w:tcBorders>
            <w:shd w:val="clear" w:color="000000" w:fill="CCFFCC"/>
          </w:tcPr>
          <w:p w:rsidR="005060BF" w:rsidRPr="00E06E50" w:rsidRDefault="005060BF" w:rsidP="008C1505">
            <w:pPr>
              <w:spacing w:line="240" w:lineRule="auto"/>
              <w:jc w:val="center"/>
            </w:pPr>
          </w:p>
        </w:tc>
      </w:tr>
      <w:tr w:rsidR="005060BF" w:rsidRPr="00E06E50" w:rsidTr="005060BF">
        <w:trPr>
          <w:trHeight w:val="260"/>
        </w:trPr>
        <w:tc>
          <w:tcPr>
            <w:tcW w:w="1008" w:type="dxa"/>
            <w:gridSpan w:val="2"/>
            <w:tcBorders>
              <w:top w:val="nil"/>
              <w:left w:val="single" w:sz="8" w:space="0" w:color="auto"/>
              <w:bottom w:val="single" w:sz="4" w:space="0" w:color="auto"/>
              <w:right w:val="single" w:sz="4" w:space="0" w:color="auto"/>
            </w:tcBorders>
            <w:shd w:val="clear" w:color="auto" w:fill="auto"/>
            <w:noWrap/>
            <w:vAlign w:val="center"/>
          </w:tcPr>
          <w:p w:rsidR="005060BF" w:rsidRDefault="005060BF" w:rsidP="00E8257D">
            <w:pPr>
              <w:spacing w:line="240" w:lineRule="auto"/>
              <w:jc w:val="center"/>
              <w:rPr>
                <w:color w:val="auto"/>
                <w:lang w:val="sr-Cyrl-RS"/>
              </w:rPr>
            </w:pPr>
            <w:r>
              <w:rPr>
                <w:color w:val="auto"/>
                <w:lang w:val="sr-Cyrl-RS"/>
              </w:rPr>
              <w:t>6.05</w:t>
            </w:r>
          </w:p>
        </w:tc>
        <w:tc>
          <w:tcPr>
            <w:tcW w:w="4050" w:type="dxa"/>
            <w:tcBorders>
              <w:top w:val="nil"/>
              <w:left w:val="single" w:sz="8" w:space="0" w:color="auto"/>
              <w:bottom w:val="single" w:sz="4" w:space="0" w:color="auto"/>
              <w:right w:val="single" w:sz="4" w:space="0" w:color="auto"/>
            </w:tcBorders>
            <w:shd w:val="clear" w:color="auto" w:fill="auto"/>
            <w:vAlign w:val="center"/>
          </w:tcPr>
          <w:p w:rsidR="005060BF" w:rsidRPr="00DD480D" w:rsidRDefault="00FC7538" w:rsidP="005060BF">
            <w:pPr>
              <w:spacing w:line="240" w:lineRule="auto"/>
              <w:rPr>
                <w:color w:val="auto"/>
                <w:lang w:val="sr-Cyrl-RS"/>
              </w:rPr>
            </w:pPr>
            <w:r w:rsidRPr="00DD480D">
              <w:rPr>
                <w:color w:val="auto"/>
                <w:lang w:val="sr-Cyrl-RS"/>
              </w:rPr>
              <w:t>Набавка и постављање огледала</w:t>
            </w:r>
          </w:p>
        </w:tc>
        <w:tc>
          <w:tcPr>
            <w:tcW w:w="810" w:type="dxa"/>
            <w:tcBorders>
              <w:top w:val="nil"/>
              <w:left w:val="single" w:sz="8" w:space="0" w:color="auto"/>
              <w:bottom w:val="single" w:sz="4" w:space="0" w:color="auto"/>
              <w:right w:val="single" w:sz="4" w:space="0" w:color="auto"/>
            </w:tcBorders>
            <w:shd w:val="clear" w:color="auto" w:fill="CCFFCC"/>
            <w:vAlign w:val="center"/>
          </w:tcPr>
          <w:p w:rsidR="005060BF" w:rsidRPr="00D64486" w:rsidRDefault="005060BF" w:rsidP="005060BF">
            <w:pPr>
              <w:spacing w:line="240" w:lineRule="auto"/>
              <w:jc w:val="center"/>
              <w:rPr>
                <w:color w:val="auto"/>
                <w:lang w:val="sr-Cyrl-RS"/>
              </w:rPr>
            </w:pPr>
            <w:r w:rsidRPr="00D64486">
              <w:rPr>
                <w:color w:val="auto"/>
                <w:lang w:val="sr-Cyrl-RS"/>
              </w:rPr>
              <w:t>ком</w:t>
            </w:r>
          </w:p>
        </w:tc>
        <w:tc>
          <w:tcPr>
            <w:tcW w:w="1080" w:type="dxa"/>
            <w:tcBorders>
              <w:top w:val="nil"/>
              <w:left w:val="single" w:sz="8" w:space="0" w:color="auto"/>
              <w:bottom w:val="single" w:sz="4" w:space="0" w:color="auto"/>
              <w:right w:val="single" w:sz="4" w:space="0" w:color="auto"/>
            </w:tcBorders>
            <w:shd w:val="clear" w:color="auto" w:fill="CCFFCC"/>
            <w:vAlign w:val="center"/>
          </w:tcPr>
          <w:p w:rsidR="005060BF" w:rsidRPr="00D64486" w:rsidRDefault="005060BF" w:rsidP="005060BF">
            <w:pPr>
              <w:spacing w:line="240" w:lineRule="auto"/>
              <w:jc w:val="center"/>
              <w:rPr>
                <w:b/>
                <w:color w:val="auto"/>
                <w:lang w:val="sr-Cyrl-RS"/>
              </w:rPr>
            </w:pPr>
            <w:r w:rsidRPr="00D64486">
              <w:rPr>
                <w:b/>
                <w:color w:val="auto"/>
                <w:lang w:val="sr-Cyrl-RS"/>
              </w:rPr>
              <w:t>8</w:t>
            </w:r>
          </w:p>
        </w:tc>
        <w:tc>
          <w:tcPr>
            <w:tcW w:w="1422" w:type="dxa"/>
            <w:tcBorders>
              <w:top w:val="nil"/>
              <w:left w:val="single" w:sz="8" w:space="0" w:color="auto"/>
              <w:bottom w:val="single" w:sz="4" w:space="0" w:color="auto"/>
              <w:right w:val="single" w:sz="4" w:space="0" w:color="auto"/>
            </w:tcBorders>
            <w:shd w:val="clear" w:color="auto" w:fill="CCFFCC"/>
            <w:vAlign w:val="center"/>
          </w:tcPr>
          <w:p w:rsidR="005060BF" w:rsidRPr="005060BF" w:rsidRDefault="005060BF" w:rsidP="005060BF">
            <w:pPr>
              <w:spacing w:line="240" w:lineRule="auto"/>
              <w:rPr>
                <w:color w:val="C00000"/>
                <w:lang w:val="sr-Cyrl-RS"/>
              </w:rPr>
            </w:pPr>
          </w:p>
        </w:tc>
        <w:tc>
          <w:tcPr>
            <w:tcW w:w="1980" w:type="dxa"/>
            <w:tcBorders>
              <w:top w:val="nil"/>
              <w:left w:val="nil"/>
              <w:bottom w:val="single" w:sz="4" w:space="0" w:color="auto"/>
              <w:right w:val="single" w:sz="4" w:space="0" w:color="auto"/>
            </w:tcBorders>
            <w:shd w:val="clear" w:color="000000" w:fill="CCFFCC"/>
          </w:tcPr>
          <w:p w:rsidR="005060BF" w:rsidRPr="00E06E50" w:rsidRDefault="005060BF" w:rsidP="008C1505">
            <w:pPr>
              <w:spacing w:line="240" w:lineRule="auto"/>
              <w:jc w:val="center"/>
            </w:pPr>
          </w:p>
        </w:tc>
      </w:tr>
      <w:tr w:rsidR="00DD480D" w:rsidRPr="00E06E50" w:rsidTr="00891993">
        <w:trPr>
          <w:trHeight w:val="260"/>
        </w:trPr>
        <w:tc>
          <w:tcPr>
            <w:tcW w:w="8370" w:type="dxa"/>
            <w:gridSpan w:val="6"/>
            <w:tcBorders>
              <w:top w:val="nil"/>
              <w:left w:val="single" w:sz="8" w:space="0" w:color="auto"/>
              <w:bottom w:val="single" w:sz="4" w:space="0" w:color="auto"/>
              <w:right w:val="single" w:sz="4" w:space="0" w:color="auto"/>
            </w:tcBorders>
            <w:shd w:val="clear" w:color="auto" w:fill="auto"/>
            <w:noWrap/>
            <w:vAlign w:val="center"/>
          </w:tcPr>
          <w:p w:rsidR="00DD480D" w:rsidRPr="005060BF" w:rsidRDefault="00DD480D" w:rsidP="00DD480D">
            <w:pPr>
              <w:spacing w:line="240" w:lineRule="auto"/>
              <w:jc w:val="right"/>
              <w:rPr>
                <w:color w:val="C00000"/>
                <w:lang w:val="sr-Cyrl-RS"/>
              </w:rPr>
            </w:pPr>
            <w:r>
              <w:rPr>
                <w:color w:val="C00000"/>
                <w:lang w:val="sr-Cyrl-RS"/>
              </w:rPr>
              <w:t>УКУПНИ ВОДОИНСТАЛАТЕРСКИ РАДОВИ</w:t>
            </w:r>
          </w:p>
        </w:tc>
        <w:tc>
          <w:tcPr>
            <w:tcW w:w="1980" w:type="dxa"/>
            <w:tcBorders>
              <w:top w:val="nil"/>
              <w:left w:val="nil"/>
              <w:bottom w:val="single" w:sz="4" w:space="0" w:color="auto"/>
              <w:right w:val="single" w:sz="4" w:space="0" w:color="auto"/>
            </w:tcBorders>
            <w:shd w:val="clear" w:color="auto" w:fill="FDE9D9" w:themeFill="accent6" w:themeFillTint="33"/>
          </w:tcPr>
          <w:p w:rsidR="00DD480D" w:rsidRPr="00E06E50" w:rsidRDefault="00DD480D" w:rsidP="008C1505">
            <w:pPr>
              <w:spacing w:line="240" w:lineRule="auto"/>
              <w:jc w:val="center"/>
            </w:pPr>
          </w:p>
        </w:tc>
      </w:tr>
      <w:tr w:rsidR="008C1505" w:rsidRPr="00E06E50" w:rsidTr="00486F6A">
        <w:trPr>
          <w:trHeight w:val="323"/>
        </w:trPr>
        <w:tc>
          <w:tcPr>
            <w:tcW w:w="10350" w:type="dxa"/>
            <w:gridSpan w:val="7"/>
            <w:tcBorders>
              <w:top w:val="nil"/>
              <w:left w:val="single" w:sz="8" w:space="0" w:color="auto"/>
              <w:bottom w:val="single" w:sz="4" w:space="0" w:color="auto"/>
              <w:right w:val="single" w:sz="4" w:space="0" w:color="auto"/>
            </w:tcBorders>
            <w:shd w:val="clear" w:color="auto" w:fill="EAF1DD" w:themeFill="accent3" w:themeFillTint="33"/>
            <w:noWrap/>
            <w:vAlign w:val="center"/>
            <w:hideMark/>
          </w:tcPr>
          <w:p w:rsidR="008C1505" w:rsidRDefault="008C1505" w:rsidP="008C1505">
            <w:pPr>
              <w:spacing w:line="240" w:lineRule="auto"/>
            </w:pPr>
          </w:p>
          <w:p w:rsidR="008C1505" w:rsidRDefault="008C1505" w:rsidP="008C1505">
            <w:pPr>
              <w:spacing w:line="240" w:lineRule="auto"/>
            </w:pPr>
            <w:r>
              <w:rPr>
                <w:b/>
              </w:rPr>
              <w:t xml:space="preserve">    </w:t>
            </w:r>
            <w:r w:rsidR="00DD480D">
              <w:rPr>
                <w:b/>
                <w:lang w:val="sr-Cyrl-RS"/>
              </w:rPr>
              <w:t>7</w:t>
            </w:r>
            <w:r w:rsidRPr="00E06E50">
              <w:rPr>
                <w:b/>
              </w:rPr>
              <w:t>)</w:t>
            </w:r>
            <w:r w:rsidRPr="00E06E50">
              <w:t xml:space="preserve">      </w:t>
            </w:r>
            <w:r>
              <w:t xml:space="preserve"> </w:t>
            </w:r>
            <w:r w:rsidRPr="00E06E50">
              <w:t xml:space="preserve"> </w:t>
            </w:r>
            <w:r w:rsidRPr="00E06E50">
              <w:rPr>
                <w:b/>
              </w:rPr>
              <w:t>O</w:t>
            </w:r>
            <w:r>
              <w:rPr>
                <w:b/>
              </w:rPr>
              <w:t>СТАЛИ РАДОВИ</w:t>
            </w:r>
          </w:p>
        </w:tc>
      </w:tr>
      <w:tr w:rsidR="008C1505" w:rsidRPr="00E06E50" w:rsidTr="00DD480D">
        <w:trPr>
          <w:trHeight w:val="332"/>
        </w:trPr>
        <w:tc>
          <w:tcPr>
            <w:tcW w:w="990" w:type="dxa"/>
            <w:tcBorders>
              <w:top w:val="nil"/>
              <w:left w:val="single" w:sz="8" w:space="0" w:color="auto"/>
              <w:bottom w:val="single" w:sz="4" w:space="0" w:color="auto"/>
              <w:right w:val="nil"/>
            </w:tcBorders>
            <w:shd w:val="clear" w:color="auto" w:fill="auto"/>
            <w:noWrap/>
            <w:vAlign w:val="center"/>
            <w:hideMark/>
          </w:tcPr>
          <w:p w:rsidR="008C1505" w:rsidRPr="00DD480D" w:rsidRDefault="00DD480D" w:rsidP="00DD480D">
            <w:pPr>
              <w:spacing w:line="240" w:lineRule="auto"/>
              <w:jc w:val="center"/>
              <w:rPr>
                <w:lang w:val="sr-Cyrl-RS"/>
              </w:rPr>
            </w:pPr>
            <w:r>
              <w:rPr>
                <w:lang w:val="sr-Cyrl-RS"/>
              </w:rPr>
              <w:t>7.01</w:t>
            </w:r>
          </w:p>
        </w:tc>
        <w:tc>
          <w:tcPr>
            <w:tcW w:w="4068" w:type="dxa"/>
            <w:gridSpan w:val="2"/>
            <w:tcBorders>
              <w:top w:val="nil"/>
              <w:left w:val="single" w:sz="4" w:space="0" w:color="auto"/>
              <w:bottom w:val="single" w:sz="4" w:space="0" w:color="auto"/>
              <w:right w:val="nil"/>
            </w:tcBorders>
            <w:shd w:val="clear" w:color="auto" w:fill="auto"/>
            <w:vAlign w:val="center"/>
            <w:hideMark/>
          </w:tcPr>
          <w:p w:rsidR="008C1505" w:rsidRPr="00DD480D" w:rsidRDefault="00DD480D" w:rsidP="008C1505">
            <w:pPr>
              <w:spacing w:line="240" w:lineRule="auto"/>
              <w:rPr>
                <w:lang w:val="sr-Cyrl-RS"/>
              </w:rPr>
            </w:pPr>
            <w:r>
              <w:rPr>
                <w:lang w:val="sr-Cyrl-RS"/>
              </w:rPr>
              <w:t>Израда пројекта изведеног објекта</w:t>
            </w:r>
          </w:p>
        </w:tc>
        <w:tc>
          <w:tcPr>
            <w:tcW w:w="810" w:type="dxa"/>
            <w:tcBorders>
              <w:top w:val="nil"/>
              <w:left w:val="single" w:sz="4" w:space="0" w:color="auto"/>
              <w:bottom w:val="single" w:sz="4" w:space="0" w:color="auto"/>
              <w:right w:val="single" w:sz="4" w:space="0" w:color="auto"/>
            </w:tcBorders>
            <w:shd w:val="clear" w:color="000000" w:fill="CCFFCC"/>
            <w:noWrap/>
            <w:vAlign w:val="center"/>
            <w:hideMark/>
          </w:tcPr>
          <w:p w:rsidR="008C1505" w:rsidRPr="00DD480D" w:rsidRDefault="00DD480D" w:rsidP="00DD480D">
            <w:pPr>
              <w:spacing w:line="240" w:lineRule="auto"/>
              <w:rPr>
                <w:bCs/>
                <w:lang w:val="sr-Cyrl-RS"/>
              </w:rPr>
            </w:pPr>
            <w:r>
              <w:rPr>
                <w:bCs/>
                <w:lang w:val="sr-Cyrl-RS"/>
              </w:rPr>
              <w:t>пауш</w:t>
            </w:r>
          </w:p>
        </w:tc>
        <w:tc>
          <w:tcPr>
            <w:tcW w:w="1080" w:type="dxa"/>
            <w:tcBorders>
              <w:top w:val="nil"/>
              <w:left w:val="nil"/>
              <w:bottom w:val="single" w:sz="4" w:space="0" w:color="auto"/>
              <w:right w:val="single" w:sz="4" w:space="0" w:color="auto"/>
            </w:tcBorders>
            <w:shd w:val="clear" w:color="000000" w:fill="CCFFCC"/>
            <w:vAlign w:val="center"/>
            <w:hideMark/>
          </w:tcPr>
          <w:p w:rsidR="008C1505" w:rsidRPr="00DD480D" w:rsidRDefault="00DD480D" w:rsidP="008C1505">
            <w:pPr>
              <w:spacing w:line="240" w:lineRule="auto"/>
              <w:jc w:val="center"/>
              <w:rPr>
                <w:lang w:val="sr-Cyrl-RS"/>
              </w:rPr>
            </w:pPr>
            <w:r>
              <w:rPr>
                <w:lang w:val="sr-Cyrl-RS"/>
              </w:rPr>
              <w:t>-</w:t>
            </w:r>
          </w:p>
        </w:tc>
        <w:tc>
          <w:tcPr>
            <w:tcW w:w="1422" w:type="dxa"/>
            <w:tcBorders>
              <w:top w:val="nil"/>
              <w:left w:val="nil"/>
              <w:bottom w:val="single" w:sz="4" w:space="0" w:color="auto"/>
              <w:right w:val="single" w:sz="4" w:space="0" w:color="auto"/>
            </w:tcBorders>
            <w:shd w:val="clear" w:color="000000" w:fill="CCFFCC"/>
          </w:tcPr>
          <w:p w:rsidR="008C1505" w:rsidRPr="00E06E50" w:rsidRDefault="008C1505" w:rsidP="008C1505">
            <w:pPr>
              <w:spacing w:line="240" w:lineRule="auto"/>
            </w:pPr>
          </w:p>
        </w:tc>
        <w:tc>
          <w:tcPr>
            <w:tcW w:w="1980" w:type="dxa"/>
            <w:tcBorders>
              <w:top w:val="nil"/>
              <w:left w:val="nil"/>
              <w:bottom w:val="single" w:sz="4" w:space="0" w:color="auto"/>
              <w:right w:val="single" w:sz="4" w:space="0" w:color="auto"/>
            </w:tcBorders>
            <w:shd w:val="clear" w:color="000000" w:fill="CCFFCC"/>
          </w:tcPr>
          <w:p w:rsidR="008C1505" w:rsidRPr="00E06E50" w:rsidRDefault="008C1505" w:rsidP="008C1505">
            <w:pPr>
              <w:spacing w:line="240" w:lineRule="auto"/>
            </w:pPr>
          </w:p>
        </w:tc>
      </w:tr>
      <w:tr w:rsidR="00DD480D" w:rsidRPr="00E06E50" w:rsidTr="00DD480D">
        <w:trPr>
          <w:trHeight w:val="332"/>
        </w:trPr>
        <w:tc>
          <w:tcPr>
            <w:tcW w:w="990" w:type="dxa"/>
            <w:tcBorders>
              <w:top w:val="nil"/>
              <w:left w:val="single" w:sz="8" w:space="0" w:color="auto"/>
              <w:bottom w:val="single" w:sz="4" w:space="0" w:color="auto"/>
              <w:right w:val="nil"/>
            </w:tcBorders>
            <w:shd w:val="clear" w:color="auto" w:fill="auto"/>
            <w:noWrap/>
            <w:vAlign w:val="center"/>
          </w:tcPr>
          <w:p w:rsidR="00DD480D" w:rsidRDefault="00DD480D" w:rsidP="00DD480D">
            <w:pPr>
              <w:spacing w:line="240" w:lineRule="auto"/>
              <w:jc w:val="center"/>
              <w:rPr>
                <w:lang w:val="sr-Cyrl-RS"/>
              </w:rPr>
            </w:pPr>
            <w:r>
              <w:rPr>
                <w:lang w:val="sr-Cyrl-RS"/>
              </w:rPr>
              <w:t>7.02</w:t>
            </w:r>
          </w:p>
        </w:tc>
        <w:tc>
          <w:tcPr>
            <w:tcW w:w="4068" w:type="dxa"/>
            <w:gridSpan w:val="2"/>
            <w:tcBorders>
              <w:top w:val="nil"/>
              <w:left w:val="single" w:sz="4" w:space="0" w:color="auto"/>
              <w:bottom w:val="single" w:sz="4" w:space="0" w:color="auto"/>
              <w:right w:val="nil"/>
            </w:tcBorders>
            <w:shd w:val="clear" w:color="auto" w:fill="auto"/>
            <w:vAlign w:val="center"/>
          </w:tcPr>
          <w:p w:rsidR="00DD480D" w:rsidRPr="00DD480D" w:rsidRDefault="00DD480D" w:rsidP="008C1505">
            <w:pPr>
              <w:spacing w:line="240" w:lineRule="auto"/>
              <w:rPr>
                <w:lang w:val="sr-Cyrl-RS"/>
              </w:rPr>
            </w:pPr>
            <w:r>
              <w:rPr>
                <w:lang w:val="sr-Cyrl-RS"/>
              </w:rPr>
              <w:t>Поправка постојеће електроинсталације</w:t>
            </w:r>
          </w:p>
        </w:tc>
        <w:tc>
          <w:tcPr>
            <w:tcW w:w="810" w:type="dxa"/>
            <w:tcBorders>
              <w:top w:val="nil"/>
              <w:left w:val="single" w:sz="4" w:space="0" w:color="auto"/>
              <w:bottom w:val="single" w:sz="4" w:space="0" w:color="auto"/>
              <w:right w:val="single" w:sz="4" w:space="0" w:color="auto"/>
            </w:tcBorders>
            <w:shd w:val="clear" w:color="000000" w:fill="CCFFCC"/>
            <w:noWrap/>
            <w:vAlign w:val="center"/>
          </w:tcPr>
          <w:p w:rsidR="00DD480D" w:rsidRPr="00DD480D" w:rsidRDefault="00DD480D" w:rsidP="00DD480D">
            <w:pPr>
              <w:spacing w:line="240" w:lineRule="auto"/>
              <w:rPr>
                <w:bCs/>
                <w:lang w:val="sr-Cyrl-RS"/>
              </w:rPr>
            </w:pPr>
            <w:r>
              <w:rPr>
                <w:bCs/>
                <w:lang w:val="sr-Cyrl-RS"/>
              </w:rPr>
              <w:t>пауш</w:t>
            </w:r>
          </w:p>
        </w:tc>
        <w:tc>
          <w:tcPr>
            <w:tcW w:w="1080" w:type="dxa"/>
            <w:tcBorders>
              <w:top w:val="nil"/>
              <w:left w:val="nil"/>
              <w:bottom w:val="single" w:sz="4" w:space="0" w:color="auto"/>
              <w:right w:val="single" w:sz="4" w:space="0" w:color="auto"/>
            </w:tcBorders>
            <w:shd w:val="clear" w:color="000000" w:fill="CCFFCC"/>
            <w:vAlign w:val="center"/>
          </w:tcPr>
          <w:p w:rsidR="00DD480D" w:rsidRPr="00DD480D" w:rsidRDefault="00DD480D" w:rsidP="008C1505">
            <w:pPr>
              <w:spacing w:line="240" w:lineRule="auto"/>
              <w:jc w:val="center"/>
              <w:rPr>
                <w:lang w:val="sr-Cyrl-RS"/>
              </w:rPr>
            </w:pPr>
            <w:r>
              <w:rPr>
                <w:lang w:val="sr-Cyrl-RS"/>
              </w:rPr>
              <w:t>-</w:t>
            </w:r>
          </w:p>
        </w:tc>
        <w:tc>
          <w:tcPr>
            <w:tcW w:w="1422" w:type="dxa"/>
            <w:tcBorders>
              <w:top w:val="nil"/>
              <w:left w:val="nil"/>
              <w:bottom w:val="single" w:sz="4" w:space="0" w:color="auto"/>
              <w:right w:val="single" w:sz="4" w:space="0" w:color="auto"/>
            </w:tcBorders>
            <w:shd w:val="clear" w:color="000000" w:fill="CCFFCC"/>
          </w:tcPr>
          <w:p w:rsidR="00DD480D" w:rsidRPr="00E06E50" w:rsidRDefault="00DD480D" w:rsidP="008C1505">
            <w:pPr>
              <w:spacing w:line="240" w:lineRule="auto"/>
            </w:pPr>
          </w:p>
        </w:tc>
        <w:tc>
          <w:tcPr>
            <w:tcW w:w="1980" w:type="dxa"/>
            <w:tcBorders>
              <w:top w:val="nil"/>
              <w:left w:val="nil"/>
              <w:bottom w:val="single" w:sz="4" w:space="0" w:color="auto"/>
              <w:right w:val="single" w:sz="4" w:space="0" w:color="auto"/>
            </w:tcBorders>
            <w:shd w:val="clear" w:color="000000" w:fill="CCFFCC"/>
          </w:tcPr>
          <w:p w:rsidR="00DD480D" w:rsidRPr="00E06E50" w:rsidRDefault="00DD480D" w:rsidP="008C1505">
            <w:pPr>
              <w:spacing w:line="240" w:lineRule="auto"/>
            </w:pPr>
          </w:p>
        </w:tc>
      </w:tr>
      <w:tr w:rsidR="00DD480D" w:rsidRPr="00E06E50" w:rsidTr="00DD480D">
        <w:trPr>
          <w:trHeight w:val="332"/>
        </w:trPr>
        <w:tc>
          <w:tcPr>
            <w:tcW w:w="990" w:type="dxa"/>
            <w:tcBorders>
              <w:top w:val="nil"/>
              <w:left w:val="single" w:sz="8" w:space="0" w:color="auto"/>
              <w:bottom w:val="single" w:sz="4" w:space="0" w:color="auto"/>
              <w:right w:val="nil"/>
            </w:tcBorders>
            <w:shd w:val="clear" w:color="auto" w:fill="auto"/>
            <w:noWrap/>
            <w:vAlign w:val="center"/>
          </w:tcPr>
          <w:p w:rsidR="00DD480D" w:rsidRDefault="00DD480D" w:rsidP="00DD480D">
            <w:pPr>
              <w:spacing w:line="240" w:lineRule="auto"/>
              <w:jc w:val="center"/>
              <w:rPr>
                <w:lang w:val="sr-Cyrl-RS"/>
              </w:rPr>
            </w:pPr>
            <w:r>
              <w:rPr>
                <w:lang w:val="sr-Cyrl-RS"/>
              </w:rPr>
              <w:t>7.03</w:t>
            </w:r>
          </w:p>
        </w:tc>
        <w:tc>
          <w:tcPr>
            <w:tcW w:w="4068" w:type="dxa"/>
            <w:gridSpan w:val="2"/>
            <w:tcBorders>
              <w:top w:val="nil"/>
              <w:left w:val="single" w:sz="4" w:space="0" w:color="auto"/>
              <w:bottom w:val="single" w:sz="4" w:space="0" w:color="auto"/>
              <w:right w:val="nil"/>
            </w:tcBorders>
            <w:shd w:val="clear" w:color="auto" w:fill="auto"/>
            <w:vAlign w:val="center"/>
          </w:tcPr>
          <w:p w:rsidR="00DD480D" w:rsidRPr="00DD480D" w:rsidRDefault="00DD480D" w:rsidP="008C1505">
            <w:pPr>
              <w:spacing w:line="240" w:lineRule="auto"/>
              <w:rPr>
                <w:lang w:val="sr-Cyrl-RS"/>
              </w:rPr>
            </w:pPr>
            <w:r>
              <w:rPr>
                <w:lang w:val="sr-Cyrl-RS"/>
              </w:rPr>
              <w:t>Набавка и постављање спољних сијаличних тела</w:t>
            </w:r>
          </w:p>
        </w:tc>
        <w:tc>
          <w:tcPr>
            <w:tcW w:w="810" w:type="dxa"/>
            <w:tcBorders>
              <w:top w:val="nil"/>
              <w:left w:val="single" w:sz="4" w:space="0" w:color="auto"/>
              <w:bottom w:val="single" w:sz="4" w:space="0" w:color="auto"/>
              <w:right w:val="single" w:sz="4" w:space="0" w:color="auto"/>
            </w:tcBorders>
            <w:shd w:val="clear" w:color="000000" w:fill="CCFFCC"/>
            <w:noWrap/>
            <w:vAlign w:val="center"/>
          </w:tcPr>
          <w:p w:rsidR="00DD480D" w:rsidRPr="00DD480D" w:rsidRDefault="00DD480D" w:rsidP="00DD480D">
            <w:pPr>
              <w:spacing w:line="240" w:lineRule="auto"/>
              <w:jc w:val="center"/>
              <w:rPr>
                <w:bCs/>
                <w:lang w:val="sr-Cyrl-RS"/>
              </w:rPr>
            </w:pPr>
            <w:r w:rsidRPr="00D64486">
              <w:rPr>
                <w:color w:val="auto"/>
                <w:lang w:val="sr-Cyrl-RS"/>
              </w:rPr>
              <w:t>ком</w:t>
            </w:r>
          </w:p>
        </w:tc>
        <w:tc>
          <w:tcPr>
            <w:tcW w:w="1080" w:type="dxa"/>
            <w:tcBorders>
              <w:top w:val="nil"/>
              <w:left w:val="nil"/>
              <w:bottom w:val="single" w:sz="4" w:space="0" w:color="auto"/>
              <w:right w:val="single" w:sz="4" w:space="0" w:color="auto"/>
            </w:tcBorders>
            <w:shd w:val="clear" w:color="000000" w:fill="CCFFCC"/>
            <w:vAlign w:val="center"/>
          </w:tcPr>
          <w:p w:rsidR="00DD480D" w:rsidRPr="00DD480D" w:rsidRDefault="00DD480D" w:rsidP="008C1505">
            <w:pPr>
              <w:spacing w:line="240" w:lineRule="auto"/>
              <w:jc w:val="center"/>
              <w:rPr>
                <w:lang w:val="sr-Cyrl-RS"/>
              </w:rPr>
            </w:pPr>
            <w:r>
              <w:rPr>
                <w:lang w:val="sr-Cyrl-RS"/>
              </w:rPr>
              <w:t>2</w:t>
            </w:r>
          </w:p>
        </w:tc>
        <w:tc>
          <w:tcPr>
            <w:tcW w:w="1422" w:type="dxa"/>
            <w:tcBorders>
              <w:top w:val="nil"/>
              <w:left w:val="nil"/>
              <w:bottom w:val="single" w:sz="4" w:space="0" w:color="auto"/>
              <w:right w:val="single" w:sz="4" w:space="0" w:color="auto"/>
            </w:tcBorders>
            <w:shd w:val="clear" w:color="000000" w:fill="CCFFCC"/>
          </w:tcPr>
          <w:p w:rsidR="00DD480D" w:rsidRPr="00E06E50" w:rsidRDefault="00DD480D" w:rsidP="008C1505">
            <w:pPr>
              <w:spacing w:line="240" w:lineRule="auto"/>
            </w:pPr>
          </w:p>
        </w:tc>
        <w:tc>
          <w:tcPr>
            <w:tcW w:w="1980" w:type="dxa"/>
            <w:tcBorders>
              <w:top w:val="nil"/>
              <w:left w:val="nil"/>
              <w:bottom w:val="single" w:sz="4" w:space="0" w:color="auto"/>
              <w:right w:val="single" w:sz="4" w:space="0" w:color="auto"/>
            </w:tcBorders>
            <w:shd w:val="clear" w:color="000000" w:fill="CCFFCC"/>
          </w:tcPr>
          <w:p w:rsidR="00DD480D" w:rsidRPr="00E06E50" w:rsidRDefault="00DD480D" w:rsidP="008C1505">
            <w:pPr>
              <w:spacing w:line="240" w:lineRule="auto"/>
            </w:pPr>
          </w:p>
        </w:tc>
      </w:tr>
      <w:tr w:rsidR="008C1505" w:rsidRPr="00E06E50" w:rsidTr="00891993">
        <w:trPr>
          <w:trHeight w:val="323"/>
        </w:trPr>
        <w:tc>
          <w:tcPr>
            <w:tcW w:w="8370" w:type="dxa"/>
            <w:gridSpan w:val="6"/>
            <w:tcBorders>
              <w:top w:val="single" w:sz="4" w:space="0" w:color="auto"/>
              <w:left w:val="single" w:sz="8" w:space="0" w:color="auto"/>
              <w:bottom w:val="double" w:sz="4" w:space="0" w:color="auto"/>
              <w:right w:val="single" w:sz="4" w:space="0" w:color="auto"/>
            </w:tcBorders>
            <w:shd w:val="clear" w:color="auto" w:fill="auto"/>
            <w:noWrap/>
            <w:vAlign w:val="center"/>
            <w:hideMark/>
          </w:tcPr>
          <w:p w:rsidR="008C1505" w:rsidRPr="00DF40DE" w:rsidRDefault="008C1505" w:rsidP="008C1505">
            <w:pPr>
              <w:spacing w:line="240" w:lineRule="auto"/>
              <w:jc w:val="right"/>
              <w:rPr>
                <w:color w:val="C00000"/>
              </w:rPr>
            </w:pPr>
            <w:r>
              <w:rPr>
                <w:color w:val="C00000"/>
              </w:rPr>
              <w:t>УКУПНИ ОСТАЛИ РАДОВИ</w:t>
            </w:r>
          </w:p>
        </w:tc>
        <w:tc>
          <w:tcPr>
            <w:tcW w:w="1980" w:type="dxa"/>
            <w:tcBorders>
              <w:top w:val="single" w:sz="4" w:space="0" w:color="auto"/>
              <w:left w:val="nil"/>
              <w:bottom w:val="double" w:sz="4" w:space="0" w:color="auto"/>
              <w:right w:val="single" w:sz="4" w:space="0" w:color="auto"/>
            </w:tcBorders>
            <w:shd w:val="clear" w:color="auto" w:fill="FDE9D9" w:themeFill="accent6" w:themeFillTint="33"/>
          </w:tcPr>
          <w:p w:rsidR="008C1505" w:rsidRPr="00E06E50" w:rsidRDefault="008C1505" w:rsidP="008C1505">
            <w:pPr>
              <w:spacing w:line="240" w:lineRule="auto"/>
              <w:jc w:val="center"/>
            </w:pPr>
          </w:p>
        </w:tc>
      </w:tr>
      <w:tr w:rsidR="008C1505" w:rsidRPr="001C76C3" w:rsidTr="00486F6A">
        <w:trPr>
          <w:trHeight w:val="323"/>
        </w:trPr>
        <w:tc>
          <w:tcPr>
            <w:tcW w:w="8370" w:type="dxa"/>
            <w:gridSpan w:val="6"/>
            <w:tcBorders>
              <w:top w:val="double" w:sz="4" w:space="0" w:color="auto"/>
              <w:left w:val="single" w:sz="8" w:space="0" w:color="auto"/>
              <w:bottom w:val="single" w:sz="4" w:space="0" w:color="auto"/>
              <w:right w:val="single" w:sz="4" w:space="0" w:color="auto"/>
            </w:tcBorders>
            <w:shd w:val="clear" w:color="auto" w:fill="F2DBDB" w:themeFill="accent2" w:themeFillTint="33"/>
            <w:noWrap/>
            <w:vAlign w:val="center"/>
            <w:hideMark/>
          </w:tcPr>
          <w:p w:rsidR="008C1505" w:rsidRPr="00AD3064" w:rsidRDefault="008C1505" w:rsidP="008C1505">
            <w:pPr>
              <w:spacing w:line="240" w:lineRule="auto"/>
              <w:jc w:val="center"/>
              <w:rPr>
                <w:b/>
                <w:bCs/>
                <w:lang w:val="de-DE"/>
              </w:rPr>
            </w:pPr>
          </w:p>
          <w:p w:rsidR="008C1505" w:rsidRPr="00AD3064" w:rsidRDefault="008C1505" w:rsidP="008C1505">
            <w:pPr>
              <w:spacing w:line="240" w:lineRule="auto"/>
              <w:jc w:val="right"/>
              <w:rPr>
                <w:b/>
              </w:rPr>
            </w:pPr>
            <w:r w:rsidRPr="00AD3064">
              <w:rPr>
                <w:b/>
              </w:rPr>
              <w:t>УКУПНО</w:t>
            </w:r>
          </w:p>
        </w:tc>
        <w:tc>
          <w:tcPr>
            <w:tcW w:w="1980" w:type="dxa"/>
            <w:tcBorders>
              <w:top w:val="double" w:sz="4" w:space="0" w:color="auto"/>
              <w:left w:val="nil"/>
              <w:bottom w:val="single" w:sz="4" w:space="0" w:color="auto"/>
              <w:right w:val="single" w:sz="4" w:space="0" w:color="auto"/>
            </w:tcBorders>
            <w:shd w:val="clear" w:color="auto" w:fill="F2DBDB" w:themeFill="accent2" w:themeFillTint="33"/>
          </w:tcPr>
          <w:p w:rsidR="008C1505" w:rsidRPr="001C76C3" w:rsidRDefault="008C1505" w:rsidP="008C1505">
            <w:pPr>
              <w:spacing w:line="240" w:lineRule="auto"/>
            </w:pPr>
          </w:p>
        </w:tc>
      </w:tr>
      <w:tr w:rsidR="008C1505" w:rsidTr="00486F6A">
        <w:trPr>
          <w:trHeight w:val="485"/>
        </w:trPr>
        <w:tc>
          <w:tcPr>
            <w:tcW w:w="8370" w:type="dxa"/>
            <w:gridSpan w:val="6"/>
            <w:tcBorders>
              <w:top w:val="nil"/>
              <w:left w:val="single" w:sz="8" w:space="0" w:color="auto"/>
              <w:bottom w:val="single" w:sz="4" w:space="0" w:color="auto"/>
              <w:right w:val="single" w:sz="4" w:space="0" w:color="auto"/>
            </w:tcBorders>
            <w:shd w:val="clear" w:color="auto" w:fill="F2DBDB" w:themeFill="accent2" w:themeFillTint="33"/>
            <w:noWrap/>
            <w:vAlign w:val="center"/>
            <w:hideMark/>
          </w:tcPr>
          <w:p w:rsidR="008C1505" w:rsidRDefault="008C1505" w:rsidP="008C1505">
            <w:pPr>
              <w:spacing w:line="240" w:lineRule="auto"/>
              <w:jc w:val="right"/>
              <w:rPr>
                <w:b/>
              </w:rPr>
            </w:pPr>
          </w:p>
          <w:p w:rsidR="008C1505" w:rsidRPr="00AD3064" w:rsidRDefault="008C1505" w:rsidP="008C1505">
            <w:pPr>
              <w:spacing w:line="240" w:lineRule="auto"/>
              <w:jc w:val="right"/>
              <w:rPr>
                <w:b/>
              </w:rPr>
            </w:pPr>
            <w:r w:rsidRPr="00AD3064">
              <w:rPr>
                <w:b/>
              </w:rPr>
              <w:t>ПДВ</w:t>
            </w:r>
          </w:p>
        </w:tc>
        <w:tc>
          <w:tcPr>
            <w:tcW w:w="1980" w:type="dxa"/>
            <w:tcBorders>
              <w:top w:val="nil"/>
              <w:left w:val="nil"/>
              <w:bottom w:val="single" w:sz="4" w:space="0" w:color="auto"/>
              <w:right w:val="single" w:sz="4" w:space="0" w:color="auto"/>
            </w:tcBorders>
            <w:shd w:val="clear" w:color="auto" w:fill="F2DBDB" w:themeFill="accent2" w:themeFillTint="33"/>
          </w:tcPr>
          <w:p w:rsidR="008C1505" w:rsidRDefault="008C1505" w:rsidP="008C1505">
            <w:pPr>
              <w:spacing w:line="240" w:lineRule="auto"/>
              <w:jc w:val="center"/>
            </w:pPr>
          </w:p>
        </w:tc>
      </w:tr>
      <w:tr w:rsidR="008C1505" w:rsidTr="00486F6A">
        <w:trPr>
          <w:trHeight w:val="485"/>
        </w:trPr>
        <w:tc>
          <w:tcPr>
            <w:tcW w:w="8370" w:type="dxa"/>
            <w:gridSpan w:val="6"/>
            <w:tcBorders>
              <w:top w:val="nil"/>
              <w:left w:val="single" w:sz="8" w:space="0" w:color="auto"/>
              <w:bottom w:val="single" w:sz="4" w:space="0" w:color="auto"/>
              <w:right w:val="single" w:sz="4" w:space="0" w:color="auto"/>
            </w:tcBorders>
            <w:shd w:val="clear" w:color="auto" w:fill="F2DBDB" w:themeFill="accent2" w:themeFillTint="33"/>
            <w:noWrap/>
            <w:vAlign w:val="center"/>
            <w:hideMark/>
          </w:tcPr>
          <w:p w:rsidR="008C1505" w:rsidRPr="00AD3064" w:rsidRDefault="008C1505" w:rsidP="008C1505">
            <w:pPr>
              <w:spacing w:line="240" w:lineRule="auto"/>
            </w:pPr>
          </w:p>
          <w:p w:rsidR="008C1505" w:rsidRDefault="008C1505" w:rsidP="008C1505">
            <w:pPr>
              <w:spacing w:line="240" w:lineRule="auto"/>
              <w:jc w:val="right"/>
            </w:pPr>
            <w:r w:rsidRPr="00AD3064">
              <w:rPr>
                <w:b/>
              </w:rPr>
              <w:t xml:space="preserve">УКУПНО </w:t>
            </w:r>
            <w:r w:rsidRPr="00AD3064">
              <w:t>(са ПДВ-ом)</w:t>
            </w:r>
          </w:p>
        </w:tc>
        <w:tc>
          <w:tcPr>
            <w:tcW w:w="1980" w:type="dxa"/>
            <w:tcBorders>
              <w:top w:val="nil"/>
              <w:left w:val="nil"/>
              <w:bottom w:val="single" w:sz="4" w:space="0" w:color="auto"/>
              <w:right w:val="single" w:sz="4" w:space="0" w:color="auto"/>
            </w:tcBorders>
            <w:shd w:val="clear" w:color="auto" w:fill="F2DBDB" w:themeFill="accent2" w:themeFillTint="33"/>
          </w:tcPr>
          <w:p w:rsidR="008C1505" w:rsidRDefault="008C1505" w:rsidP="008C1505">
            <w:pPr>
              <w:spacing w:line="240" w:lineRule="auto"/>
              <w:jc w:val="center"/>
            </w:pPr>
          </w:p>
        </w:tc>
      </w:tr>
    </w:tbl>
    <w:p w:rsidR="000E7FF7" w:rsidRDefault="000E7FF7" w:rsidP="000E7FF7">
      <w:pPr>
        <w:jc w:val="both"/>
        <w:rPr>
          <w:i/>
          <w:iCs/>
          <w:lang w:val="ru-RU"/>
        </w:rPr>
      </w:pPr>
    </w:p>
    <w:p w:rsidR="000E7FF7" w:rsidRDefault="000E7FF7" w:rsidP="000E7FF7">
      <w:pPr>
        <w:jc w:val="both"/>
        <w:rPr>
          <w:b/>
          <w:bCs/>
          <w:iCs/>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DC7048" w:rsidRDefault="00DC7048" w:rsidP="00DC7048">
      <w:pPr>
        <w:jc w:val="center"/>
        <w:rPr>
          <w:b/>
          <w:iCs/>
          <w:color w:val="FF0000"/>
          <w:sz w:val="32"/>
          <w:szCs w:val="32"/>
          <w:lang w:val="sr-Cyrl-RS"/>
        </w:rPr>
      </w:pPr>
    </w:p>
    <w:p w:rsidR="00001590" w:rsidRDefault="00001590" w:rsidP="0018009A">
      <w:pPr>
        <w:rPr>
          <w:b/>
          <w:iCs/>
          <w:color w:val="FF0000"/>
          <w:sz w:val="32"/>
          <w:szCs w:val="32"/>
          <w:lang w:val="sr-Cyrl-RS"/>
        </w:rPr>
      </w:pPr>
    </w:p>
    <w:p w:rsidR="00DC7048" w:rsidRPr="00083D2E" w:rsidRDefault="00DC7048" w:rsidP="00DC7048">
      <w:pPr>
        <w:jc w:val="center"/>
        <w:rPr>
          <w:b/>
          <w:iCs/>
          <w:color w:val="FF0000"/>
          <w:sz w:val="32"/>
          <w:szCs w:val="32"/>
        </w:rPr>
      </w:pPr>
      <w:r>
        <w:rPr>
          <w:b/>
          <w:iCs/>
          <w:color w:val="FF0000"/>
          <w:sz w:val="32"/>
          <w:szCs w:val="32"/>
        </w:rPr>
        <w:lastRenderedPageBreak/>
        <w:t>РЕКАПИТУЛАЦИЈА</w:t>
      </w:r>
    </w:p>
    <w:tbl>
      <w:tblPr>
        <w:tblpPr w:leftFromText="180" w:rightFromText="180" w:vertAnchor="text" w:tblpX="-527" w:tblpY="1"/>
        <w:tblOverlap w:val="never"/>
        <w:tblW w:w="10368" w:type="dxa"/>
        <w:tblLayout w:type="fixed"/>
        <w:tblLook w:val="04A0" w:firstRow="1" w:lastRow="0" w:firstColumn="1" w:lastColumn="0" w:noHBand="0" w:noVBand="1"/>
      </w:tblPr>
      <w:tblGrid>
        <w:gridCol w:w="1461"/>
        <w:gridCol w:w="2613"/>
        <w:gridCol w:w="1165"/>
        <w:gridCol w:w="982"/>
        <w:gridCol w:w="277"/>
        <w:gridCol w:w="1055"/>
        <w:gridCol w:w="499"/>
        <w:gridCol w:w="336"/>
        <w:gridCol w:w="1980"/>
      </w:tblGrid>
      <w:tr w:rsidR="00DC7048" w:rsidRPr="0011486F" w:rsidTr="00486F6A">
        <w:trPr>
          <w:trHeight w:val="315"/>
        </w:trPr>
        <w:tc>
          <w:tcPr>
            <w:tcW w:w="1461"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center"/>
            <w:hideMark/>
          </w:tcPr>
          <w:p w:rsidR="00DC7048" w:rsidRDefault="00DC7048" w:rsidP="00486F6A">
            <w:pPr>
              <w:spacing w:line="240" w:lineRule="auto"/>
              <w:jc w:val="center"/>
              <w:rPr>
                <w:b/>
                <w:bCs/>
              </w:rPr>
            </w:pPr>
            <w:r>
              <w:rPr>
                <w:b/>
                <w:bCs/>
              </w:rPr>
              <w:t>рeдни</w:t>
            </w:r>
          </w:p>
          <w:p w:rsidR="00DC7048" w:rsidRPr="0011486F" w:rsidRDefault="00DC7048" w:rsidP="00486F6A">
            <w:pPr>
              <w:spacing w:line="240" w:lineRule="auto"/>
              <w:jc w:val="center"/>
              <w:rPr>
                <w:b/>
                <w:bCs/>
              </w:rPr>
            </w:pPr>
            <w:r>
              <w:rPr>
                <w:b/>
                <w:bCs/>
              </w:rPr>
              <w:t>број</w:t>
            </w:r>
          </w:p>
        </w:tc>
        <w:tc>
          <w:tcPr>
            <w:tcW w:w="6591" w:type="dxa"/>
            <w:gridSpan w:val="6"/>
            <w:tcBorders>
              <w:top w:val="single" w:sz="8" w:space="0" w:color="auto"/>
              <w:left w:val="single" w:sz="8" w:space="0" w:color="auto"/>
              <w:bottom w:val="single" w:sz="8" w:space="0" w:color="auto"/>
            </w:tcBorders>
            <w:shd w:val="clear" w:color="auto" w:fill="EAF1DD" w:themeFill="accent3" w:themeFillTint="33"/>
            <w:noWrap/>
            <w:vAlign w:val="center"/>
            <w:hideMark/>
          </w:tcPr>
          <w:p w:rsidR="00DC7048" w:rsidRDefault="00DC7048" w:rsidP="00486F6A">
            <w:pPr>
              <w:spacing w:line="240" w:lineRule="auto"/>
              <w:rPr>
                <w:b/>
              </w:rPr>
            </w:pPr>
          </w:p>
          <w:p w:rsidR="00DC7048" w:rsidRDefault="00DC7048" w:rsidP="00486F6A">
            <w:pPr>
              <w:spacing w:line="240" w:lineRule="auto"/>
              <w:jc w:val="center"/>
              <w:rPr>
                <w:b/>
              </w:rPr>
            </w:pPr>
            <w:r>
              <w:rPr>
                <w:b/>
              </w:rPr>
              <w:t xml:space="preserve">ВРСТА РАДОВА </w:t>
            </w:r>
          </w:p>
          <w:p w:rsidR="00DC7048" w:rsidRPr="00DC7048" w:rsidRDefault="00DC7048" w:rsidP="00DC7048">
            <w:pPr>
              <w:spacing w:line="240" w:lineRule="auto"/>
              <w:jc w:val="center"/>
              <w:rPr>
                <w:b/>
                <w:lang w:val="sr-Cyrl-RS"/>
              </w:rPr>
            </w:pPr>
            <w:r>
              <w:rPr>
                <w:b/>
              </w:rPr>
              <w:t xml:space="preserve">на </w:t>
            </w:r>
            <w:r>
              <w:rPr>
                <w:b/>
                <w:lang w:val="sr-Cyrl-RS"/>
              </w:rPr>
              <w:t xml:space="preserve"> РЕКОНСТРУКЦИЈИ  ТОАЛЕТА  на Стражилову</w:t>
            </w:r>
          </w:p>
        </w:tc>
        <w:tc>
          <w:tcPr>
            <w:tcW w:w="336" w:type="dxa"/>
            <w:tcBorders>
              <w:top w:val="single" w:sz="8" w:space="0" w:color="auto"/>
              <w:bottom w:val="single" w:sz="8" w:space="0" w:color="auto"/>
              <w:right w:val="single" w:sz="8" w:space="0" w:color="auto"/>
            </w:tcBorders>
            <w:shd w:val="clear" w:color="auto" w:fill="EAF1DD" w:themeFill="accent3" w:themeFillTint="33"/>
            <w:noWrap/>
            <w:vAlign w:val="center"/>
            <w:hideMark/>
          </w:tcPr>
          <w:p w:rsidR="00DC7048" w:rsidRPr="00C36AFF" w:rsidRDefault="00DC7048" w:rsidP="00486F6A">
            <w:pPr>
              <w:spacing w:line="240" w:lineRule="auto"/>
              <w:jc w:val="center"/>
            </w:pPr>
          </w:p>
        </w:tc>
        <w:tc>
          <w:tcPr>
            <w:tcW w:w="1980" w:type="dxa"/>
            <w:tcBorders>
              <w:top w:val="single" w:sz="8" w:space="0" w:color="auto"/>
              <w:left w:val="single" w:sz="8" w:space="0" w:color="auto"/>
              <w:bottom w:val="single" w:sz="4" w:space="0" w:color="auto"/>
              <w:right w:val="single" w:sz="8" w:space="0" w:color="auto"/>
            </w:tcBorders>
            <w:shd w:val="clear" w:color="auto" w:fill="EAF1DD" w:themeFill="accent3" w:themeFillTint="33"/>
            <w:noWrap/>
            <w:vAlign w:val="center"/>
            <w:hideMark/>
          </w:tcPr>
          <w:p w:rsidR="00DC7048" w:rsidRDefault="00DC7048" w:rsidP="00486F6A">
            <w:pPr>
              <w:spacing w:line="240" w:lineRule="auto"/>
              <w:jc w:val="center"/>
              <w:rPr>
                <w:b/>
                <w:bCs/>
                <w:color w:val="000080"/>
              </w:rPr>
            </w:pPr>
            <w:r>
              <w:rPr>
                <w:b/>
                <w:bCs/>
                <w:color w:val="000080"/>
              </w:rPr>
              <w:t>УКУПНА ВРЕДНОСТ</w:t>
            </w:r>
          </w:p>
          <w:p w:rsidR="00DC7048" w:rsidRPr="0011486F" w:rsidRDefault="00DC7048" w:rsidP="00486F6A">
            <w:pPr>
              <w:spacing w:line="240" w:lineRule="auto"/>
              <w:jc w:val="center"/>
              <w:rPr>
                <w:b/>
                <w:bCs/>
                <w:color w:val="000080"/>
              </w:rPr>
            </w:pPr>
            <w:r>
              <w:rPr>
                <w:b/>
                <w:bCs/>
                <w:color w:val="000080"/>
              </w:rPr>
              <w:t>(без ПДВ-а)</w:t>
            </w:r>
          </w:p>
        </w:tc>
      </w:tr>
      <w:tr w:rsidR="00DC7048" w:rsidRPr="00C36AFF" w:rsidTr="00486F6A">
        <w:trPr>
          <w:trHeight w:val="315"/>
        </w:trPr>
        <w:tc>
          <w:tcPr>
            <w:tcW w:w="1461"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DC7048" w:rsidRDefault="00DC7048" w:rsidP="00486F6A">
            <w:pPr>
              <w:spacing w:line="240" w:lineRule="auto"/>
              <w:jc w:val="center"/>
              <w:rPr>
                <w:b/>
                <w:bCs/>
              </w:rPr>
            </w:pPr>
          </w:p>
          <w:p w:rsidR="00DC7048" w:rsidRPr="00C36AFF" w:rsidRDefault="00DC7048" w:rsidP="00486F6A">
            <w:pPr>
              <w:spacing w:line="240" w:lineRule="auto"/>
              <w:jc w:val="center"/>
              <w:rPr>
                <w:b/>
                <w:bCs/>
              </w:rPr>
            </w:pPr>
            <w:r>
              <w:rPr>
                <w:b/>
                <w:bCs/>
              </w:rPr>
              <w:t>1</w:t>
            </w:r>
          </w:p>
        </w:tc>
        <w:tc>
          <w:tcPr>
            <w:tcW w:w="4760" w:type="dxa"/>
            <w:gridSpan w:val="3"/>
            <w:tcBorders>
              <w:top w:val="double" w:sz="6" w:space="0" w:color="auto"/>
              <w:left w:val="single" w:sz="8" w:space="0" w:color="auto"/>
              <w:bottom w:val="single" w:sz="8" w:space="0" w:color="auto"/>
            </w:tcBorders>
            <w:shd w:val="clear" w:color="auto" w:fill="F2DBDB" w:themeFill="accent2" w:themeFillTint="33"/>
            <w:noWrap/>
            <w:vAlign w:val="center"/>
            <w:hideMark/>
          </w:tcPr>
          <w:p w:rsidR="00DC7048" w:rsidRDefault="00DC7048" w:rsidP="00486F6A">
            <w:pPr>
              <w:spacing w:line="240" w:lineRule="auto"/>
            </w:pPr>
          </w:p>
          <w:p w:rsidR="00DC7048" w:rsidRPr="0011486F" w:rsidRDefault="00DC7048" w:rsidP="00486F6A">
            <w:pPr>
              <w:spacing w:line="240" w:lineRule="auto"/>
            </w:pPr>
            <w:r>
              <w:t xml:space="preserve">ПРИПРЕМНИ </w:t>
            </w:r>
            <w:r>
              <w:rPr>
                <w:lang w:val="sr-Cyrl-RS"/>
              </w:rPr>
              <w:t xml:space="preserve"> </w:t>
            </w:r>
            <w:r>
              <w:t>РАДОВИ</w:t>
            </w:r>
          </w:p>
        </w:tc>
        <w:tc>
          <w:tcPr>
            <w:tcW w:w="277" w:type="dxa"/>
            <w:tcBorders>
              <w:top w:val="double" w:sz="6" w:space="0" w:color="auto"/>
              <w:bottom w:val="single" w:sz="8" w:space="0" w:color="auto"/>
            </w:tcBorders>
            <w:shd w:val="clear" w:color="auto" w:fill="F2DBDB" w:themeFill="accent2" w:themeFillTint="33"/>
            <w:noWrap/>
            <w:vAlign w:val="center"/>
            <w:hideMark/>
          </w:tcPr>
          <w:p w:rsidR="00DC7048" w:rsidRPr="00985568" w:rsidRDefault="00DC7048" w:rsidP="00486F6A">
            <w:pPr>
              <w:spacing w:line="240" w:lineRule="auto"/>
            </w:pPr>
          </w:p>
        </w:tc>
        <w:tc>
          <w:tcPr>
            <w:tcW w:w="1890" w:type="dxa"/>
            <w:gridSpan w:val="3"/>
            <w:tcBorders>
              <w:top w:val="double" w:sz="6" w:space="0" w:color="auto"/>
              <w:bottom w:val="single" w:sz="8" w:space="0" w:color="auto"/>
              <w:right w:val="single" w:sz="8" w:space="0" w:color="auto"/>
            </w:tcBorders>
            <w:shd w:val="clear" w:color="auto" w:fill="F2DBDB" w:themeFill="accent2" w:themeFillTint="33"/>
            <w:noWrap/>
            <w:vAlign w:val="center"/>
            <w:hideMark/>
          </w:tcPr>
          <w:p w:rsidR="00DC7048" w:rsidRPr="00985568" w:rsidRDefault="00DC7048" w:rsidP="00486F6A">
            <w:pPr>
              <w:spacing w:line="240" w:lineRule="auto"/>
              <w:jc w:val="center"/>
            </w:pPr>
          </w:p>
        </w:tc>
        <w:tc>
          <w:tcPr>
            <w:tcW w:w="1980" w:type="dxa"/>
            <w:tcBorders>
              <w:top w:val="double" w:sz="6" w:space="0" w:color="auto"/>
              <w:left w:val="single" w:sz="8" w:space="0" w:color="auto"/>
              <w:bottom w:val="single" w:sz="4" w:space="0" w:color="auto"/>
              <w:right w:val="single" w:sz="8" w:space="0" w:color="auto"/>
            </w:tcBorders>
            <w:shd w:val="clear" w:color="auto" w:fill="auto"/>
            <w:noWrap/>
            <w:vAlign w:val="center"/>
            <w:hideMark/>
          </w:tcPr>
          <w:p w:rsidR="00DC7048" w:rsidRPr="00C36AFF" w:rsidRDefault="00DC7048" w:rsidP="00486F6A">
            <w:pPr>
              <w:spacing w:line="240" w:lineRule="auto"/>
              <w:jc w:val="right"/>
              <w:rPr>
                <w:b/>
                <w:bCs/>
                <w:color w:val="000080"/>
              </w:rPr>
            </w:pPr>
          </w:p>
        </w:tc>
      </w:tr>
      <w:tr w:rsidR="00DC7048" w:rsidRPr="00C36AFF" w:rsidTr="00486F6A">
        <w:trPr>
          <w:trHeight w:val="315"/>
        </w:trPr>
        <w:tc>
          <w:tcPr>
            <w:tcW w:w="14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7048" w:rsidRDefault="00DC7048" w:rsidP="00486F6A">
            <w:pPr>
              <w:spacing w:line="240" w:lineRule="auto"/>
              <w:jc w:val="center"/>
              <w:rPr>
                <w:b/>
                <w:bCs/>
              </w:rPr>
            </w:pPr>
          </w:p>
          <w:p w:rsidR="00DC7048" w:rsidRPr="00C36AFF" w:rsidRDefault="00DC7048" w:rsidP="00486F6A">
            <w:pPr>
              <w:spacing w:line="240" w:lineRule="auto"/>
              <w:jc w:val="center"/>
              <w:rPr>
                <w:b/>
                <w:bCs/>
              </w:rPr>
            </w:pPr>
            <w:r>
              <w:rPr>
                <w:b/>
                <w:bCs/>
              </w:rPr>
              <w:t>2</w:t>
            </w:r>
          </w:p>
        </w:tc>
        <w:tc>
          <w:tcPr>
            <w:tcW w:w="4760" w:type="dxa"/>
            <w:gridSpan w:val="3"/>
            <w:tcBorders>
              <w:top w:val="single" w:sz="8" w:space="0" w:color="auto"/>
              <w:left w:val="single" w:sz="8" w:space="0" w:color="auto"/>
              <w:bottom w:val="single" w:sz="8" w:space="0" w:color="auto"/>
            </w:tcBorders>
            <w:shd w:val="clear" w:color="auto" w:fill="F2DBDB" w:themeFill="accent2" w:themeFillTint="33"/>
            <w:noWrap/>
            <w:vAlign w:val="center"/>
            <w:hideMark/>
          </w:tcPr>
          <w:p w:rsidR="00DC7048" w:rsidRDefault="00DC7048" w:rsidP="00486F6A">
            <w:pPr>
              <w:spacing w:line="240" w:lineRule="auto"/>
            </w:pPr>
          </w:p>
          <w:p w:rsidR="00DC7048" w:rsidRPr="0011486F" w:rsidRDefault="00DC7048" w:rsidP="00486F6A">
            <w:pPr>
              <w:spacing w:line="240" w:lineRule="auto"/>
            </w:pPr>
            <w:r>
              <w:t>З</w:t>
            </w:r>
            <w:r>
              <w:rPr>
                <w:lang w:val="sr-Cyrl-RS"/>
              </w:rPr>
              <w:t xml:space="preserve">ИДАРСКИ </w:t>
            </w:r>
            <w:r>
              <w:t xml:space="preserve"> РАДОВИ</w:t>
            </w:r>
          </w:p>
        </w:tc>
        <w:tc>
          <w:tcPr>
            <w:tcW w:w="277" w:type="dxa"/>
            <w:tcBorders>
              <w:top w:val="single" w:sz="8" w:space="0" w:color="auto"/>
              <w:bottom w:val="single" w:sz="8" w:space="0" w:color="auto"/>
            </w:tcBorders>
            <w:shd w:val="clear" w:color="auto" w:fill="F2DBDB" w:themeFill="accent2" w:themeFillTint="33"/>
            <w:noWrap/>
            <w:vAlign w:val="center"/>
            <w:hideMark/>
          </w:tcPr>
          <w:p w:rsidR="00DC7048" w:rsidRPr="00985568" w:rsidRDefault="00DC7048" w:rsidP="00486F6A">
            <w:pPr>
              <w:spacing w:line="240" w:lineRule="auto"/>
            </w:pPr>
          </w:p>
        </w:tc>
        <w:tc>
          <w:tcPr>
            <w:tcW w:w="1890" w:type="dxa"/>
            <w:gridSpan w:val="3"/>
            <w:tcBorders>
              <w:top w:val="single" w:sz="8" w:space="0" w:color="auto"/>
              <w:bottom w:val="single" w:sz="8" w:space="0" w:color="auto"/>
              <w:right w:val="single" w:sz="8" w:space="0" w:color="auto"/>
            </w:tcBorders>
            <w:shd w:val="clear" w:color="auto" w:fill="F2DBDB" w:themeFill="accent2" w:themeFillTint="33"/>
            <w:noWrap/>
            <w:vAlign w:val="center"/>
            <w:hideMark/>
          </w:tcPr>
          <w:p w:rsidR="00DC7048" w:rsidRPr="00985568" w:rsidRDefault="00DC7048" w:rsidP="00486F6A">
            <w:pPr>
              <w:spacing w:line="240" w:lineRule="auto"/>
              <w:jc w:val="center"/>
            </w:pPr>
          </w:p>
        </w:tc>
        <w:tc>
          <w:tcPr>
            <w:tcW w:w="1980" w:type="dxa"/>
            <w:tcBorders>
              <w:top w:val="nil"/>
              <w:left w:val="single" w:sz="8" w:space="0" w:color="auto"/>
              <w:bottom w:val="single" w:sz="4" w:space="0" w:color="auto"/>
              <w:right w:val="single" w:sz="8" w:space="0" w:color="auto"/>
            </w:tcBorders>
            <w:shd w:val="clear" w:color="auto" w:fill="auto"/>
            <w:noWrap/>
            <w:vAlign w:val="center"/>
            <w:hideMark/>
          </w:tcPr>
          <w:p w:rsidR="00DC7048" w:rsidRPr="00C36AFF" w:rsidRDefault="00DC7048" w:rsidP="00486F6A">
            <w:pPr>
              <w:spacing w:line="240" w:lineRule="auto"/>
              <w:jc w:val="right"/>
              <w:rPr>
                <w:b/>
                <w:bCs/>
                <w:color w:val="000080"/>
              </w:rPr>
            </w:pPr>
          </w:p>
        </w:tc>
      </w:tr>
      <w:tr w:rsidR="00DC7048" w:rsidRPr="00C36AFF" w:rsidTr="00486F6A">
        <w:trPr>
          <w:trHeight w:val="315"/>
        </w:trPr>
        <w:tc>
          <w:tcPr>
            <w:tcW w:w="14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7048" w:rsidRDefault="00DC7048" w:rsidP="00486F6A">
            <w:pPr>
              <w:spacing w:line="240" w:lineRule="auto"/>
              <w:jc w:val="center"/>
              <w:rPr>
                <w:b/>
                <w:bCs/>
              </w:rPr>
            </w:pPr>
          </w:p>
          <w:p w:rsidR="00DC7048" w:rsidRPr="00C36AFF" w:rsidRDefault="00DC7048" w:rsidP="00486F6A">
            <w:pPr>
              <w:spacing w:line="240" w:lineRule="auto"/>
              <w:jc w:val="center"/>
              <w:rPr>
                <w:b/>
                <w:bCs/>
              </w:rPr>
            </w:pPr>
            <w:r>
              <w:rPr>
                <w:b/>
                <w:bCs/>
              </w:rPr>
              <w:t>3</w:t>
            </w:r>
          </w:p>
        </w:tc>
        <w:tc>
          <w:tcPr>
            <w:tcW w:w="6092" w:type="dxa"/>
            <w:gridSpan w:val="5"/>
            <w:tcBorders>
              <w:top w:val="single" w:sz="8" w:space="0" w:color="auto"/>
              <w:left w:val="single" w:sz="8" w:space="0" w:color="auto"/>
              <w:bottom w:val="single" w:sz="8" w:space="0" w:color="auto"/>
            </w:tcBorders>
            <w:shd w:val="clear" w:color="auto" w:fill="F2DBDB" w:themeFill="accent2" w:themeFillTint="33"/>
            <w:noWrap/>
            <w:vAlign w:val="center"/>
            <w:hideMark/>
          </w:tcPr>
          <w:p w:rsidR="00DC7048" w:rsidRDefault="00DC7048" w:rsidP="00486F6A">
            <w:pPr>
              <w:spacing w:line="240" w:lineRule="auto"/>
            </w:pPr>
          </w:p>
          <w:p w:rsidR="00DC7048" w:rsidRPr="00205D10" w:rsidRDefault="00DC7048" w:rsidP="00DC7048">
            <w:pPr>
              <w:spacing w:line="240" w:lineRule="auto"/>
            </w:pPr>
            <w:r>
              <w:rPr>
                <w:lang w:val="sr-Cyrl-RS"/>
              </w:rPr>
              <w:t>СТОЛАРСКИ  РА</w:t>
            </w:r>
            <w:r>
              <w:t>ДОВИ</w:t>
            </w:r>
          </w:p>
        </w:tc>
        <w:tc>
          <w:tcPr>
            <w:tcW w:w="835" w:type="dxa"/>
            <w:gridSpan w:val="2"/>
            <w:tcBorders>
              <w:top w:val="single" w:sz="8" w:space="0" w:color="auto"/>
              <w:bottom w:val="single" w:sz="8" w:space="0" w:color="auto"/>
              <w:right w:val="single" w:sz="8" w:space="0" w:color="auto"/>
            </w:tcBorders>
            <w:shd w:val="clear" w:color="auto" w:fill="F2DBDB" w:themeFill="accent2" w:themeFillTint="33"/>
            <w:noWrap/>
            <w:vAlign w:val="center"/>
            <w:hideMark/>
          </w:tcPr>
          <w:p w:rsidR="00DC7048" w:rsidRPr="00985568" w:rsidRDefault="00DC7048" w:rsidP="00486F6A">
            <w:pPr>
              <w:spacing w:line="240" w:lineRule="auto"/>
              <w:jc w:val="center"/>
            </w:pPr>
          </w:p>
        </w:tc>
        <w:tc>
          <w:tcPr>
            <w:tcW w:w="1980" w:type="dxa"/>
            <w:tcBorders>
              <w:top w:val="nil"/>
              <w:left w:val="single" w:sz="8" w:space="0" w:color="auto"/>
              <w:bottom w:val="single" w:sz="4" w:space="0" w:color="auto"/>
              <w:right w:val="single" w:sz="8" w:space="0" w:color="auto"/>
            </w:tcBorders>
            <w:shd w:val="clear" w:color="auto" w:fill="auto"/>
            <w:noWrap/>
            <w:vAlign w:val="center"/>
            <w:hideMark/>
          </w:tcPr>
          <w:p w:rsidR="00DC7048" w:rsidRPr="00C36AFF" w:rsidRDefault="00DC7048" w:rsidP="00486F6A">
            <w:pPr>
              <w:spacing w:line="240" w:lineRule="auto"/>
              <w:jc w:val="right"/>
              <w:rPr>
                <w:b/>
                <w:bCs/>
                <w:color w:val="000080"/>
              </w:rPr>
            </w:pPr>
          </w:p>
        </w:tc>
      </w:tr>
      <w:tr w:rsidR="00DC7048" w:rsidRPr="00C36AFF" w:rsidTr="00486F6A">
        <w:trPr>
          <w:trHeight w:val="315"/>
        </w:trPr>
        <w:tc>
          <w:tcPr>
            <w:tcW w:w="1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DC7048" w:rsidRDefault="00DC7048" w:rsidP="00486F6A">
            <w:pPr>
              <w:spacing w:line="240" w:lineRule="auto"/>
              <w:jc w:val="center"/>
              <w:rPr>
                <w:b/>
                <w:bCs/>
                <w:lang w:val="sr-Cyrl-RS"/>
              </w:rPr>
            </w:pPr>
          </w:p>
          <w:p w:rsidR="00DC7048" w:rsidRPr="00DC7048" w:rsidRDefault="00DC7048" w:rsidP="00486F6A">
            <w:pPr>
              <w:spacing w:line="240" w:lineRule="auto"/>
              <w:jc w:val="center"/>
              <w:rPr>
                <w:b/>
                <w:bCs/>
                <w:lang w:val="sr-Cyrl-RS"/>
              </w:rPr>
            </w:pPr>
            <w:r>
              <w:rPr>
                <w:b/>
                <w:bCs/>
                <w:lang w:val="sr-Cyrl-RS"/>
              </w:rPr>
              <w:t>4</w:t>
            </w:r>
          </w:p>
        </w:tc>
        <w:tc>
          <w:tcPr>
            <w:tcW w:w="6092" w:type="dxa"/>
            <w:gridSpan w:val="5"/>
            <w:tcBorders>
              <w:top w:val="single" w:sz="8" w:space="0" w:color="auto"/>
              <w:left w:val="single" w:sz="8" w:space="0" w:color="auto"/>
              <w:bottom w:val="single" w:sz="8" w:space="0" w:color="auto"/>
            </w:tcBorders>
            <w:shd w:val="clear" w:color="auto" w:fill="F2DBDB" w:themeFill="accent2" w:themeFillTint="33"/>
            <w:noWrap/>
            <w:vAlign w:val="center"/>
          </w:tcPr>
          <w:p w:rsidR="00DC7048" w:rsidRDefault="00DC7048" w:rsidP="00486F6A">
            <w:pPr>
              <w:spacing w:line="240" w:lineRule="auto"/>
              <w:rPr>
                <w:lang w:val="sr-Cyrl-RS"/>
              </w:rPr>
            </w:pPr>
          </w:p>
          <w:p w:rsidR="00DC7048" w:rsidRPr="00DC7048" w:rsidRDefault="00DC7048" w:rsidP="00486F6A">
            <w:pPr>
              <w:spacing w:line="240" w:lineRule="auto"/>
              <w:rPr>
                <w:lang w:val="sr-Cyrl-RS"/>
              </w:rPr>
            </w:pPr>
            <w:r>
              <w:rPr>
                <w:lang w:val="sr-Cyrl-RS"/>
              </w:rPr>
              <w:t>КЕРАМИЧКИ  РАДОВИ</w:t>
            </w:r>
          </w:p>
        </w:tc>
        <w:tc>
          <w:tcPr>
            <w:tcW w:w="835" w:type="dxa"/>
            <w:gridSpan w:val="2"/>
            <w:tcBorders>
              <w:top w:val="single" w:sz="8" w:space="0" w:color="auto"/>
              <w:bottom w:val="single" w:sz="8" w:space="0" w:color="auto"/>
              <w:right w:val="single" w:sz="8" w:space="0" w:color="auto"/>
            </w:tcBorders>
            <w:shd w:val="clear" w:color="auto" w:fill="F2DBDB" w:themeFill="accent2" w:themeFillTint="33"/>
            <w:noWrap/>
            <w:vAlign w:val="center"/>
          </w:tcPr>
          <w:p w:rsidR="00DC7048" w:rsidRPr="00985568" w:rsidRDefault="00DC7048" w:rsidP="00486F6A">
            <w:pPr>
              <w:spacing w:line="240" w:lineRule="auto"/>
              <w:jc w:val="center"/>
            </w:pPr>
          </w:p>
        </w:tc>
        <w:tc>
          <w:tcPr>
            <w:tcW w:w="1980" w:type="dxa"/>
            <w:tcBorders>
              <w:top w:val="nil"/>
              <w:left w:val="single" w:sz="8" w:space="0" w:color="auto"/>
              <w:bottom w:val="single" w:sz="4" w:space="0" w:color="auto"/>
              <w:right w:val="single" w:sz="8" w:space="0" w:color="auto"/>
            </w:tcBorders>
            <w:shd w:val="clear" w:color="auto" w:fill="auto"/>
            <w:noWrap/>
            <w:vAlign w:val="center"/>
          </w:tcPr>
          <w:p w:rsidR="00DC7048" w:rsidRPr="00C36AFF" w:rsidRDefault="00DC7048" w:rsidP="00486F6A">
            <w:pPr>
              <w:spacing w:line="240" w:lineRule="auto"/>
              <w:jc w:val="right"/>
              <w:rPr>
                <w:b/>
                <w:bCs/>
                <w:color w:val="000080"/>
              </w:rPr>
            </w:pPr>
          </w:p>
        </w:tc>
      </w:tr>
      <w:tr w:rsidR="00DC7048" w:rsidRPr="00C36AFF" w:rsidTr="00486F6A">
        <w:trPr>
          <w:trHeight w:val="315"/>
        </w:trPr>
        <w:tc>
          <w:tcPr>
            <w:tcW w:w="14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7048" w:rsidRDefault="00DC7048" w:rsidP="00486F6A">
            <w:pPr>
              <w:spacing w:line="240" w:lineRule="auto"/>
              <w:jc w:val="center"/>
              <w:rPr>
                <w:b/>
                <w:bCs/>
              </w:rPr>
            </w:pPr>
          </w:p>
          <w:p w:rsidR="00DC7048" w:rsidRPr="00DC7048" w:rsidRDefault="00DC7048" w:rsidP="00486F6A">
            <w:pPr>
              <w:spacing w:line="240" w:lineRule="auto"/>
              <w:jc w:val="center"/>
              <w:rPr>
                <w:b/>
                <w:bCs/>
                <w:lang w:val="sr-Cyrl-RS"/>
              </w:rPr>
            </w:pPr>
            <w:r>
              <w:rPr>
                <w:b/>
                <w:bCs/>
                <w:lang w:val="sr-Cyrl-RS"/>
              </w:rPr>
              <w:t>5</w:t>
            </w:r>
          </w:p>
        </w:tc>
        <w:tc>
          <w:tcPr>
            <w:tcW w:w="6927" w:type="dxa"/>
            <w:gridSpan w:val="7"/>
            <w:tcBorders>
              <w:top w:val="single" w:sz="8" w:space="0" w:color="auto"/>
              <w:left w:val="single" w:sz="8" w:space="0" w:color="auto"/>
              <w:bottom w:val="single" w:sz="8" w:space="0" w:color="auto"/>
              <w:right w:val="single" w:sz="8" w:space="0" w:color="auto"/>
            </w:tcBorders>
            <w:shd w:val="clear" w:color="auto" w:fill="F2DBDB" w:themeFill="accent2" w:themeFillTint="33"/>
            <w:noWrap/>
            <w:vAlign w:val="center"/>
            <w:hideMark/>
          </w:tcPr>
          <w:p w:rsidR="00DC7048" w:rsidRDefault="00DC7048" w:rsidP="00486F6A">
            <w:pPr>
              <w:spacing w:line="240" w:lineRule="auto"/>
            </w:pPr>
          </w:p>
          <w:p w:rsidR="00DC7048" w:rsidRPr="00205D10" w:rsidRDefault="00DC7048" w:rsidP="00486F6A">
            <w:pPr>
              <w:spacing w:line="240" w:lineRule="auto"/>
            </w:pPr>
            <w:r>
              <w:t>МО</w:t>
            </w:r>
            <w:r>
              <w:rPr>
                <w:lang w:val="sr-Cyrl-RS"/>
              </w:rPr>
              <w:t xml:space="preserve">ЛЕРСКИ </w:t>
            </w:r>
            <w:r>
              <w:t xml:space="preserve"> РАДОВИ</w:t>
            </w:r>
          </w:p>
        </w:tc>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DC7048" w:rsidRPr="00C36AFF" w:rsidRDefault="00DC7048" w:rsidP="00486F6A">
            <w:pPr>
              <w:spacing w:line="240" w:lineRule="auto"/>
              <w:jc w:val="right"/>
              <w:rPr>
                <w:b/>
                <w:bCs/>
                <w:color w:val="000080"/>
              </w:rPr>
            </w:pPr>
          </w:p>
        </w:tc>
      </w:tr>
      <w:tr w:rsidR="00DC7048" w:rsidRPr="00C36AFF" w:rsidTr="00486F6A">
        <w:trPr>
          <w:trHeight w:val="315"/>
        </w:trPr>
        <w:tc>
          <w:tcPr>
            <w:tcW w:w="14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7048" w:rsidRDefault="00DC7048" w:rsidP="00486F6A">
            <w:pPr>
              <w:spacing w:line="240" w:lineRule="auto"/>
              <w:jc w:val="center"/>
              <w:rPr>
                <w:b/>
                <w:bCs/>
              </w:rPr>
            </w:pPr>
          </w:p>
          <w:p w:rsidR="00DC7048" w:rsidRPr="00DC7048" w:rsidRDefault="00DC7048" w:rsidP="00486F6A">
            <w:pPr>
              <w:spacing w:line="240" w:lineRule="auto"/>
              <w:jc w:val="center"/>
              <w:rPr>
                <w:b/>
                <w:bCs/>
                <w:lang w:val="sr-Cyrl-RS"/>
              </w:rPr>
            </w:pPr>
            <w:r>
              <w:rPr>
                <w:b/>
                <w:bCs/>
                <w:lang w:val="sr-Cyrl-RS"/>
              </w:rPr>
              <w:t>6</w:t>
            </w:r>
          </w:p>
        </w:tc>
        <w:tc>
          <w:tcPr>
            <w:tcW w:w="6927" w:type="dxa"/>
            <w:gridSpan w:val="7"/>
            <w:tcBorders>
              <w:top w:val="single" w:sz="8" w:space="0" w:color="auto"/>
              <w:left w:val="single" w:sz="8" w:space="0" w:color="auto"/>
              <w:bottom w:val="single" w:sz="8" w:space="0" w:color="auto"/>
              <w:right w:val="single" w:sz="8" w:space="0" w:color="auto"/>
            </w:tcBorders>
            <w:shd w:val="clear" w:color="auto" w:fill="F2DBDB" w:themeFill="accent2" w:themeFillTint="33"/>
            <w:noWrap/>
            <w:vAlign w:val="center"/>
            <w:hideMark/>
          </w:tcPr>
          <w:p w:rsidR="00DC7048" w:rsidRDefault="00DC7048" w:rsidP="00486F6A">
            <w:pPr>
              <w:spacing w:line="240" w:lineRule="auto"/>
            </w:pPr>
          </w:p>
          <w:p w:rsidR="00DC7048" w:rsidRPr="00205D10" w:rsidRDefault="00DC7048" w:rsidP="00486F6A">
            <w:pPr>
              <w:spacing w:line="240" w:lineRule="auto"/>
            </w:pPr>
            <w:r>
              <w:rPr>
                <w:lang w:val="sr-Cyrl-RS"/>
              </w:rPr>
              <w:t xml:space="preserve">ВОДОИНСТАЛАТЕРСКИ </w:t>
            </w:r>
            <w:r>
              <w:t>РАДОВИ</w:t>
            </w:r>
          </w:p>
        </w:tc>
        <w:tc>
          <w:tcPr>
            <w:tcW w:w="1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7048" w:rsidRPr="00C36AFF" w:rsidRDefault="00DC7048" w:rsidP="00486F6A">
            <w:pPr>
              <w:spacing w:line="240" w:lineRule="auto"/>
              <w:jc w:val="right"/>
              <w:rPr>
                <w:b/>
                <w:bCs/>
                <w:color w:val="000080"/>
              </w:rPr>
            </w:pPr>
          </w:p>
        </w:tc>
      </w:tr>
      <w:tr w:rsidR="00DC7048" w:rsidRPr="00C36AFF" w:rsidTr="00486F6A">
        <w:trPr>
          <w:trHeight w:val="315"/>
        </w:trPr>
        <w:tc>
          <w:tcPr>
            <w:tcW w:w="1461"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C7048" w:rsidRDefault="00DC7048" w:rsidP="00486F6A">
            <w:pPr>
              <w:spacing w:line="240" w:lineRule="auto"/>
              <w:jc w:val="center"/>
              <w:rPr>
                <w:b/>
                <w:bCs/>
              </w:rPr>
            </w:pPr>
          </w:p>
          <w:p w:rsidR="00DC7048" w:rsidRPr="00DC7048" w:rsidRDefault="00DC7048" w:rsidP="00486F6A">
            <w:pPr>
              <w:spacing w:line="240" w:lineRule="auto"/>
              <w:jc w:val="center"/>
              <w:rPr>
                <w:b/>
                <w:bCs/>
                <w:lang w:val="sr-Cyrl-RS"/>
              </w:rPr>
            </w:pPr>
            <w:r>
              <w:rPr>
                <w:b/>
                <w:bCs/>
                <w:lang w:val="sr-Cyrl-RS"/>
              </w:rPr>
              <w:t>7</w:t>
            </w:r>
          </w:p>
        </w:tc>
        <w:tc>
          <w:tcPr>
            <w:tcW w:w="6927" w:type="dxa"/>
            <w:gridSpan w:val="7"/>
            <w:tcBorders>
              <w:top w:val="single" w:sz="8" w:space="0" w:color="auto"/>
              <w:left w:val="single" w:sz="8" w:space="0" w:color="auto"/>
              <w:bottom w:val="double" w:sz="6" w:space="0" w:color="auto"/>
              <w:right w:val="single" w:sz="8" w:space="0" w:color="auto"/>
            </w:tcBorders>
            <w:shd w:val="clear" w:color="auto" w:fill="F2DBDB" w:themeFill="accent2" w:themeFillTint="33"/>
            <w:noWrap/>
            <w:vAlign w:val="center"/>
            <w:hideMark/>
          </w:tcPr>
          <w:p w:rsidR="00DC7048" w:rsidRDefault="00DC7048" w:rsidP="00486F6A">
            <w:pPr>
              <w:spacing w:line="240" w:lineRule="auto"/>
            </w:pPr>
          </w:p>
          <w:p w:rsidR="00DC7048" w:rsidRDefault="00DC7048" w:rsidP="00486F6A">
            <w:pPr>
              <w:spacing w:line="240" w:lineRule="auto"/>
            </w:pPr>
            <w:r>
              <w:t>ОСТАЛИ РАДОВИ</w:t>
            </w:r>
          </w:p>
        </w:tc>
        <w:tc>
          <w:tcPr>
            <w:tcW w:w="198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C7048" w:rsidRPr="00C36AFF" w:rsidRDefault="00DC7048" w:rsidP="00486F6A">
            <w:pPr>
              <w:spacing w:line="240" w:lineRule="auto"/>
              <w:jc w:val="right"/>
              <w:rPr>
                <w:b/>
                <w:bCs/>
                <w:color w:val="000080"/>
              </w:rPr>
            </w:pPr>
          </w:p>
        </w:tc>
      </w:tr>
      <w:tr w:rsidR="00DC7048" w:rsidRPr="00C36AFF" w:rsidTr="00486F6A">
        <w:trPr>
          <w:trHeight w:val="375"/>
        </w:trPr>
        <w:tc>
          <w:tcPr>
            <w:tcW w:w="1461" w:type="dxa"/>
            <w:tcBorders>
              <w:top w:val="double" w:sz="6" w:space="0" w:color="auto"/>
              <w:left w:val="single" w:sz="8" w:space="0" w:color="auto"/>
              <w:bottom w:val="single" w:sz="8" w:space="0" w:color="auto"/>
              <w:right w:val="nil"/>
            </w:tcBorders>
            <w:shd w:val="clear" w:color="auto" w:fill="EAF1DD" w:themeFill="accent3" w:themeFillTint="33"/>
            <w:noWrap/>
            <w:vAlign w:val="center"/>
            <w:hideMark/>
          </w:tcPr>
          <w:p w:rsidR="00DC7048" w:rsidRPr="00C36AFF" w:rsidRDefault="00DC7048" w:rsidP="00486F6A">
            <w:pPr>
              <w:spacing w:line="240" w:lineRule="auto"/>
              <w:jc w:val="center"/>
            </w:pPr>
          </w:p>
        </w:tc>
        <w:tc>
          <w:tcPr>
            <w:tcW w:w="2613" w:type="dxa"/>
            <w:tcBorders>
              <w:top w:val="double" w:sz="6" w:space="0" w:color="auto"/>
              <w:left w:val="nil"/>
              <w:bottom w:val="single" w:sz="8" w:space="0" w:color="auto"/>
              <w:right w:val="nil"/>
            </w:tcBorders>
            <w:shd w:val="clear" w:color="auto" w:fill="EAF1DD" w:themeFill="accent3" w:themeFillTint="33"/>
            <w:noWrap/>
            <w:vAlign w:val="center"/>
            <w:hideMark/>
          </w:tcPr>
          <w:p w:rsidR="00DC7048" w:rsidRPr="00C36AFF" w:rsidRDefault="00DC7048" w:rsidP="00486F6A">
            <w:pPr>
              <w:spacing w:line="240" w:lineRule="auto"/>
            </w:pPr>
          </w:p>
        </w:tc>
        <w:tc>
          <w:tcPr>
            <w:tcW w:w="1165" w:type="dxa"/>
            <w:tcBorders>
              <w:top w:val="double" w:sz="6" w:space="0" w:color="auto"/>
              <w:left w:val="nil"/>
              <w:bottom w:val="single" w:sz="8" w:space="0" w:color="auto"/>
              <w:right w:val="nil"/>
            </w:tcBorders>
            <w:shd w:val="clear" w:color="auto" w:fill="EAF1DD" w:themeFill="accent3" w:themeFillTint="33"/>
            <w:noWrap/>
            <w:vAlign w:val="center"/>
            <w:hideMark/>
          </w:tcPr>
          <w:p w:rsidR="00DC7048" w:rsidRPr="00C36AFF" w:rsidRDefault="00DC7048" w:rsidP="00486F6A">
            <w:pPr>
              <w:spacing w:line="240" w:lineRule="auto"/>
            </w:pPr>
          </w:p>
        </w:tc>
        <w:tc>
          <w:tcPr>
            <w:tcW w:w="3149" w:type="dxa"/>
            <w:gridSpan w:val="5"/>
            <w:tcBorders>
              <w:top w:val="double" w:sz="6" w:space="0" w:color="auto"/>
              <w:left w:val="nil"/>
              <w:bottom w:val="single" w:sz="8" w:space="0" w:color="auto"/>
              <w:right w:val="single" w:sz="8" w:space="0" w:color="auto"/>
            </w:tcBorders>
            <w:shd w:val="clear" w:color="auto" w:fill="EAF1DD" w:themeFill="accent3" w:themeFillTint="33"/>
            <w:noWrap/>
            <w:vAlign w:val="center"/>
            <w:hideMark/>
          </w:tcPr>
          <w:p w:rsidR="00DC7048" w:rsidRDefault="00DC7048" w:rsidP="00486F6A">
            <w:pPr>
              <w:spacing w:line="240" w:lineRule="auto"/>
              <w:jc w:val="right"/>
              <w:rPr>
                <w:b/>
              </w:rPr>
            </w:pPr>
          </w:p>
          <w:p w:rsidR="00DC7048" w:rsidRPr="00B06B6D" w:rsidRDefault="00DC7048" w:rsidP="00486F6A">
            <w:pPr>
              <w:spacing w:line="240" w:lineRule="auto"/>
              <w:jc w:val="right"/>
              <w:rPr>
                <w:b/>
              </w:rPr>
            </w:pPr>
            <w:r>
              <w:rPr>
                <w:b/>
              </w:rPr>
              <w:t>УКУПНО (без ПДВ-а)</w:t>
            </w:r>
          </w:p>
        </w:tc>
        <w:tc>
          <w:tcPr>
            <w:tcW w:w="1980" w:type="dxa"/>
            <w:tcBorders>
              <w:top w:val="double" w:sz="6" w:space="0" w:color="auto"/>
              <w:left w:val="single" w:sz="8" w:space="0" w:color="auto"/>
              <w:bottom w:val="single" w:sz="8" w:space="0" w:color="auto"/>
              <w:right w:val="single" w:sz="8" w:space="0" w:color="auto"/>
            </w:tcBorders>
            <w:shd w:val="clear" w:color="auto" w:fill="EAF1DD" w:themeFill="accent3" w:themeFillTint="33"/>
            <w:noWrap/>
            <w:vAlign w:val="center"/>
            <w:hideMark/>
          </w:tcPr>
          <w:p w:rsidR="00DC7048" w:rsidRPr="00C36AFF" w:rsidRDefault="00DC7048" w:rsidP="00486F6A">
            <w:pPr>
              <w:spacing w:line="240" w:lineRule="auto"/>
              <w:jc w:val="right"/>
              <w:rPr>
                <w:b/>
                <w:bCs/>
                <w:color w:val="000080"/>
              </w:rPr>
            </w:pPr>
          </w:p>
        </w:tc>
      </w:tr>
      <w:tr w:rsidR="00DC7048" w:rsidRPr="00C36AFF" w:rsidTr="00486F6A">
        <w:trPr>
          <w:trHeight w:val="375"/>
        </w:trPr>
        <w:tc>
          <w:tcPr>
            <w:tcW w:w="1461" w:type="dxa"/>
            <w:tcBorders>
              <w:top w:val="single" w:sz="8" w:space="0" w:color="auto"/>
              <w:left w:val="single" w:sz="8" w:space="0" w:color="auto"/>
              <w:bottom w:val="single" w:sz="8" w:space="0" w:color="auto"/>
              <w:right w:val="nil"/>
            </w:tcBorders>
            <w:shd w:val="clear" w:color="auto" w:fill="EAF1DD" w:themeFill="accent3" w:themeFillTint="33"/>
            <w:noWrap/>
            <w:vAlign w:val="center"/>
            <w:hideMark/>
          </w:tcPr>
          <w:p w:rsidR="00DC7048" w:rsidRPr="00C55970" w:rsidRDefault="00DC7048" w:rsidP="00486F6A">
            <w:pPr>
              <w:spacing w:line="240" w:lineRule="auto"/>
            </w:pPr>
          </w:p>
        </w:tc>
        <w:tc>
          <w:tcPr>
            <w:tcW w:w="2613" w:type="dxa"/>
            <w:tcBorders>
              <w:top w:val="single" w:sz="8" w:space="0" w:color="auto"/>
              <w:left w:val="nil"/>
              <w:bottom w:val="single" w:sz="8" w:space="0" w:color="auto"/>
              <w:right w:val="nil"/>
            </w:tcBorders>
            <w:shd w:val="clear" w:color="auto" w:fill="EAF1DD" w:themeFill="accent3" w:themeFillTint="33"/>
            <w:noWrap/>
            <w:vAlign w:val="center"/>
            <w:hideMark/>
          </w:tcPr>
          <w:p w:rsidR="00DC7048" w:rsidRPr="00C55970" w:rsidRDefault="00DC7048" w:rsidP="00486F6A">
            <w:pPr>
              <w:spacing w:line="240" w:lineRule="auto"/>
              <w:jc w:val="right"/>
            </w:pPr>
          </w:p>
        </w:tc>
        <w:tc>
          <w:tcPr>
            <w:tcW w:w="1165" w:type="dxa"/>
            <w:tcBorders>
              <w:top w:val="single" w:sz="8" w:space="0" w:color="auto"/>
              <w:left w:val="nil"/>
              <w:bottom w:val="single" w:sz="8" w:space="0" w:color="auto"/>
              <w:right w:val="nil"/>
            </w:tcBorders>
            <w:shd w:val="clear" w:color="auto" w:fill="EAF1DD" w:themeFill="accent3" w:themeFillTint="33"/>
            <w:noWrap/>
            <w:vAlign w:val="center"/>
            <w:hideMark/>
          </w:tcPr>
          <w:p w:rsidR="00DC7048" w:rsidRPr="00C55970" w:rsidRDefault="00DC7048" w:rsidP="00486F6A">
            <w:pPr>
              <w:spacing w:line="240" w:lineRule="auto"/>
            </w:pPr>
          </w:p>
        </w:tc>
        <w:tc>
          <w:tcPr>
            <w:tcW w:w="3149" w:type="dxa"/>
            <w:gridSpan w:val="5"/>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DC7048" w:rsidRPr="00C55970" w:rsidRDefault="00DC7048" w:rsidP="00486F6A">
            <w:pPr>
              <w:spacing w:line="240" w:lineRule="auto"/>
              <w:jc w:val="right"/>
              <w:rPr>
                <w:b/>
              </w:rPr>
            </w:pPr>
            <w:r>
              <w:rPr>
                <w:b/>
              </w:rPr>
              <w:t>ПДВ</w:t>
            </w:r>
          </w:p>
        </w:tc>
        <w:tc>
          <w:tcPr>
            <w:tcW w:w="1980"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center"/>
            <w:hideMark/>
          </w:tcPr>
          <w:p w:rsidR="00DC7048" w:rsidRPr="00C36AFF" w:rsidRDefault="00DC7048" w:rsidP="00486F6A">
            <w:pPr>
              <w:spacing w:line="240" w:lineRule="auto"/>
              <w:jc w:val="right"/>
              <w:rPr>
                <w:b/>
                <w:bCs/>
                <w:color w:val="000080"/>
              </w:rPr>
            </w:pPr>
          </w:p>
        </w:tc>
      </w:tr>
      <w:tr w:rsidR="00DC7048" w:rsidRPr="00C36AFF" w:rsidTr="00486F6A">
        <w:trPr>
          <w:trHeight w:val="375"/>
        </w:trPr>
        <w:tc>
          <w:tcPr>
            <w:tcW w:w="1461" w:type="dxa"/>
            <w:tcBorders>
              <w:top w:val="double" w:sz="6" w:space="0" w:color="auto"/>
              <w:left w:val="single" w:sz="8" w:space="0" w:color="auto"/>
              <w:bottom w:val="single" w:sz="8" w:space="0" w:color="auto"/>
              <w:right w:val="nil"/>
            </w:tcBorders>
            <w:shd w:val="clear" w:color="auto" w:fill="D6E3BC" w:themeFill="accent3" w:themeFillTint="66"/>
            <w:noWrap/>
            <w:vAlign w:val="center"/>
            <w:hideMark/>
          </w:tcPr>
          <w:p w:rsidR="00DC7048" w:rsidRPr="00C55970" w:rsidRDefault="00DC7048" w:rsidP="00486F6A">
            <w:pPr>
              <w:spacing w:line="240" w:lineRule="auto"/>
            </w:pPr>
          </w:p>
        </w:tc>
        <w:tc>
          <w:tcPr>
            <w:tcW w:w="2613" w:type="dxa"/>
            <w:tcBorders>
              <w:top w:val="double" w:sz="6" w:space="0" w:color="auto"/>
              <w:left w:val="nil"/>
              <w:bottom w:val="single" w:sz="8" w:space="0" w:color="auto"/>
              <w:right w:val="nil"/>
            </w:tcBorders>
            <w:shd w:val="clear" w:color="auto" w:fill="D6E3BC" w:themeFill="accent3" w:themeFillTint="66"/>
            <w:noWrap/>
            <w:vAlign w:val="center"/>
            <w:hideMark/>
          </w:tcPr>
          <w:p w:rsidR="00DC7048" w:rsidRDefault="00DC7048" w:rsidP="00486F6A">
            <w:pPr>
              <w:spacing w:line="240" w:lineRule="auto"/>
              <w:jc w:val="right"/>
            </w:pPr>
          </w:p>
        </w:tc>
        <w:tc>
          <w:tcPr>
            <w:tcW w:w="1165" w:type="dxa"/>
            <w:tcBorders>
              <w:top w:val="double" w:sz="6" w:space="0" w:color="auto"/>
              <w:left w:val="nil"/>
              <w:bottom w:val="single" w:sz="8" w:space="0" w:color="auto"/>
              <w:right w:val="nil"/>
            </w:tcBorders>
            <w:shd w:val="clear" w:color="auto" w:fill="D6E3BC" w:themeFill="accent3" w:themeFillTint="66"/>
            <w:noWrap/>
            <w:vAlign w:val="center"/>
            <w:hideMark/>
          </w:tcPr>
          <w:p w:rsidR="00DC7048" w:rsidRPr="00C55970" w:rsidRDefault="00DC7048" w:rsidP="00486F6A">
            <w:pPr>
              <w:spacing w:line="240" w:lineRule="auto"/>
            </w:pPr>
          </w:p>
        </w:tc>
        <w:tc>
          <w:tcPr>
            <w:tcW w:w="3149" w:type="dxa"/>
            <w:gridSpan w:val="5"/>
            <w:tcBorders>
              <w:top w:val="double" w:sz="6" w:space="0" w:color="auto"/>
              <w:left w:val="nil"/>
              <w:bottom w:val="single" w:sz="8" w:space="0" w:color="auto"/>
              <w:right w:val="single" w:sz="8" w:space="0" w:color="auto"/>
            </w:tcBorders>
            <w:shd w:val="clear" w:color="auto" w:fill="D6E3BC" w:themeFill="accent3" w:themeFillTint="66"/>
            <w:noWrap/>
            <w:vAlign w:val="center"/>
            <w:hideMark/>
          </w:tcPr>
          <w:p w:rsidR="00DC7048" w:rsidRDefault="00DC7048" w:rsidP="00486F6A">
            <w:pPr>
              <w:spacing w:line="240" w:lineRule="auto"/>
              <w:jc w:val="right"/>
              <w:rPr>
                <w:b/>
              </w:rPr>
            </w:pPr>
          </w:p>
          <w:p w:rsidR="00DC7048" w:rsidRDefault="00DC7048" w:rsidP="00486F6A">
            <w:pPr>
              <w:spacing w:line="240" w:lineRule="auto"/>
              <w:jc w:val="right"/>
              <w:rPr>
                <w:b/>
              </w:rPr>
            </w:pPr>
            <w:r>
              <w:rPr>
                <w:b/>
              </w:rPr>
              <w:t>УКУПНО са ПДВ-ом</w:t>
            </w:r>
          </w:p>
        </w:tc>
        <w:tc>
          <w:tcPr>
            <w:tcW w:w="1980" w:type="dxa"/>
            <w:tcBorders>
              <w:top w:val="double" w:sz="6" w:space="0" w:color="auto"/>
              <w:left w:val="single" w:sz="8" w:space="0" w:color="auto"/>
              <w:bottom w:val="single" w:sz="8" w:space="0" w:color="auto"/>
              <w:right w:val="single" w:sz="8" w:space="0" w:color="auto"/>
            </w:tcBorders>
            <w:shd w:val="clear" w:color="auto" w:fill="D6E3BC" w:themeFill="accent3" w:themeFillTint="66"/>
            <w:noWrap/>
            <w:vAlign w:val="center"/>
            <w:hideMark/>
          </w:tcPr>
          <w:p w:rsidR="00DC7048" w:rsidRPr="00C36AFF" w:rsidRDefault="00DC7048" w:rsidP="00486F6A">
            <w:pPr>
              <w:spacing w:line="240" w:lineRule="auto"/>
              <w:jc w:val="right"/>
              <w:rPr>
                <w:b/>
                <w:bCs/>
                <w:color w:val="000080"/>
              </w:rPr>
            </w:pPr>
          </w:p>
        </w:tc>
      </w:tr>
    </w:tbl>
    <w:p w:rsidR="00DC7048" w:rsidRDefault="00DC7048" w:rsidP="000E7FF7">
      <w:pPr>
        <w:jc w:val="both"/>
        <w:rPr>
          <w:b/>
          <w:bCs/>
          <w:iCs/>
          <w:lang w:val="sr-Cyrl-RS"/>
        </w:rPr>
      </w:pPr>
    </w:p>
    <w:p w:rsidR="000E7FF7" w:rsidRPr="00150C82" w:rsidRDefault="000E7FF7" w:rsidP="000E7FF7">
      <w:pPr>
        <w:jc w:val="both"/>
        <w:rPr>
          <w:b/>
          <w:bCs/>
          <w:iCs/>
          <w:lang w:val="sr-Cyrl-RS"/>
        </w:rPr>
      </w:pPr>
    </w:p>
    <w:p w:rsidR="000E7FF7" w:rsidRPr="00190238" w:rsidRDefault="000E7FF7" w:rsidP="000E7FF7">
      <w:pPr>
        <w:tabs>
          <w:tab w:val="left" w:pos="5880"/>
        </w:tabs>
        <w:rPr>
          <w:iCs/>
          <w:color w:val="auto"/>
          <w:lang w:val="sr-Cyrl-RS"/>
        </w:rPr>
      </w:pPr>
      <w:r>
        <w:rPr>
          <w:b/>
          <w:bCs/>
          <w:iCs/>
        </w:rPr>
        <w:t>Р</w:t>
      </w:r>
      <w:r w:rsidRPr="000E1447">
        <w:rPr>
          <w:b/>
          <w:bCs/>
          <w:iCs/>
        </w:rPr>
        <w:t>ок и начин плаћања:</w:t>
      </w:r>
      <w:r w:rsidR="00190238">
        <w:rPr>
          <w:iCs/>
          <w:color w:val="auto"/>
          <w:lang w:val="sr-Cyrl-RS"/>
        </w:rPr>
        <w:t xml:space="preserve"> </w:t>
      </w:r>
      <w:r w:rsidR="00202BE9">
        <w:rPr>
          <w:iCs/>
          <w:color w:val="auto"/>
          <w:lang w:val="ru-RU"/>
        </w:rPr>
        <w:t>у року од 7</w:t>
      </w:r>
      <w:r w:rsidRPr="00F00002">
        <w:rPr>
          <w:iCs/>
          <w:color w:val="auto"/>
          <w:lang w:val="ru-RU"/>
        </w:rPr>
        <w:t xml:space="preserve"> дана</w:t>
      </w:r>
      <w:r w:rsidRPr="00F00002">
        <w:rPr>
          <w:i/>
          <w:iCs/>
          <w:color w:val="auto"/>
          <w:lang w:val="ru-RU"/>
        </w:rPr>
        <w:t xml:space="preserve"> </w:t>
      </w:r>
      <w:r w:rsidR="00190238">
        <w:rPr>
          <w:iCs/>
          <w:color w:val="auto"/>
          <w:lang w:val="ru-RU"/>
        </w:rPr>
        <w:t>од</w:t>
      </w:r>
      <w:r w:rsidRPr="00F00002">
        <w:rPr>
          <w:iCs/>
          <w:color w:val="auto"/>
          <w:lang w:val="ru-RU"/>
        </w:rPr>
        <w:t xml:space="preserve"> пријема </w:t>
      </w:r>
      <w:r>
        <w:rPr>
          <w:iCs/>
          <w:color w:val="auto"/>
          <w:lang w:val="ru-RU"/>
        </w:rPr>
        <w:t xml:space="preserve">привремене или окончане </w:t>
      </w:r>
      <w:r w:rsidRPr="00F00002">
        <w:rPr>
          <w:iCs/>
          <w:color w:val="auto"/>
          <w:lang w:val="ru-RU"/>
        </w:rPr>
        <w:t>ситуација</w:t>
      </w:r>
    </w:p>
    <w:p w:rsidR="000E7FF7" w:rsidRPr="00D27FEE" w:rsidRDefault="000E7FF7" w:rsidP="000E7FF7">
      <w:pPr>
        <w:tabs>
          <w:tab w:val="left" w:pos="5880"/>
        </w:tabs>
        <w:jc w:val="both"/>
        <w:rPr>
          <w:bCs/>
          <w:iCs/>
          <w:lang w:val="ru-RU"/>
        </w:rPr>
      </w:pPr>
    </w:p>
    <w:p w:rsidR="000E7FF7" w:rsidRPr="0068713A" w:rsidRDefault="000E7FF7" w:rsidP="000E7FF7">
      <w:pPr>
        <w:jc w:val="both"/>
        <w:rPr>
          <w:rFonts w:eastAsia="TimesNewRomanPSMT"/>
          <w:bCs/>
          <w:sz w:val="20"/>
          <w:szCs w:val="20"/>
          <w:lang w:val="ru-RU"/>
        </w:rPr>
      </w:pPr>
      <w:r w:rsidRPr="00D27FEE">
        <w:rPr>
          <w:b/>
          <w:bCs/>
          <w:iCs/>
          <w:lang w:val="ru-RU"/>
        </w:rPr>
        <w:t>Рок важења понуде: ________</w:t>
      </w:r>
      <w:r>
        <w:rPr>
          <w:b/>
          <w:bCs/>
          <w:iCs/>
          <w:lang w:val="ru-RU"/>
        </w:rPr>
        <w:t xml:space="preserve"> дана</w:t>
      </w:r>
      <w:r w:rsidR="00337A04">
        <w:rPr>
          <w:b/>
          <w:bCs/>
          <w:iCs/>
          <w:lang w:val="ru-RU"/>
        </w:rPr>
        <w:t xml:space="preserve">                      </w:t>
      </w:r>
      <w:r w:rsidRPr="00D27FEE">
        <w:rPr>
          <w:b/>
          <w:bCs/>
          <w:iCs/>
          <w:sz w:val="20"/>
          <w:szCs w:val="20"/>
          <w:lang w:val="ru-RU"/>
        </w:rPr>
        <w:t>(</w:t>
      </w:r>
      <w:r w:rsidRPr="00F04849">
        <w:rPr>
          <w:rFonts w:eastAsia="TimesNewRomanPSMT"/>
          <w:b/>
          <w:bCs/>
          <w:sz w:val="20"/>
          <w:szCs w:val="20"/>
          <w:lang w:val="ru-RU"/>
        </w:rPr>
        <w:t>минимум 60 дана од дана отварања понуда</w:t>
      </w:r>
      <w:r w:rsidRPr="00F04849">
        <w:rPr>
          <w:rFonts w:eastAsia="TimesNewRomanPSMT"/>
          <w:bCs/>
          <w:sz w:val="20"/>
          <w:szCs w:val="20"/>
          <w:lang w:val="ru-RU"/>
        </w:rPr>
        <w:t>)</w:t>
      </w:r>
    </w:p>
    <w:p w:rsidR="000E7FF7" w:rsidRPr="0068713A" w:rsidRDefault="000E7FF7" w:rsidP="000E7FF7">
      <w:pPr>
        <w:jc w:val="both"/>
        <w:rPr>
          <w:b/>
          <w:bCs/>
          <w:iCs/>
          <w:sz w:val="20"/>
          <w:szCs w:val="20"/>
          <w:lang w:val="ru-RU"/>
        </w:rPr>
      </w:pPr>
    </w:p>
    <w:p w:rsidR="000E7FF7" w:rsidRDefault="000E7FF7" w:rsidP="000E7FF7">
      <w:pPr>
        <w:tabs>
          <w:tab w:val="center" w:pos="4666"/>
        </w:tabs>
        <w:snapToGrid w:val="0"/>
        <w:rPr>
          <w:bCs/>
          <w:iCs/>
          <w:lang w:val="ru-RU"/>
        </w:rPr>
      </w:pPr>
      <w:r w:rsidRPr="00D27FEE">
        <w:rPr>
          <w:b/>
          <w:bCs/>
          <w:iCs/>
          <w:lang w:val="ru-RU"/>
        </w:rPr>
        <w:t xml:space="preserve">Рок завршетка радова: </w:t>
      </w:r>
      <w:r w:rsidRPr="00D27FEE">
        <w:rPr>
          <w:bCs/>
          <w:iCs/>
          <w:lang w:val="ru-RU"/>
        </w:rPr>
        <w:t>____календарских дана</w:t>
      </w:r>
      <w:r>
        <w:rPr>
          <w:bCs/>
          <w:iCs/>
          <w:lang w:val="ru-RU"/>
        </w:rPr>
        <w:t xml:space="preserve"> </w:t>
      </w:r>
      <w:r w:rsidRPr="00D27FEE">
        <w:rPr>
          <w:bCs/>
          <w:iCs/>
          <w:lang w:val="ru-RU"/>
        </w:rPr>
        <w:t>по обострано</w:t>
      </w:r>
      <w:r>
        <w:rPr>
          <w:bCs/>
          <w:iCs/>
          <w:lang w:val="ru-RU"/>
        </w:rPr>
        <w:t xml:space="preserve"> </w:t>
      </w:r>
      <w:r w:rsidRPr="00D27FEE">
        <w:rPr>
          <w:bCs/>
          <w:iCs/>
          <w:lang w:val="ru-RU"/>
        </w:rPr>
        <w:t>потписаном уговору</w:t>
      </w:r>
    </w:p>
    <w:p w:rsidR="00202BE9" w:rsidRPr="00202BE9" w:rsidRDefault="00202BE9" w:rsidP="000E7FF7">
      <w:pPr>
        <w:tabs>
          <w:tab w:val="center" w:pos="4666"/>
        </w:tabs>
        <w:snapToGrid w:val="0"/>
        <w:rPr>
          <w:b/>
          <w:bCs/>
          <w:iCs/>
          <w:sz w:val="20"/>
          <w:szCs w:val="20"/>
          <w:lang w:val="sr-Latn-RS"/>
        </w:rPr>
      </w:pPr>
      <w:r w:rsidRPr="00202BE9">
        <w:rPr>
          <w:b/>
          <w:bCs/>
          <w:iCs/>
          <w:lang w:val="ru-RU"/>
        </w:rPr>
        <w:t xml:space="preserve">                   </w:t>
      </w:r>
      <w:r w:rsidRPr="00202BE9">
        <w:rPr>
          <w:b/>
          <w:bCs/>
          <w:iCs/>
          <w:sz w:val="20"/>
          <w:szCs w:val="20"/>
          <w:lang w:val="ru-RU"/>
        </w:rPr>
        <w:t xml:space="preserve">     </w:t>
      </w:r>
      <w:r w:rsidRPr="00202BE9">
        <w:rPr>
          <w:b/>
          <w:bCs/>
          <w:iCs/>
          <w:sz w:val="20"/>
          <w:szCs w:val="20"/>
        </w:rPr>
        <w:t xml:space="preserve">               </w:t>
      </w:r>
      <w:r w:rsidRPr="00202BE9">
        <w:rPr>
          <w:b/>
          <w:bCs/>
          <w:iCs/>
          <w:sz w:val="20"/>
          <w:szCs w:val="20"/>
          <w:lang w:val="ru-RU"/>
        </w:rPr>
        <w:t>(ма</w:t>
      </w:r>
      <w:r w:rsidRPr="00202BE9">
        <w:rPr>
          <w:b/>
          <w:bCs/>
          <w:iCs/>
          <w:sz w:val="20"/>
          <w:szCs w:val="20"/>
          <w:lang w:val="sr-Latn-RS"/>
        </w:rPr>
        <w:t>x</w:t>
      </w:r>
      <w:r w:rsidRPr="00202BE9">
        <w:rPr>
          <w:b/>
          <w:bCs/>
          <w:iCs/>
          <w:sz w:val="20"/>
          <w:szCs w:val="20"/>
          <w:lang w:val="ru-RU"/>
        </w:rPr>
        <w:t xml:space="preserve"> 45 дана)</w:t>
      </w:r>
    </w:p>
    <w:p w:rsidR="00E8624D" w:rsidRPr="00202BE9" w:rsidRDefault="00E8624D" w:rsidP="000E7FF7">
      <w:pPr>
        <w:snapToGrid w:val="0"/>
        <w:jc w:val="both"/>
        <w:rPr>
          <w:b/>
          <w:bCs/>
          <w:iCs/>
          <w:lang w:val="ru-RU"/>
        </w:rPr>
      </w:pPr>
    </w:p>
    <w:p w:rsidR="000E7FF7" w:rsidRPr="00D27FEE" w:rsidRDefault="000E7FF7" w:rsidP="000E7FF7">
      <w:pPr>
        <w:snapToGrid w:val="0"/>
        <w:jc w:val="both"/>
        <w:rPr>
          <w:bCs/>
          <w:iCs/>
          <w:lang w:val="ru-RU"/>
        </w:rPr>
      </w:pPr>
      <w:r w:rsidRPr="00D27FEE">
        <w:rPr>
          <w:b/>
          <w:bCs/>
          <w:iCs/>
          <w:lang w:val="ru-RU"/>
        </w:rPr>
        <w:t>Гарантни рок</w:t>
      </w:r>
      <w:r w:rsidRPr="00D27FEE">
        <w:rPr>
          <w:bCs/>
          <w:iCs/>
          <w:lang w:val="ru-RU"/>
        </w:rPr>
        <w:t>: ________________</w:t>
      </w:r>
    </w:p>
    <w:p w:rsidR="000E7FF7" w:rsidRPr="00D27FEE" w:rsidRDefault="000E7FF7" w:rsidP="000E7FF7">
      <w:pPr>
        <w:snapToGrid w:val="0"/>
        <w:jc w:val="both"/>
        <w:rPr>
          <w:rFonts w:eastAsia="TimesNewRomanPSMT"/>
          <w:b/>
          <w:bCs/>
          <w:sz w:val="20"/>
          <w:szCs w:val="20"/>
          <w:lang w:val="ru-RU"/>
        </w:rPr>
      </w:pPr>
      <w:r>
        <w:rPr>
          <w:b/>
          <w:bCs/>
          <w:iCs/>
          <w:sz w:val="20"/>
          <w:szCs w:val="20"/>
          <w:lang w:val="ru-RU"/>
        </w:rPr>
        <w:t xml:space="preserve">                                       </w:t>
      </w:r>
      <w:r w:rsidRPr="00D27FEE">
        <w:rPr>
          <w:b/>
          <w:bCs/>
          <w:iCs/>
          <w:sz w:val="20"/>
          <w:szCs w:val="20"/>
          <w:lang w:val="ru-RU"/>
        </w:rPr>
        <w:t>(мин.2 године)</w:t>
      </w:r>
    </w:p>
    <w:p w:rsidR="000E7FF7" w:rsidRDefault="000E7FF7" w:rsidP="000E7FF7">
      <w:pPr>
        <w:jc w:val="both"/>
        <w:rPr>
          <w:rFonts w:eastAsia="TimesNewRomanPSMT"/>
          <w:bCs/>
          <w:lang w:val="ru-RU"/>
        </w:rPr>
      </w:pPr>
    </w:p>
    <w:p w:rsidR="000E7FF7" w:rsidRDefault="000E7FF7" w:rsidP="000E7FF7">
      <w:pPr>
        <w:jc w:val="both"/>
        <w:rPr>
          <w:rFonts w:eastAsia="TimesNewRomanPSMT"/>
          <w:bCs/>
          <w:lang w:val="ru-RU"/>
        </w:rPr>
      </w:pPr>
    </w:p>
    <w:p w:rsidR="000E7FF7" w:rsidRPr="004874A1" w:rsidRDefault="000E7FF7" w:rsidP="000E7FF7">
      <w:pPr>
        <w:jc w:val="both"/>
        <w:rPr>
          <w:rFonts w:eastAsia="TimesNewRomanPSMT"/>
          <w:bCs/>
          <w:lang w:val="sr-Latn-RS"/>
        </w:rPr>
      </w:pPr>
    </w:p>
    <w:p w:rsidR="000E7FF7" w:rsidRPr="00D27FEE" w:rsidRDefault="000E7FF7" w:rsidP="000E7FF7">
      <w:pPr>
        <w:jc w:val="both"/>
        <w:rPr>
          <w:rFonts w:eastAsia="TimesNewRomanPSMT"/>
          <w:bCs/>
          <w:lang w:val="ru-RU"/>
        </w:rPr>
      </w:pPr>
    </w:p>
    <w:p w:rsidR="000E7FF7" w:rsidRPr="00D27FEE" w:rsidRDefault="000E7FF7" w:rsidP="000E7FF7">
      <w:pPr>
        <w:ind w:left="2880" w:firstLine="720"/>
        <w:jc w:val="both"/>
        <w:rPr>
          <w:rFonts w:eastAsia="TimesNewRomanPS-BoldMT"/>
          <w:b/>
          <w:bCs/>
          <w:i/>
          <w:iCs/>
          <w:color w:val="002060"/>
          <w:lang w:val="ru-RU"/>
        </w:rPr>
      </w:pPr>
      <w:r w:rsidRPr="00D27FEE">
        <w:rPr>
          <w:rFonts w:eastAsia="TimesNewRomanPSMT"/>
          <w:bCs/>
          <w:lang w:val="ru-RU"/>
        </w:rPr>
        <w:t xml:space="preserve">    М. П. </w:t>
      </w:r>
    </w:p>
    <w:p w:rsidR="000E7FF7" w:rsidRPr="00D27FEE" w:rsidRDefault="000E7FF7" w:rsidP="000E7FF7">
      <w:pPr>
        <w:jc w:val="both"/>
        <w:rPr>
          <w:rFonts w:eastAsia="TimesNewRomanPS-BoldMT"/>
          <w:b/>
          <w:bCs/>
          <w:i/>
          <w:iCs/>
          <w:color w:val="002060"/>
          <w:lang w:val="ru-RU"/>
        </w:rPr>
      </w:pPr>
      <w:r w:rsidRPr="00D27FEE">
        <w:rPr>
          <w:rFonts w:eastAsia="TimesNewRomanPS-BoldMT"/>
          <w:b/>
          <w:bCs/>
          <w:i/>
          <w:iCs/>
          <w:color w:val="002060"/>
          <w:lang w:val="ru-RU"/>
        </w:rPr>
        <w:t>_____________________________</w:t>
      </w:r>
      <w:r w:rsidRPr="00D27FEE">
        <w:rPr>
          <w:rFonts w:eastAsia="TimesNewRomanPS-BoldMT"/>
          <w:b/>
          <w:bCs/>
          <w:i/>
          <w:iCs/>
          <w:color w:val="002060"/>
          <w:lang w:val="ru-RU"/>
        </w:rPr>
        <w:tab/>
      </w:r>
      <w:r w:rsidRPr="00D27FEE">
        <w:rPr>
          <w:rFonts w:eastAsia="TimesNewRomanPS-BoldMT"/>
          <w:b/>
          <w:bCs/>
          <w:i/>
          <w:iCs/>
          <w:color w:val="002060"/>
          <w:lang w:val="ru-RU"/>
        </w:rPr>
        <w:tab/>
      </w:r>
      <w:r w:rsidRPr="00D27FEE">
        <w:rPr>
          <w:rFonts w:eastAsia="TimesNewRomanPS-BoldMT"/>
          <w:b/>
          <w:bCs/>
          <w:i/>
          <w:iCs/>
          <w:color w:val="002060"/>
          <w:lang w:val="ru-RU"/>
        </w:rPr>
        <w:tab/>
        <w:t>________________________________</w:t>
      </w:r>
    </w:p>
    <w:p w:rsidR="000E7FF7" w:rsidRPr="00D27FEE" w:rsidRDefault="000E7FF7" w:rsidP="000E7FF7">
      <w:pPr>
        <w:jc w:val="both"/>
        <w:rPr>
          <w:b/>
          <w:bCs/>
          <w:i/>
          <w:iCs/>
          <w:u w:val="single"/>
          <w:lang w:val="ru-RU"/>
        </w:rPr>
      </w:pPr>
      <w:r w:rsidRPr="00D27FEE">
        <w:rPr>
          <w:rFonts w:eastAsia="TimesNewRomanPSMT"/>
          <w:bCs/>
          <w:lang w:val="ru-RU"/>
        </w:rPr>
        <w:t xml:space="preserve">                       Датум</w:t>
      </w:r>
      <w:r w:rsidRPr="00D27FEE">
        <w:rPr>
          <w:rFonts w:eastAsia="TimesNewRomanPSMT"/>
          <w:bCs/>
          <w:lang w:val="ru-RU"/>
        </w:rPr>
        <w:tab/>
      </w:r>
      <w:r w:rsidRPr="00D27FEE">
        <w:rPr>
          <w:rFonts w:eastAsia="TimesNewRomanPSMT"/>
          <w:bCs/>
          <w:lang w:val="ru-RU"/>
        </w:rPr>
        <w:tab/>
      </w:r>
      <w:r w:rsidRPr="00D27FEE">
        <w:rPr>
          <w:rFonts w:eastAsia="TimesNewRomanPSMT"/>
          <w:bCs/>
          <w:lang w:val="ru-RU"/>
        </w:rPr>
        <w:tab/>
      </w:r>
      <w:r w:rsidRPr="00D27FEE">
        <w:rPr>
          <w:rFonts w:eastAsia="TimesNewRomanPSMT"/>
          <w:bCs/>
          <w:lang w:val="ru-RU"/>
        </w:rPr>
        <w:tab/>
      </w:r>
      <w:r w:rsidRPr="00D27FEE">
        <w:rPr>
          <w:rFonts w:eastAsia="TimesNewRomanPSMT"/>
          <w:bCs/>
          <w:lang w:val="ru-RU"/>
        </w:rPr>
        <w:tab/>
      </w:r>
      <w:r w:rsidRPr="00D27FEE">
        <w:rPr>
          <w:rFonts w:eastAsia="TimesNewRomanPSMT"/>
          <w:bCs/>
          <w:lang w:val="ru-RU"/>
        </w:rPr>
        <w:tab/>
      </w:r>
      <w:r w:rsidRPr="00D27FEE">
        <w:rPr>
          <w:rFonts w:eastAsia="TimesNewRomanPSMT"/>
          <w:bCs/>
          <w:lang w:val="ru-RU"/>
        </w:rPr>
        <w:tab/>
        <w:t>Понуђач</w:t>
      </w:r>
    </w:p>
    <w:p w:rsidR="000E7FF7" w:rsidRPr="00D27FEE" w:rsidRDefault="000E7FF7" w:rsidP="000E7FF7">
      <w:pPr>
        <w:jc w:val="both"/>
        <w:rPr>
          <w:b/>
          <w:bCs/>
          <w:i/>
          <w:iCs/>
          <w:u w:val="single"/>
          <w:lang w:val="ru-RU"/>
        </w:rPr>
      </w:pPr>
    </w:p>
    <w:p w:rsidR="000E7FF7" w:rsidRDefault="000E7FF7" w:rsidP="000E7FF7">
      <w:pPr>
        <w:jc w:val="both"/>
        <w:rPr>
          <w:b/>
          <w:bCs/>
          <w:i/>
          <w:iCs/>
          <w:u w:val="single"/>
          <w:lang w:val="ru-RU"/>
        </w:rPr>
      </w:pPr>
    </w:p>
    <w:p w:rsidR="000E7FF7" w:rsidRPr="00D27FEE" w:rsidRDefault="000E7FF7" w:rsidP="000E7FF7">
      <w:pPr>
        <w:jc w:val="both"/>
        <w:rPr>
          <w:b/>
          <w:bCs/>
          <w:i/>
          <w:iCs/>
          <w:lang w:val="ru-RU"/>
        </w:rPr>
      </w:pPr>
      <w:r w:rsidRPr="00D27FEE">
        <w:rPr>
          <w:b/>
          <w:bCs/>
          <w:i/>
          <w:iCs/>
          <w:u w:val="single"/>
          <w:lang w:val="ru-RU"/>
        </w:rPr>
        <w:t>Напомене:</w:t>
      </w:r>
    </w:p>
    <w:p w:rsidR="00190238" w:rsidRDefault="000E7FF7" w:rsidP="000E7FF7">
      <w:pPr>
        <w:jc w:val="both"/>
        <w:rPr>
          <w:i/>
          <w:iCs/>
          <w:lang w:val="ru-RU"/>
        </w:rPr>
      </w:pPr>
      <w:r w:rsidRPr="00D27FEE">
        <w:rPr>
          <w:i/>
          <w:iCs/>
          <w:lang w:val="ru-RU"/>
        </w:rPr>
        <w:t xml:space="preserve"> „Образац понуде“ понуђач мора да попуни, овери печатом и потпише, чиме </w:t>
      </w:r>
      <w:r w:rsidRPr="006F32E5">
        <w:rPr>
          <w:i/>
          <w:iCs/>
          <w:lang w:val="sr-Cyrl-CS"/>
        </w:rPr>
        <w:t>п</w:t>
      </w:r>
      <w:r w:rsidRPr="00D27FEE">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01590" w:rsidRPr="00DC7048" w:rsidRDefault="00001590" w:rsidP="000E7FF7">
      <w:pPr>
        <w:jc w:val="both"/>
        <w:rPr>
          <w:i/>
          <w:iCs/>
          <w:lang w:val="ru-RU"/>
        </w:rPr>
      </w:pPr>
    </w:p>
    <w:p w:rsidR="00AA4897" w:rsidRDefault="00AA4897" w:rsidP="00B40852">
      <w:pPr>
        <w:shd w:val="clear" w:color="auto" w:fill="C6D9F1"/>
        <w:jc w:val="center"/>
        <w:rPr>
          <w:b/>
          <w:bCs/>
          <w:iCs/>
          <w:lang w:val="sr-Cyrl-RS"/>
        </w:rPr>
      </w:pPr>
    </w:p>
    <w:p w:rsidR="004874A1" w:rsidRDefault="00B40852" w:rsidP="004874A1">
      <w:pPr>
        <w:shd w:val="clear" w:color="auto" w:fill="C6D9F1"/>
        <w:jc w:val="center"/>
        <w:rPr>
          <w:b/>
          <w:bCs/>
          <w:iCs/>
          <w:lang w:val="sr-Cyrl-CS"/>
        </w:rPr>
      </w:pPr>
      <w:r w:rsidRPr="00AA4897">
        <w:rPr>
          <w:b/>
          <w:bCs/>
          <w:iCs/>
          <w:lang w:val="sr-Cyrl-CS"/>
        </w:rPr>
        <w:t>ОБРАЗАЦ  СТРУКТУРЕ ЦЕНЕ СА УПУТСТВОМ КАКО ДА СЕ ПОПУНИ</w:t>
      </w:r>
    </w:p>
    <w:p w:rsidR="004874A1" w:rsidRDefault="004874A1" w:rsidP="004874A1">
      <w:pPr>
        <w:shd w:val="clear" w:color="auto" w:fill="C6D9F1"/>
        <w:jc w:val="right"/>
        <w:rPr>
          <w:b/>
          <w:bCs/>
          <w:iCs/>
          <w:lang w:val="sr-Cyrl-CS"/>
        </w:rPr>
      </w:pPr>
    </w:p>
    <w:p w:rsidR="00B40852" w:rsidRPr="00001590" w:rsidRDefault="00AA4897" w:rsidP="00001590">
      <w:pPr>
        <w:shd w:val="clear" w:color="auto" w:fill="C6D9F1"/>
        <w:jc w:val="right"/>
        <w:rPr>
          <w:b/>
          <w:bCs/>
          <w:i/>
          <w:iCs/>
          <w:lang w:val="sr-Cyrl-CS"/>
        </w:rPr>
      </w:pPr>
      <w:r>
        <w:rPr>
          <w:b/>
          <w:bCs/>
          <w:iCs/>
          <w:lang w:val="sr-Cyrl-CS"/>
        </w:rPr>
        <w:t>образац бр 2</w:t>
      </w:r>
    </w:p>
    <w:p w:rsidR="00B40852" w:rsidRDefault="00B40852" w:rsidP="00B40852">
      <w:pPr>
        <w:jc w:val="center"/>
        <w:rPr>
          <w:bCs/>
          <w:lang w:val="sr-Cyrl-CS"/>
        </w:rPr>
      </w:pPr>
    </w:p>
    <w:p w:rsidR="00B40852" w:rsidRPr="003A289D" w:rsidRDefault="00B40852" w:rsidP="00B40852">
      <w:pPr>
        <w:jc w:val="center"/>
        <w:rPr>
          <w:bCs/>
          <w:lang w:val="sr-Cyrl-CS"/>
        </w:rPr>
      </w:pPr>
      <w:r w:rsidRPr="003A289D">
        <w:rPr>
          <w:bCs/>
          <w:lang w:val="sr-Cyrl-CS"/>
        </w:rPr>
        <w:t>Понуда број:_________________од ______________ године</w:t>
      </w:r>
    </w:p>
    <w:p w:rsidR="00B40852" w:rsidRPr="003A289D" w:rsidRDefault="00B40852" w:rsidP="00B40852">
      <w:pPr>
        <w:ind w:firstLine="708"/>
        <w:rPr>
          <w:lang w:val="sr-Cyrl-CS"/>
        </w:rPr>
      </w:pPr>
      <w:r>
        <w:rPr>
          <w:lang w:val="sr-Cyrl-CS"/>
        </w:rPr>
        <w:t xml:space="preserve">                                              </w:t>
      </w:r>
      <w:r w:rsidRPr="003A289D">
        <w:rPr>
          <w:lang w:val="sr-Cyrl-CS"/>
        </w:rPr>
        <w:t>(уписати број</w:t>
      </w:r>
      <w:r>
        <w:rPr>
          <w:lang w:val="sr-Cyrl-CS"/>
        </w:rPr>
        <w:t xml:space="preserve">   </w:t>
      </w:r>
      <w:r w:rsidRPr="003A289D">
        <w:rPr>
          <w:lang w:val="sr-Cyrl-CS"/>
        </w:rPr>
        <w:t xml:space="preserve"> и</w:t>
      </w:r>
      <w:r>
        <w:rPr>
          <w:lang w:val="sr-Cyrl-CS"/>
        </w:rPr>
        <w:t xml:space="preserve">    </w:t>
      </w:r>
      <w:r w:rsidRPr="003A289D">
        <w:rPr>
          <w:lang w:val="sr-Cyrl-CS"/>
        </w:rPr>
        <w:t>датум понуде)</w:t>
      </w:r>
    </w:p>
    <w:p w:rsidR="00B40852" w:rsidRPr="003A289D" w:rsidRDefault="00B40852" w:rsidP="00B40852">
      <w:pPr>
        <w:jc w:val="both"/>
        <w:rPr>
          <w:lang w:val="sr-Cyrl-CS"/>
        </w:rPr>
      </w:pPr>
    </w:p>
    <w:p w:rsidR="00EA5070" w:rsidRPr="002F323C" w:rsidRDefault="00B40852" w:rsidP="00EA5070">
      <w:pPr>
        <w:jc w:val="center"/>
        <w:rPr>
          <w:b/>
          <w:lang w:val="sr-Latn-RS"/>
        </w:rPr>
      </w:pPr>
      <w:r w:rsidRPr="003A289D">
        <w:rPr>
          <w:bCs/>
          <w:lang w:val="sr-Cyrl-CS"/>
        </w:rPr>
        <w:t>за јавну набавку</w:t>
      </w:r>
      <w:r w:rsidR="00EA5070">
        <w:rPr>
          <w:bCs/>
          <w:lang w:val="sr-Cyrl-CS"/>
        </w:rPr>
        <w:t xml:space="preserve"> </w:t>
      </w:r>
      <w:r w:rsidR="00EA5070">
        <w:rPr>
          <w:bCs/>
          <w:lang w:val="sr-Cyrl-RS"/>
        </w:rPr>
        <w:t>мал</w:t>
      </w:r>
      <w:r>
        <w:rPr>
          <w:bCs/>
          <w:lang w:val="sr-Cyrl-CS"/>
        </w:rPr>
        <w:t xml:space="preserve">е </w:t>
      </w:r>
      <w:r w:rsidRPr="003A289D">
        <w:rPr>
          <w:bCs/>
          <w:lang w:val="sr-Cyrl-CS"/>
        </w:rPr>
        <w:t xml:space="preserve">вредности: </w:t>
      </w:r>
      <w:r w:rsidR="00EA5070">
        <w:rPr>
          <w:b/>
          <w:lang w:val="sr-Cyrl-RS"/>
        </w:rPr>
        <w:t>РЕКОНСТРУКЦИЈА ТОАЛЕТА НА СТРАЖИЛОВУ</w:t>
      </w:r>
    </w:p>
    <w:p w:rsidR="00EA5070" w:rsidRPr="00202BE9" w:rsidRDefault="00EA5070" w:rsidP="00EA5070">
      <w:pPr>
        <w:jc w:val="center"/>
        <w:rPr>
          <w:iCs/>
          <w:lang w:val="ru-RU"/>
        </w:rPr>
      </w:pPr>
      <w:r>
        <w:rPr>
          <w:bCs/>
        </w:rPr>
        <w:t xml:space="preserve">ЈН </w:t>
      </w:r>
      <w:r>
        <w:rPr>
          <w:bCs/>
          <w:lang w:val="sr-Cyrl-RS"/>
        </w:rPr>
        <w:t>МВ</w:t>
      </w:r>
      <w:r w:rsidRPr="00244540">
        <w:t xml:space="preserve"> </w:t>
      </w:r>
      <w:r>
        <w:t>IX</w:t>
      </w:r>
      <w:r>
        <w:rPr>
          <w:lang w:val="sr-Cyrl-RS"/>
        </w:rPr>
        <w:t>-003-3</w:t>
      </w:r>
    </w:p>
    <w:p w:rsidR="00001590" w:rsidRDefault="00001590" w:rsidP="00B40852">
      <w:pPr>
        <w:jc w:val="center"/>
        <w:rPr>
          <w:bCs/>
          <w:lang w:val="sr-Cyrl-RS"/>
        </w:rPr>
      </w:pPr>
    </w:p>
    <w:p w:rsidR="00B40852" w:rsidRDefault="00B40852" w:rsidP="00B40852">
      <w:pPr>
        <w:jc w:val="center"/>
        <w:rPr>
          <w:bCs/>
        </w:rPr>
      </w:pPr>
      <w:proofErr w:type="gramStart"/>
      <w:r w:rsidRPr="00D973AB">
        <w:rPr>
          <w:bCs/>
        </w:rPr>
        <w:t>понуђача</w:t>
      </w:r>
      <w:proofErr w:type="gramEnd"/>
      <w:r w:rsidRPr="00D973AB">
        <w:rPr>
          <w:bCs/>
        </w:rPr>
        <w:t>: ____________________________________________</w:t>
      </w:r>
    </w:p>
    <w:p w:rsidR="00B40852" w:rsidRDefault="00B40852" w:rsidP="00B40852">
      <w:pPr>
        <w:jc w:val="both"/>
        <w:rPr>
          <w:bCs/>
        </w:rPr>
      </w:pPr>
    </w:p>
    <w:p w:rsidR="00B40852" w:rsidRPr="00A83003" w:rsidRDefault="00B40852" w:rsidP="00B40852">
      <w:pPr>
        <w:jc w:val="both"/>
        <w:rPr>
          <w:bCs/>
        </w:rPr>
      </w:pPr>
    </w:p>
    <w:tbl>
      <w:tblPr>
        <w:tblW w:w="8364"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5607"/>
        <w:gridCol w:w="1896"/>
      </w:tblGrid>
      <w:tr w:rsidR="00B40852" w:rsidRPr="00055B76" w:rsidTr="00F96299">
        <w:tc>
          <w:tcPr>
            <w:tcW w:w="861" w:type="dxa"/>
            <w:tcBorders>
              <w:bottom w:val="double" w:sz="4" w:space="0" w:color="auto"/>
            </w:tcBorders>
            <w:shd w:val="clear" w:color="auto" w:fill="EAF1DD" w:themeFill="accent3" w:themeFillTint="33"/>
          </w:tcPr>
          <w:p w:rsidR="00B40852" w:rsidRPr="00055B76" w:rsidRDefault="00B40852" w:rsidP="005E1F5E">
            <w:pPr>
              <w:pStyle w:val="ListParagraph"/>
              <w:ind w:left="0"/>
              <w:rPr>
                <w:b/>
              </w:rPr>
            </w:pPr>
            <w:r w:rsidRPr="00055B76">
              <w:rPr>
                <w:b/>
              </w:rPr>
              <w:t>Редни број</w:t>
            </w:r>
          </w:p>
        </w:tc>
        <w:tc>
          <w:tcPr>
            <w:tcW w:w="5607" w:type="dxa"/>
            <w:tcBorders>
              <w:bottom w:val="double" w:sz="4" w:space="0" w:color="auto"/>
            </w:tcBorders>
            <w:shd w:val="clear" w:color="auto" w:fill="EAF1DD" w:themeFill="accent3" w:themeFillTint="33"/>
          </w:tcPr>
          <w:p w:rsidR="00B40852" w:rsidRPr="00F149D7" w:rsidRDefault="00B40852" w:rsidP="005E1F5E">
            <w:pPr>
              <w:pStyle w:val="ListParagraph"/>
              <w:ind w:left="0"/>
              <w:jc w:val="center"/>
              <w:rPr>
                <w:b/>
              </w:rPr>
            </w:pPr>
            <w:r w:rsidRPr="00055B76">
              <w:rPr>
                <w:b/>
              </w:rPr>
              <w:t>ОПИС</w:t>
            </w:r>
          </w:p>
        </w:tc>
        <w:tc>
          <w:tcPr>
            <w:tcW w:w="1896" w:type="dxa"/>
            <w:tcBorders>
              <w:bottom w:val="double" w:sz="4" w:space="0" w:color="auto"/>
            </w:tcBorders>
            <w:shd w:val="clear" w:color="auto" w:fill="EAF1DD" w:themeFill="accent3" w:themeFillTint="33"/>
          </w:tcPr>
          <w:p w:rsidR="00B40852" w:rsidRPr="00055B76" w:rsidRDefault="00B40852" w:rsidP="005E1F5E">
            <w:pPr>
              <w:pStyle w:val="ListParagraph"/>
              <w:ind w:left="0"/>
              <w:jc w:val="center"/>
              <w:rPr>
                <w:b/>
              </w:rPr>
            </w:pPr>
            <w:r>
              <w:rPr>
                <w:b/>
                <w:lang w:val="sr-Cyrl-RS"/>
              </w:rPr>
              <w:t>п</w:t>
            </w:r>
            <w:r>
              <w:rPr>
                <w:b/>
              </w:rPr>
              <w:t>роцентуално учешће</w:t>
            </w:r>
          </w:p>
        </w:tc>
      </w:tr>
      <w:tr w:rsidR="00B40852" w:rsidRPr="00055B76" w:rsidTr="00F96299">
        <w:tc>
          <w:tcPr>
            <w:tcW w:w="861" w:type="dxa"/>
            <w:tcBorders>
              <w:top w:val="double" w:sz="4" w:space="0" w:color="auto"/>
            </w:tcBorders>
          </w:tcPr>
          <w:p w:rsidR="00B40852" w:rsidRDefault="00B40852" w:rsidP="005E1F5E">
            <w:pPr>
              <w:suppressAutoHyphens w:val="0"/>
              <w:spacing w:line="240" w:lineRule="auto"/>
              <w:ind w:left="360"/>
              <w:contextualSpacing/>
            </w:pPr>
          </w:p>
          <w:p w:rsidR="00B40852" w:rsidRPr="00055B76" w:rsidRDefault="00B40852" w:rsidP="005E1F5E">
            <w:pPr>
              <w:suppressAutoHyphens w:val="0"/>
              <w:spacing w:line="240" w:lineRule="auto"/>
              <w:ind w:left="360"/>
              <w:contextualSpacing/>
            </w:pPr>
            <w:r w:rsidRPr="00055B76">
              <w:t>1</w:t>
            </w:r>
          </w:p>
        </w:tc>
        <w:tc>
          <w:tcPr>
            <w:tcW w:w="5607" w:type="dxa"/>
            <w:tcBorders>
              <w:top w:val="double" w:sz="4" w:space="0" w:color="auto"/>
            </w:tcBorders>
          </w:tcPr>
          <w:p w:rsidR="00B40852" w:rsidRDefault="00B40852" w:rsidP="005E1F5E">
            <w:pPr>
              <w:pStyle w:val="ListParagraph"/>
              <w:ind w:left="0"/>
            </w:pPr>
          </w:p>
          <w:p w:rsidR="00B40852" w:rsidRPr="00BB7498" w:rsidRDefault="00B40852" w:rsidP="005E1F5E">
            <w:pPr>
              <w:pStyle w:val="ListParagraph"/>
              <w:ind w:left="0"/>
            </w:pPr>
            <w:r>
              <w:t>ТРОШКОВИ  МАТЕРИЈАЛА</w:t>
            </w:r>
          </w:p>
        </w:tc>
        <w:tc>
          <w:tcPr>
            <w:tcW w:w="1896" w:type="dxa"/>
            <w:tcBorders>
              <w:top w:val="double" w:sz="4" w:space="0" w:color="auto"/>
            </w:tcBorders>
          </w:tcPr>
          <w:p w:rsidR="00B40852" w:rsidRPr="00055B76" w:rsidRDefault="00B40852" w:rsidP="005E1F5E">
            <w:pPr>
              <w:pStyle w:val="ListParagraph"/>
              <w:ind w:left="0"/>
            </w:pPr>
          </w:p>
        </w:tc>
      </w:tr>
      <w:tr w:rsidR="00B40852" w:rsidRPr="00055B76" w:rsidTr="00F96299">
        <w:tc>
          <w:tcPr>
            <w:tcW w:w="861" w:type="dxa"/>
          </w:tcPr>
          <w:p w:rsidR="00B40852" w:rsidRDefault="00B40852" w:rsidP="005E1F5E">
            <w:pPr>
              <w:suppressAutoHyphens w:val="0"/>
              <w:spacing w:line="240" w:lineRule="auto"/>
              <w:ind w:left="360"/>
              <w:contextualSpacing/>
            </w:pPr>
          </w:p>
          <w:p w:rsidR="00B40852" w:rsidRPr="00055B76" w:rsidRDefault="00B40852" w:rsidP="005E1F5E">
            <w:pPr>
              <w:suppressAutoHyphens w:val="0"/>
              <w:spacing w:line="240" w:lineRule="auto"/>
              <w:ind w:left="360"/>
              <w:contextualSpacing/>
            </w:pPr>
            <w:r w:rsidRPr="00055B76">
              <w:t>2</w:t>
            </w:r>
          </w:p>
        </w:tc>
        <w:tc>
          <w:tcPr>
            <w:tcW w:w="5607" w:type="dxa"/>
          </w:tcPr>
          <w:p w:rsidR="00B40852" w:rsidRDefault="00B40852" w:rsidP="005E1F5E">
            <w:pPr>
              <w:pStyle w:val="ListParagraph"/>
              <w:ind w:left="0"/>
            </w:pPr>
          </w:p>
          <w:p w:rsidR="00B40852" w:rsidRPr="00BB7498" w:rsidRDefault="00B40852" w:rsidP="005E1F5E">
            <w:pPr>
              <w:pStyle w:val="ListParagraph"/>
              <w:ind w:left="0"/>
            </w:pPr>
            <w:r w:rsidRPr="00055B76">
              <w:t xml:space="preserve">ТРОШКОВИ  </w:t>
            </w:r>
            <w:r>
              <w:t>РАДА</w:t>
            </w:r>
          </w:p>
        </w:tc>
        <w:tc>
          <w:tcPr>
            <w:tcW w:w="1896" w:type="dxa"/>
          </w:tcPr>
          <w:p w:rsidR="00B40852" w:rsidRPr="00055B76" w:rsidRDefault="00B40852" w:rsidP="005E1F5E">
            <w:pPr>
              <w:pStyle w:val="ListParagraph"/>
              <w:ind w:left="0"/>
            </w:pPr>
          </w:p>
        </w:tc>
      </w:tr>
      <w:tr w:rsidR="00B40852" w:rsidRPr="00055B76" w:rsidTr="00F96299">
        <w:tc>
          <w:tcPr>
            <w:tcW w:w="861" w:type="dxa"/>
          </w:tcPr>
          <w:p w:rsidR="00B40852" w:rsidRDefault="00B40852" w:rsidP="005E1F5E">
            <w:pPr>
              <w:suppressAutoHyphens w:val="0"/>
              <w:spacing w:line="240" w:lineRule="auto"/>
              <w:ind w:left="360"/>
              <w:contextualSpacing/>
            </w:pPr>
          </w:p>
          <w:p w:rsidR="00B40852" w:rsidRPr="00B31F16" w:rsidRDefault="00B40852" w:rsidP="005E1F5E">
            <w:pPr>
              <w:suppressAutoHyphens w:val="0"/>
              <w:spacing w:line="240" w:lineRule="auto"/>
              <w:ind w:left="360"/>
              <w:contextualSpacing/>
            </w:pPr>
            <w:r>
              <w:t>3</w:t>
            </w:r>
          </w:p>
        </w:tc>
        <w:tc>
          <w:tcPr>
            <w:tcW w:w="5607" w:type="dxa"/>
          </w:tcPr>
          <w:p w:rsidR="00B40852" w:rsidRDefault="00B40852" w:rsidP="005E1F5E">
            <w:pPr>
              <w:pStyle w:val="ListParagraph"/>
              <w:ind w:left="0"/>
            </w:pPr>
          </w:p>
          <w:p w:rsidR="00B40852" w:rsidRPr="00F96299" w:rsidRDefault="00F96299" w:rsidP="005E1F5E">
            <w:pPr>
              <w:pStyle w:val="ListParagraph"/>
              <w:ind w:left="0"/>
              <w:rPr>
                <w:lang w:val="sr-Cyrl-RS"/>
              </w:rPr>
            </w:pPr>
            <w:r>
              <w:t xml:space="preserve">ТРОШКОВИ </w:t>
            </w:r>
            <w:r>
              <w:rPr>
                <w:lang w:val="sr-Cyrl-RS"/>
              </w:rPr>
              <w:t>израде ПРОЈЕКТА изведеног објекта</w:t>
            </w:r>
          </w:p>
        </w:tc>
        <w:tc>
          <w:tcPr>
            <w:tcW w:w="1896" w:type="dxa"/>
          </w:tcPr>
          <w:p w:rsidR="00B40852" w:rsidRPr="00055B76" w:rsidRDefault="00B40852" w:rsidP="005E1F5E">
            <w:pPr>
              <w:pStyle w:val="ListParagraph"/>
              <w:ind w:left="0"/>
            </w:pPr>
          </w:p>
        </w:tc>
      </w:tr>
      <w:tr w:rsidR="00B40852" w:rsidRPr="00055B76" w:rsidTr="00F96299">
        <w:tc>
          <w:tcPr>
            <w:tcW w:w="861" w:type="dxa"/>
          </w:tcPr>
          <w:p w:rsidR="00B40852" w:rsidRDefault="00B40852" w:rsidP="005E1F5E">
            <w:pPr>
              <w:suppressAutoHyphens w:val="0"/>
              <w:spacing w:line="240" w:lineRule="auto"/>
              <w:ind w:left="360"/>
              <w:contextualSpacing/>
            </w:pPr>
          </w:p>
          <w:p w:rsidR="00B40852" w:rsidRPr="00B31F16" w:rsidRDefault="00B40852" w:rsidP="005E1F5E">
            <w:pPr>
              <w:suppressAutoHyphens w:val="0"/>
              <w:spacing w:line="240" w:lineRule="auto"/>
              <w:ind w:left="360"/>
              <w:contextualSpacing/>
            </w:pPr>
            <w:r>
              <w:t>4</w:t>
            </w:r>
          </w:p>
        </w:tc>
        <w:tc>
          <w:tcPr>
            <w:tcW w:w="5607" w:type="dxa"/>
          </w:tcPr>
          <w:p w:rsidR="00B40852" w:rsidRDefault="00B40852" w:rsidP="005E1F5E">
            <w:pPr>
              <w:pStyle w:val="ListParagraph"/>
              <w:ind w:left="0"/>
            </w:pPr>
          </w:p>
          <w:p w:rsidR="00B40852" w:rsidRPr="00BB7498" w:rsidRDefault="00B40852" w:rsidP="005E1F5E">
            <w:pPr>
              <w:pStyle w:val="ListParagraph"/>
              <w:ind w:left="0"/>
            </w:pPr>
            <w:r>
              <w:t>ОСТАЛИ ТРОШКОВИ</w:t>
            </w:r>
          </w:p>
        </w:tc>
        <w:tc>
          <w:tcPr>
            <w:tcW w:w="1896" w:type="dxa"/>
          </w:tcPr>
          <w:p w:rsidR="00B40852" w:rsidRPr="00055B76" w:rsidRDefault="00B40852" w:rsidP="005E1F5E">
            <w:pPr>
              <w:pStyle w:val="ListParagraph"/>
              <w:ind w:left="0"/>
            </w:pPr>
          </w:p>
        </w:tc>
      </w:tr>
      <w:tr w:rsidR="00B40852" w:rsidRPr="00055B76" w:rsidTr="00F96299">
        <w:tc>
          <w:tcPr>
            <w:tcW w:w="861" w:type="dxa"/>
          </w:tcPr>
          <w:p w:rsidR="00B40852" w:rsidRPr="00B31F16" w:rsidRDefault="00B40852" w:rsidP="005E1F5E">
            <w:pPr>
              <w:suppressAutoHyphens w:val="0"/>
              <w:spacing w:line="240" w:lineRule="auto"/>
              <w:ind w:left="360"/>
              <w:contextualSpacing/>
            </w:pPr>
            <w:r>
              <w:t>5</w:t>
            </w:r>
          </w:p>
        </w:tc>
        <w:tc>
          <w:tcPr>
            <w:tcW w:w="5607" w:type="dxa"/>
          </w:tcPr>
          <w:p w:rsidR="00B40852" w:rsidRPr="00055B76" w:rsidRDefault="00B40852" w:rsidP="005E1F5E">
            <w:pPr>
              <w:pStyle w:val="ListParagraph"/>
              <w:ind w:left="0"/>
            </w:pPr>
          </w:p>
        </w:tc>
        <w:tc>
          <w:tcPr>
            <w:tcW w:w="1896" w:type="dxa"/>
          </w:tcPr>
          <w:p w:rsidR="00B40852" w:rsidRPr="00055B76" w:rsidRDefault="00B40852" w:rsidP="005E1F5E">
            <w:pPr>
              <w:pStyle w:val="ListParagraph"/>
              <w:ind w:left="0"/>
            </w:pPr>
          </w:p>
        </w:tc>
      </w:tr>
      <w:tr w:rsidR="00B40852" w:rsidRPr="00055B76" w:rsidTr="00F96299">
        <w:tc>
          <w:tcPr>
            <w:tcW w:w="861" w:type="dxa"/>
          </w:tcPr>
          <w:p w:rsidR="00B40852" w:rsidRDefault="00B40852" w:rsidP="005E1F5E">
            <w:pPr>
              <w:suppressAutoHyphens w:val="0"/>
              <w:spacing w:line="240" w:lineRule="auto"/>
              <w:ind w:left="360"/>
              <w:contextualSpacing/>
            </w:pPr>
          </w:p>
        </w:tc>
        <w:tc>
          <w:tcPr>
            <w:tcW w:w="5607" w:type="dxa"/>
          </w:tcPr>
          <w:p w:rsidR="00B40852" w:rsidRPr="00055B76" w:rsidRDefault="00B40852" w:rsidP="005E1F5E">
            <w:pPr>
              <w:pStyle w:val="ListParagraph"/>
              <w:ind w:left="0"/>
            </w:pPr>
          </w:p>
        </w:tc>
        <w:tc>
          <w:tcPr>
            <w:tcW w:w="1896" w:type="dxa"/>
          </w:tcPr>
          <w:p w:rsidR="00B40852" w:rsidRPr="00055B76" w:rsidRDefault="00B40852" w:rsidP="005E1F5E">
            <w:pPr>
              <w:pStyle w:val="ListParagraph"/>
              <w:ind w:left="0"/>
            </w:pPr>
          </w:p>
        </w:tc>
      </w:tr>
      <w:tr w:rsidR="00B40852" w:rsidRPr="00055B76" w:rsidTr="00F96299">
        <w:trPr>
          <w:trHeight w:val="420"/>
        </w:trPr>
        <w:tc>
          <w:tcPr>
            <w:tcW w:w="6468" w:type="dxa"/>
            <w:gridSpan w:val="2"/>
            <w:tcBorders>
              <w:top w:val="single" w:sz="4" w:space="0" w:color="auto"/>
              <w:bottom w:val="single" w:sz="4" w:space="0" w:color="auto"/>
            </w:tcBorders>
            <w:shd w:val="clear" w:color="auto" w:fill="9BBB59" w:themeFill="accent3"/>
          </w:tcPr>
          <w:p w:rsidR="00B40852" w:rsidRPr="00055B76" w:rsidRDefault="00B40852" w:rsidP="005E1F5E">
            <w:pPr>
              <w:pStyle w:val="ListParagraph"/>
              <w:ind w:left="0"/>
              <w:jc w:val="right"/>
              <w:rPr>
                <w:b/>
                <w:color w:val="C00000"/>
              </w:rPr>
            </w:pPr>
            <w:r>
              <w:rPr>
                <w:b/>
                <w:color w:val="C00000"/>
              </w:rPr>
              <w:t>УКУПНО</w:t>
            </w:r>
          </w:p>
        </w:tc>
        <w:tc>
          <w:tcPr>
            <w:tcW w:w="1896" w:type="dxa"/>
            <w:tcBorders>
              <w:top w:val="single" w:sz="4" w:space="0" w:color="auto"/>
              <w:bottom w:val="single" w:sz="4" w:space="0" w:color="auto"/>
            </w:tcBorders>
            <w:shd w:val="clear" w:color="auto" w:fill="9BBB59" w:themeFill="accent3"/>
          </w:tcPr>
          <w:p w:rsidR="00B40852" w:rsidRPr="00055B76" w:rsidRDefault="00B40852" w:rsidP="005E1F5E">
            <w:pPr>
              <w:pStyle w:val="ListParagraph"/>
              <w:ind w:left="0"/>
              <w:jc w:val="center"/>
              <w:rPr>
                <w:b/>
                <w:color w:val="C00000"/>
              </w:rPr>
            </w:pPr>
            <w:r>
              <w:rPr>
                <w:b/>
                <w:color w:val="C00000"/>
              </w:rPr>
              <w:t>100 %</w:t>
            </w:r>
          </w:p>
        </w:tc>
      </w:tr>
    </w:tbl>
    <w:p w:rsidR="00B40852" w:rsidRPr="00A83003" w:rsidRDefault="00B40852" w:rsidP="00B40852">
      <w:pPr>
        <w:tabs>
          <w:tab w:val="left" w:pos="6028"/>
        </w:tabs>
        <w:autoSpaceDE w:val="0"/>
        <w:spacing w:line="240" w:lineRule="auto"/>
        <w:jc w:val="both"/>
        <w:rPr>
          <w:bCs/>
          <w:iCs/>
          <w:color w:val="C00000"/>
        </w:rPr>
      </w:pPr>
    </w:p>
    <w:p w:rsidR="00B40852" w:rsidRPr="00C85B0C" w:rsidRDefault="00B40852" w:rsidP="00B40852">
      <w:pPr>
        <w:tabs>
          <w:tab w:val="left" w:pos="6028"/>
        </w:tabs>
        <w:autoSpaceDE w:val="0"/>
        <w:spacing w:line="240" w:lineRule="auto"/>
        <w:jc w:val="both"/>
        <w:rPr>
          <w:bCs/>
          <w:iCs/>
          <w:color w:val="C00000"/>
        </w:rPr>
      </w:pPr>
    </w:p>
    <w:tbl>
      <w:tblPr>
        <w:tblStyle w:val="TableGrid"/>
        <w:tblW w:w="9606" w:type="dxa"/>
        <w:tblLook w:val="04A0" w:firstRow="1" w:lastRow="0" w:firstColumn="1" w:lastColumn="0" w:noHBand="0" w:noVBand="1"/>
      </w:tblPr>
      <w:tblGrid>
        <w:gridCol w:w="819"/>
        <w:gridCol w:w="2975"/>
        <w:gridCol w:w="1984"/>
        <w:gridCol w:w="709"/>
        <w:gridCol w:w="643"/>
        <w:gridCol w:w="491"/>
        <w:gridCol w:w="1985"/>
      </w:tblGrid>
      <w:tr w:rsidR="00B40852" w:rsidTr="005E1F5E">
        <w:trPr>
          <w:trHeight w:val="433"/>
        </w:trPr>
        <w:tc>
          <w:tcPr>
            <w:tcW w:w="819" w:type="dxa"/>
            <w:vMerge w:val="restart"/>
          </w:tcPr>
          <w:p w:rsidR="00B40852" w:rsidRPr="00E33686" w:rsidRDefault="00B40852" w:rsidP="005E1F5E">
            <w:pPr>
              <w:tabs>
                <w:tab w:val="left" w:pos="6028"/>
              </w:tabs>
              <w:autoSpaceDE w:val="0"/>
              <w:spacing w:line="240" w:lineRule="auto"/>
              <w:rPr>
                <w:bCs/>
                <w:iCs/>
                <w:color w:val="4F6228" w:themeColor="accent3" w:themeShade="80"/>
              </w:rPr>
            </w:pPr>
            <w:r w:rsidRPr="00E33686">
              <w:rPr>
                <w:bCs/>
                <w:iCs/>
                <w:color w:val="4F6228" w:themeColor="accent3" w:themeShade="80"/>
              </w:rPr>
              <w:t>редни</w:t>
            </w:r>
          </w:p>
          <w:p w:rsidR="00B40852" w:rsidRPr="00E33686" w:rsidRDefault="00B40852" w:rsidP="005E1F5E">
            <w:pPr>
              <w:tabs>
                <w:tab w:val="left" w:pos="6028"/>
              </w:tabs>
              <w:autoSpaceDE w:val="0"/>
              <w:spacing w:line="240" w:lineRule="auto"/>
              <w:rPr>
                <w:bCs/>
                <w:iCs/>
                <w:color w:val="4F6228" w:themeColor="accent3" w:themeShade="80"/>
              </w:rPr>
            </w:pPr>
            <w:r w:rsidRPr="00E33686">
              <w:rPr>
                <w:bCs/>
                <w:iCs/>
                <w:color w:val="4F6228" w:themeColor="accent3" w:themeShade="80"/>
              </w:rPr>
              <w:t>број</w:t>
            </w:r>
          </w:p>
        </w:tc>
        <w:tc>
          <w:tcPr>
            <w:tcW w:w="2975" w:type="dxa"/>
            <w:vMerge w:val="restart"/>
          </w:tcPr>
          <w:p w:rsidR="00B40852" w:rsidRDefault="00B40852" w:rsidP="005E1F5E">
            <w:pPr>
              <w:tabs>
                <w:tab w:val="left" w:pos="6028"/>
              </w:tabs>
              <w:autoSpaceDE w:val="0"/>
              <w:spacing w:line="240" w:lineRule="auto"/>
              <w:jc w:val="center"/>
              <w:rPr>
                <w:bCs/>
                <w:iCs/>
                <w:color w:val="4F6228" w:themeColor="accent3" w:themeShade="80"/>
              </w:rPr>
            </w:pPr>
          </w:p>
          <w:p w:rsidR="00B40852" w:rsidRPr="00C85B0C" w:rsidRDefault="00B40852" w:rsidP="005E1F5E">
            <w:pPr>
              <w:tabs>
                <w:tab w:val="left" w:pos="6028"/>
              </w:tabs>
              <w:autoSpaceDE w:val="0"/>
              <w:spacing w:line="240" w:lineRule="auto"/>
              <w:jc w:val="center"/>
              <w:rPr>
                <w:bCs/>
                <w:iCs/>
                <w:color w:val="4F6228" w:themeColor="accent3" w:themeShade="80"/>
              </w:rPr>
            </w:pPr>
            <w:r>
              <w:rPr>
                <w:bCs/>
                <w:iCs/>
                <w:color w:val="4F6228" w:themeColor="accent3" w:themeShade="80"/>
              </w:rPr>
              <w:t>ОПИС НАБАВКЕ</w:t>
            </w:r>
          </w:p>
        </w:tc>
        <w:tc>
          <w:tcPr>
            <w:tcW w:w="1984" w:type="dxa"/>
            <w:vMerge w:val="restart"/>
          </w:tcPr>
          <w:p w:rsidR="00B40852" w:rsidRPr="00C85B0C" w:rsidRDefault="00B40852" w:rsidP="005E1F5E">
            <w:pPr>
              <w:tabs>
                <w:tab w:val="left" w:pos="6028"/>
              </w:tabs>
              <w:autoSpaceDE w:val="0"/>
              <w:spacing w:line="240" w:lineRule="auto"/>
              <w:jc w:val="center"/>
              <w:rPr>
                <w:bCs/>
                <w:iCs/>
                <w:color w:val="4F6228" w:themeColor="accent3" w:themeShade="80"/>
              </w:rPr>
            </w:pPr>
            <w:r w:rsidRPr="00C85B0C">
              <w:rPr>
                <w:bCs/>
                <w:iCs/>
                <w:color w:val="4F6228" w:themeColor="accent3" w:themeShade="80"/>
              </w:rPr>
              <w:t>УКУПНА ВРЕДНОСТ без ПДВ-а</w:t>
            </w:r>
          </w:p>
        </w:tc>
        <w:tc>
          <w:tcPr>
            <w:tcW w:w="1352" w:type="dxa"/>
            <w:gridSpan w:val="2"/>
            <w:tcBorders>
              <w:right w:val="nil"/>
            </w:tcBorders>
          </w:tcPr>
          <w:p w:rsidR="00B40852" w:rsidRDefault="00B40852" w:rsidP="005E1F5E">
            <w:pPr>
              <w:tabs>
                <w:tab w:val="left" w:pos="6028"/>
              </w:tabs>
              <w:autoSpaceDE w:val="0"/>
              <w:spacing w:line="240" w:lineRule="auto"/>
              <w:jc w:val="center"/>
              <w:rPr>
                <w:bCs/>
                <w:iCs/>
                <w:color w:val="4F6228" w:themeColor="accent3" w:themeShade="80"/>
              </w:rPr>
            </w:pPr>
            <w:r>
              <w:rPr>
                <w:bCs/>
                <w:iCs/>
                <w:color w:val="4F6228" w:themeColor="accent3" w:themeShade="80"/>
              </w:rPr>
              <w:t xml:space="preserve">ПДВ     </w:t>
            </w:r>
          </w:p>
        </w:tc>
        <w:tc>
          <w:tcPr>
            <w:tcW w:w="491" w:type="dxa"/>
            <w:tcBorders>
              <w:left w:val="nil"/>
            </w:tcBorders>
          </w:tcPr>
          <w:p w:rsidR="00B40852" w:rsidRPr="00E33686" w:rsidRDefault="00B40852" w:rsidP="005E1F5E">
            <w:pPr>
              <w:tabs>
                <w:tab w:val="left" w:pos="6028"/>
              </w:tabs>
              <w:autoSpaceDE w:val="0"/>
              <w:spacing w:line="240" w:lineRule="auto"/>
              <w:rPr>
                <w:bCs/>
                <w:iCs/>
                <w:color w:val="4F6228" w:themeColor="accent3" w:themeShade="80"/>
              </w:rPr>
            </w:pPr>
          </w:p>
        </w:tc>
        <w:tc>
          <w:tcPr>
            <w:tcW w:w="1985" w:type="dxa"/>
            <w:vMerge w:val="restart"/>
          </w:tcPr>
          <w:p w:rsidR="00B40852" w:rsidRPr="00E33686" w:rsidRDefault="00B40852" w:rsidP="005E1F5E">
            <w:pPr>
              <w:tabs>
                <w:tab w:val="left" w:pos="6028"/>
              </w:tabs>
              <w:autoSpaceDE w:val="0"/>
              <w:spacing w:line="240" w:lineRule="auto"/>
              <w:jc w:val="center"/>
              <w:rPr>
                <w:bCs/>
                <w:iCs/>
                <w:color w:val="4F6228" w:themeColor="accent3" w:themeShade="80"/>
              </w:rPr>
            </w:pPr>
            <w:r w:rsidRPr="00E33686">
              <w:rPr>
                <w:bCs/>
                <w:iCs/>
                <w:color w:val="4F6228" w:themeColor="accent3" w:themeShade="80"/>
              </w:rPr>
              <w:t>УКУПНА ВРЕДНОСТ са ПДВ-ом</w:t>
            </w:r>
          </w:p>
        </w:tc>
      </w:tr>
      <w:tr w:rsidR="00B40852" w:rsidTr="005E1F5E">
        <w:trPr>
          <w:trHeight w:val="304"/>
        </w:trPr>
        <w:tc>
          <w:tcPr>
            <w:tcW w:w="819" w:type="dxa"/>
            <w:vMerge/>
            <w:tcBorders>
              <w:bottom w:val="double" w:sz="4" w:space="0" w:color="auto"/>
            </w:tcBorders>
          </w:tcPr>
          <w:p w:rsidR="00B40852" w:rsidRPr="00E33686" w:rsidRDefault="00B40852" w:rsidP="005E1F5E">
            <w:pPr>
              <w:tabs>
                <w:tab w:val="left" w:pos="6028"/>
              </w:tabs>
              <w:autoSpaceDE w:val="0"/>
              <w:spacing w:line="240" w:lineRule="auto"/>
              <w:rPr>
                <w:bCs/>
                <w:iCs/>
                <w:color w:val="4F6228" w:themeColor="accent3" w:themeShade="80"/>
              </w:rPr>
            </w:pPr>
          </w:p>
        </w:tc>
        <w:tc>
          <w:tcPr>
            <w:tcW w:w="2975" w:type="dxa"/>
            <w:vMerge/>
            <w:tcBorders>
              <w:bottom w:val="double" w:sz="4" w:space="0" w:color="auto"/>
            </w:tcBorders>
          </w:tcPr>
          <w:p w:rsidR="00B40852" w:rsidRDefault="00B40852" w:rsidP="005E1F5E">
            <w:pPr>
              <w:tabs>
                <w:tab w:val="left" w:pos="6028"/>
              </w:tabs>
              <w:autoSpaceDE w:val="0"/>
              <w:spacing w:line="240" w:lineRule="auto"/>
              <w:jc w:val="center"/>
              <w:rPr>
                <w:bCs/>
                <w:iCs/>
                <w:color w:val="4F6228" w:themeColor="accent3" w:themeShade="80"/>
              </w:rPr>
            </w:pPr>
          </w:p>
        </w:tc>
        <w:tc>
          <w:tcPr>
            <w:tcW w:w="1984" w:type="dxa"/>
            <w:vMerge/>
            <w:tcBorders>
              <w:bottom w:val="double" w:sz="4" w:space="0" w:color="auto"/>
            </w:tcBorders>
          </w:tcPr>
          <w:p w:rsidR="00B40852" w:rsidRPr="00E33686" w:rsidRDefault="00B40852" w:rsidP="005E1F5E">
            <w:pPr>
              <w:tabs>
                <w:tab w:val="left" w:pos="6028"/>
              </w:tabs>
              <w:autoSpaceDE w:val="0"/>
              <w:spacing w:line="240" w:lineRule="auto"/>
              <w:jc w:val="center"/>
              <w:rPr>
                <w:bCs/>
                <w:iCs/>
                <w:color w:val="4F6228" w:themeColor="accent3" w:themeShade="80"/>
              </w:rPr>
            </w:pPr>
          </w:p>
        </w:tc>
        <w:tc>
          <w:tcPr>
            <w:tcW w:w="709" w:type="dxa"/>
            <w:tcBorders>
              <w:bottom w:val="double" w:sz="4" w:space="0" w:color="auto"/>
            </w:tcBorders>
          </w:tcPr>
          <w:p w:rsidR="00B40852" w:rsidRDefault="00B40852" w:rsidP="005E1F5E">
            <w:pPr>
              <w:tabs>
                <w:tab w:val="left" w:pos="6028"/>
              </w:tabs>
              <w:autoSpaceDE w:val="0"/>
              <w:spacing w:line="240" w:lineRule="auto"/>
              <w:jc w:val="center"/>
              <w:rPr>
                <w:bCs/>
                <w:iCs/>
                <w:color w:val="4F6228" w:themeColor="accent3" w:themeShade="80"/>
              </w:rPr>
            </w:pPr>
            <w:r>
              <w:rPr>
                <w:bCs/>
                <w:iCs/>
                <w:color w:val="4F6228" w:themeColor="accent3" w:themeShade="80"/>
              </w:rPr>
              <w:t>у %</w:t>
            </w:r>
          </w:p>
        </w:tc>
        <w:tc>
          <w:tcPr>
            <w:tcW w:w="1134" w:type="dxa"/>
            <w:gridSpan w:val="2"/>
            <w:tcBorders>
              <w:bottom w:val="double" w:sz="4" w:space="0" w:color="auto"/>
            </w:tcBorders>
          </w:tcPr>
          <w:p w:rsidR="00B40852" w:rsidRDefault="00B40852" w:rsidP="005E1F5E">
            <w:pPr>
              <w:tabs>
                <w:tab w:val="left" w:pos="6028"/>
              </w:tabs>
              <w:autoSpaceDE w:val="0"/>
              <w:spacing w:line="240" w:lineRule="auto"/>
              <w:jc w:val="center"/>
              <w:rPr>
                <w:bCs/>
                <w:iCs/>
                <w:color w:val="4F6228" w:themeColor="accent3" w:themeShade="80"/>
              </w:rPr>
            </w:pPr>
            <w:proofErr w:type="gramStart"/>
            <w:r>
              <w:rPr>
                <w:bCs/>
                <w:iCs/>
                <w:color w:val="4F6228" w:themeColor="accent3" w:themeShade="80"/>
              </w:rPr>
              <w:t>у</w:t>
            </w:r>
            <w:proofErr w:type="gramEnd"/>
            <w:r>
              <w:rPr>
                <w:bCs/>
                <w:iCs/>
                <w:color w:val="4F6228" w:themeColor="accent3" w:themeShade="80"/>
              </w:rPr>
              <w:t xml:space="preserve"> дин.</w:t>
            </w:r>
          </w:p>
        </w:tc>
        <w:tc>
          <w:tcPr>
            <w:tcW w:w="1985" w:type="dxa"/>
            <w:vMerge/>
            <w:tcBorders>
              <w:bottom w:val="double" w:sz="4" w:space="0" w:color="auto"/>
            </w:tcBorders>
          </w:tcPr>
          <w:p w:rsidR="00B40852" w:rsidRPr="00E33686" w:rsidRDefault="00B40852" w:rsidP="005E1F5E">
            <w:pPr>
              <w:tabs>
                <w:tab w:val="left" w:pos="6028"/>
              </w:tabs>
              <w:autoSpaceDE w:val="0"/>
              <w:spacing w:line="240" w:lineRule="auto"/>
              <w:jc w:val="center"/>
              <w:rPr>
                <w:bCs/>
                <w:iCs/>
                <w:color w:val="4F6228" w:themeColor="accent3" w:themeShade="80"/>
              </w:rPr>
            </w:pPr>
          </w:p>
        </w:tc>
      </w:tr>
      <w:tr w:rsidR="00B40852" w:rsidTr="005E1F5E">
        <w:tc>
          <w:tcPr>
            <w:tcW w:w="819" w:type="dxa"/>
            <w:tcBorders>
              <w:top w:val="double" w:sz="4" w:space="0" w:color="auto"/>
            </w:tcBorders>
            <w:shd w:val="clear" w:color="auto" w:fill="EAF1DD" w:themeFill="accent3" w:themeFillTint="33"/>
          </w:tcPr>
          <w:p w:rsidR="00B40852" w:rsidRDefault="00B40852" w:rsidP="005E1F5E">
            <w:pPr>
              <w:tabs>
                <w:tab w:val="left" w:pos="6028"/>
              </w:tabs>
              <w:autoSpaceDE w:val="0"/>
              <w:spacing w:line="240" w:lineRule="auto"/>
              <w:rPr>
                <w:bCs/>
                <w:iCs/>
                <w:color w:val="C00000"/>
              </w:rPr>
            </w:pPr>
          </w:p>
          <w:p w:rsidR="00B40852" w:rsidRDefault="00B40852" w:rsidP="005E1F5E">
            <w:pPr>
              <w:tabs>
                <w:tab w:val="left" w:pos="6028"/>
              </w:tabs>
              <w:autoSpaceDE w:val="0"/>
              <w:spacing w:line="240" w:lineRule="auto"/>
              <w:jc w:val="center"/>
              <w:rPr>
                <w:bCs/>
                <w:iCs/>
                <w:color w:val="C00000"/>
              </w:rPr>
            </w:pPr>
            <w:r>
              <w:rPr>
                <w:bCs/>
                <w:iCs/>
                <w:color w:val="C00000"/>
              </w:rPr>
              <w:t>1</w:t>
            </w:r>
          </w:p>
        </w:tc>
        <w:tc>
          <w:tcPr>
            <w:tcW w:w="2975" w:type="dxa"/>
            <w:tcBorders>
              <w:top w:val="double" w:sz="4" w:space="0" w:color="auto"/>
            </w:tcBorders>
            <w:shd w:val="clear" w:color="auto" w:fill="EAF1DD" w:themeFill="accent3" w:themeFillTint="33"/>
          </w:tcPr>
          <w:p w:rsidR="00B40852" w:rsidRDefault="00B40852" w:rsidP="005E1F5E">
            <w:pPr>
              <w:tabs>
                <w:tab w:val="left" w:pos="6028"/>
              </w:tabs>
              <w:autoSpaceDE w:val="0"/>
              <w:spacing w:line="240" w:lineRule="auto"/>
              <w:rPr>
                <w:bCs/>
                <w:iCs/>
                <w:color w:val="C00000"/>
              </w:rPr>
            </w:pPr>
          </w:p>
          <w:p w:rsidR="00EA5070" w:rsidRDefault="00EA5070" w:rsidP="00EA5070">
            <w:pPr>
              <w:tabs>
                <w:tab w:val="left" w:pos="6028"/>
              </w:tabs>
              <w:autoSpaceDE w:val="0"/>
              <w:spacing w:line="240" w:lineRule="auto"/>
              <w:jc w:val="center"/>
              <w:rPr>
                <w:bCs/>
                <w:iCs/>
                <w:color w:val="C00000"/>
                <w:lang w:val="sr-Cyrl-RS"/>
              </w:rPr>
            </w:pPr>
            <w:r>
              <w:rPr>
                <w:bCs/>
                <w:iCs/>
                <w:color w:val="C00000"/>
                <w:lang w:val="sr-Cyrl-RS"/>
              </w:rPr>
              <w:t>Реконструкција тоалета</w:t>
            </w:r>
          </w:p>
          <w:p w:rsidR="00B40852" w:rsidRPr="003B7B2E" w:rsidRDefault="00EA5070" w:rsidP="00EA5070">
            <w:pPr>
              <w:tabs>
                <w:tab w:val="left" w:pos="6028"/>
              </w:tabs>
              <w:autoSpaceDE w:val="0"/>
              <w:spacing w:line="240" w:lineRule="auto"/>
              <w:jc w:val="center"/>
              <w:rPr>
                <w:bCs/>
                <w:iCs/>
                <w:color w:val="C00000"/>
                <w:lang w:val="sr-Cyrl-RS"/>
              </w:rPr>
            </w:pPr>
            <w:r>
              <w:rPr>
                <w:bCs/>
                <w:iCs/>
                <w:color w:val="C00000"/>
                <w:lang w:val="sr-Cyrl-RS"/>
              </w:rPr>
              <w:t>на Стражилову</w:t>
            </w:r>
          </w:p>
        </w:tc>
        <w:tc>
          <w:tcPr>
            <w:tcW w:w="1984" w:type="dxa"/>
            <w:tcBorders>
              <w:top w:val="double" w:sz="4" w:space="0" w:color="auto"/>
            </w:tcBorders>
            <w:shd w:val="clear" w:color="auto" w:fill="EAF1DD" w:themeFill="accent3" w:themeFillTint="33"/>
          </w:tcPr>
          <w:p w:rsidR="00B40852" w:rsidRDefault="00B40852" w:rsidP="005E1F5E">
            <w:pPr>
              <w:tabs>
                <w:tab w:val="left" w:pos="6028"/>
              </w:tabs>
              <w:autoSpaceDE w:val="0"/>
              <w:spacing w:line="240" w:lineRule="auto"/>
              <w:rPr>
                <w:bCs/>
                <w:iCs/>
                <w:color w:val="C00000"/>
              </w:rPr>
            </w:pPr>
          </w:p>
        </w:tc>
        <w:tc>
          <w:tcPr>
            <w:tcW w:w="709" w:type="dxa"/>
            <w:tcBorders>
              <w:top w:val="double" w:sz="4" w:space="0" w:color="auto"/>
            </w:tcBorders>
            <w:shd w:val="clear" w:color="auto" w:fill="EAF1DD" w:themeFill="accent3" w:themeFillTint="33"/>
          </w:tcPr>
          <w:p w:rsidR="00B40852" w:rsidRDefault="00B40852" w:rsidP="005E1F5E">
            <w:pPr>
              <w:tabs>
                <w:tab w:val="left" w:pos="6028"/>
              </w:tabs>
              <w:autoSpaceDE w:val="0"/>
              <w:spacing w:line="240" w:lineRule="auto"/>
              <w:rPr>
                <w:bCs/>
                <w:iCs/>
                <w:color w:val="C00000"/>
              </w:rPr>
            </w:pPr>
          </w:p>
        </w:tc>
        <w:tc>
          <w:tcPr>
            <w:tcW w:w="1134" w:type="dxa"/>
            <w:gridSpan w:val="2"/>
            <w:tcBorders>
              <w:top w:val="double" w:sz="4" w:space="0" w:color="auto"/>
            </w:tcBorders>
            <w:shd w:val="clear" w:color="auto" w:fill="EAF1DD" w:themeFill="accent3" w:themeFillTint="33"/>
          </w:tcPr>
          <w:p w:rsidR="00B40852" w:rsidRDefault="00B40852" w:rsidP="005E1F5E">
            <w:pPr>
              <w:tabs>
                <w:tab w:val="left" w:pos="6028"/>
              </w:tabs>
              <w:autoSpaceDE w:val="0"/>
              <w:spacing w:line="240" w:lineRule="auto"/>
              <w:rPr>
                <w:bCs/>
                <w:iCs/>
                <w:color w:val="C00000"/>
              </w:rPr>
            </w:pPr>
          </w:p>
        </w:tc>
        <w:tc>
          <w:tcPr>
            <w:tcW w:w="1985" w:type="dxa"/>
            <w:tcBorders>
              <w:top w:val="double" w:sz="4" w:space="0" w:color="auto"/>
            </w:tcBorders>
            <w:shd w:val="clear" w:color="auto" w:fill="EAF1DD" w:themeFill="accent3" w:themeFillTint="33"/>
          </w:tcPr>
          <w:p w:rsidR="00B40852" w:rsidRDefault="00B40852" w:rsidP="005E1F5E">
            <w:pPr>
              <w:tabs>
                <w:tab w:val="left" w:pos="6028"/>
              </w:tabs>
              <w:autoSpaceDE w:val="0"/>
              <w:spacing w:line="240" w:lineRule="auto"/>
              <w:rPr>
                <w:bCs/>
                <w:iCs/>
                <w:color w:val="C00000"/>
              </w:rPr>
            </w:pPr>
          </w:p>
        </w:tc>
      </w:tr>
    </w:tbl>
    <w:p w:rsidR="00B40852" w:rsidRPr="00A83003" w:rsidRDefault="00B40852" w:rsidP="00B40852">
      <w:pPr>
        <w:pStyle w:val="ListParagraph"/>
        <w:tabs>
          <w:tab w:val="left" w:pos="0"/>
        </w:tabs>
        <w:ind w:left="0"/>
        <w:jc w:val="both"/>
        <w:rPr>
          <w:b/>
          <w:bCs/>
          <w:u w:val="single"/>
        </w:rPr>
      </w:pPr>
    </w:p>
    <w:p w:rsidR="00B40852" w:rsidRDefault="00B40852" w:rsidP="00B40852">
      <w:pPr>
        <w:pStyle w:val="ListParagraph"/>
        <w:tabs>
          <w:tab w:val="left" w:pos="0"/>
        </w:tabs>
        <w:ind w:left="0"/>
        <w:jc w:val="both"/>
      </w:pPr>
      <w:r w:rsidRPr="00C85B0C">
        <w:rPr>
          <w:b/>
          <w:bCs/>
          <w:u w:val="single"/>
        </w:rPr>
        <w:t>Напомена:</w:t>
      </w:r>
      <w:r w:rsidRPr="00C85B0C">
        <w:rPr>
          <w:bCs/>
        </w:rPr>
        <w:t xml:space="preserve"> Понуђач </w:t>
      </w:r>
      <w:r w:rsidRPr="00C85B0C">
        <w:rPr>
          <w:rFonts w:eastAsia="Times New Roman"/>
          <w:iCs/>
          <w:color w:val="auto"/>
          <w:kern w:val="0"/>
          <w:lang w:eastAsia="en-US"/>
        </w:rPr>
        <w:t>мора да попуни сва поља, овери печатом и потпише Образац структуре цене, чиме потврђује да су тачни подаци који су у њему наведени.</w:t>
      </w:r>
      <w:r w:rsidRPr="00D973AB">
        <w:rPr>
          <w:bCs/>
        </w:rPr>
        <w:t xml:space="preserve">Уколико се подноси заједничка понуда, сви учесници у заједничкој понуди морају бити наведени. </w:t>
      </w:r>
      <w:proofErr w:type="gramStart"/>
      <w:r w:rsidRPr="00D973AB">
        <w:rPr>
          <w:bCs/>
        </w:rPr>
        <w:t>Сви чланови групе понуђача потписују и оверавају предметни Образац, осим</w:t>
      </w:r>
      <w:r>
        <w:rPr>
          <w:bCs/>
        </w:rPr>
        <w:t xml:space="preserve"> ако је у споразуму из члана 81</w:t>
      </w:r>
      <w:r w:rsidRPr="00D973AB">
        <w:rPr>
          <w:bCs/>
        </w:rPr>
        <w:t>, став 4.</w:t>
      </w:r>
      <w:proofErr w:type="gramEnd"/>
      <w:r w:rsidRPr="00D973AB">
        <w:rPr>
          <w:bCs/>
        </w:rPr>
        <w:t xml:space="preserve"> </w:t>
      </w:r>
      <w:proofErr w:type="gramStart"/>
      <w:r w:rsidRPr="00D973AB">
        <w:rPr>
          <w:bCs/>
        </w:rPr>
        <w:t>Закона о јавним набавкама наведен само један учесник у заједничкој понуди (члан групе понуђача) који је овлашћен за потписивање и оверавање овог обрасца.</w:t>
      </w:r>
      <w:proofErr w:type="gramEnd"/>
    </w:p>
    <w:tbl>
      <w:tblPr>
        <w:tblW w:w="0" w:type="auto"/>
        <w:tblLayout w:type="fixed"/>
        <w:tblLook w:val="04A0" w:firstRow="1" w:lastRow="0" w:firstColumn="1" w:lastColumn="0" w:noHBand="0" w:noVBand="1"/>
      </w:tblPr>
      <w:tblGrid>
        <w:gridCol w:w="3080"/>
        <w:gridCol w:w="3068"/>
        <w:gridCol w:w="3094"/>
      </w:tblGrid>
      <w:tr w:rsidR="00B40852" w:rsidRPr="00D973AB" w:rsidTr="005E1F5E">
        <w:tc>
          <w:tcPr>
            <w:tcW w:w="3080" w:type="dxa"/>
            <w:vAlign w:val="center"/>
            <w:hideMark/>
          </w:tcPr>
          <w:p w:rsidR="00B40852" w:rsidRDefault="00B40852" w:rsidP="005E1F5E">
            <w:pPr>
              <w:pStyle w:val="BodyText2"/>
              <w:spacing w:line="100" w:lineRule="atLeast"/>
              <w:jc w:val="center"/>
            </w:pPr>
          </w:p>
          <w:p w:rsidR="00B40852" w:rsidRPr="00D973AB" w:rsidRDefault="00B40852" w:rsidP="005E1F5E">
            <w:pPr>
              <w:pStyle w:val="BodyText2"/>
              <w:spacing w:line="100" w:lineRule="atLeast"/>
              <w:jc w:val="center"/>
              <w:rPr>
                <w:kern w:val="2"/>
              </w:rPr>
            </w:pPr>
            <w:r w:rsidRPr="00D973AB">
              <w:t>Датум:</w:t>
            </w:r>
          </w:p>
        </w:tc>
        <w:tc>
          <w:tcPr>
            <w:tcW w:w="3068" w:type="dxa"/>
            <w:vAlign w:val="center"/>
            <w:hideMark/>
          </w:tcPr>
          <w:p w:rsidR="004874A1" w:rsidRDefault="004874A1" w:rsidP="005E1F5E">
            <w:pPr>
              <w:pStyle w:val="BodyText2"/>
              <w:spacing w:line="100" w:lineRule="atLeast"/>
              <w:rPr>
                <w:lang w:val="sr-Cyrl-RS"/>
              </w:rPr>
            </w:pPr>
          </w:p>
          <w:p w:rsidR="004874A1" w:rsidRDefault="004874A1" w:rsidP="005E1F5E">
            <w:pPr>
              <w:pStyle w:val="BodyText2"/>
              <w:spacing w:line="100" w:lineRule="atLeast"/>
              <w:rPr>
                <w:lang w:val="sr-Cyrl-RS"/>
              </w:rPr>
            </w:pPr>
          </w:p>
          <w:p w:rsidR="00B40852" w:rsidRPr="00D973AB" w:rsidRDefault="00B40852" w:rsidP="005E1F5E">
            <w:pPr>
              <w:pStyle w:val="BodyText2"/>
              <w:spacing w:line="100" w:lineRule="atLeast"/>
              <w:rPr>
                <w:kern w:val="2"/>
              </w:rPr>
            </w:pPr>
            <w:r>
              <w:rPr>
                <w:lang w:val="sr-Cyrl-RS"/>
              </w:rPr>
              <w:t xml:space="preserve">                   </w:t>
            </w:r>
            <w:r w:rsidRPr="00D973AB">
              <w:t>М.П.</w:t>
            </w:r>
          </w:p>
        </w:tc>
        <w:tc>
          <w:tcPr>
            <w:tcW w:w="3094" w:type="dxa"/>
            <w:vAlign w:val="center"/>
            <w:hideMark/>
          </w:tcPr>
          <w:p w:rsidR="00B40852" w:rsidRDefault="00B40852" w:rsidP="005E1F5E">
            <w:pPr>
              <w:pStyle w:val="BodyText2"/>
              <w:spacing w:line="100" w:lineRule="atLeast"/>
              <w:jc w:val="center"/>
            </w:pPr>
          </w:p>
          <w:p w:rsidR="00B40852" w:rsidRPr="00D973AB" w:rsidRDefault="00B40852" w:rsidP="005E1F5E">
            <w:pPr>
              <w:pStyle w:val="BodyText2"/>
              <w:spacing w:line="100" w:lineRule="atLeast"/>
              <w:jc w:val="center"/>
              <w:rPr>
                <w:kern w:val="2"/>
              </w:rPr>
            </w:pPr>
            <w:r w:rsidRPr="00D973AB">
              <w:t>Потпис понуђача</w:t>
            </w:r>
          </w:p>
        </w:tc>
      </w:tr>
      <w:tr w:rsidR="00B40852" w:rsidRPr="00D973AB" w:rsidTr="005E1F5E">
        <w:tc>
          <w:tcPr>
            <w:tcW w:w="3080" w:type="dxa"/>
            <w:tcBorders>
              <w:top w:val="nil"/>
              <w:left w:val="nil"/>
              <w:bottom w:val="nil"/>
              <w:right w:val="nil"/>
            </w:tcBorders>
          </w:tcPr>
          <w:p w:rsidR="00B40852" w:rsidRPr="00C9594C" w:rsidRDefault="00B40852" w:rsidP="005E1F5E">
            <w:pPr>
              <w:pStyle w:val="BodyText2"/>
              <w:snapToGrid w:val="0"/>
              <w:spacing w:line="100" w:lineRule="atLeast"/>
              <w:jc w:val="both"/>
              <w:rPr>
                <w:kern w:val="2"/>
              </w:rPr>
            </w:pPr>
            <w:r>
              <w:rPr>
                <w:kern w:val="2"/>
              </w:rPr>
              <w:t xml:space="preserve">___________________                                               </w:t>
            </w:r>
          </w:p>
        </w:tc>
        <w:tc>
          <w:tcPr>
            <w:tcW w:w="3068" w:type="dxa"/>
          </w:tcPr>
          <w:p w:rsidR="00B40852" w:rsidRPr="00A83003" w:rsidRDefault="00B40852" w:rsidP="005E1F5E">
            <w:pPr>
              <w:pStyle w:val="BodyText2"/>
              <w:snapToGrid w:val="0"/>
              <w:spacing w:line="100" w:lineRule="atLeast"/>
              <w:jc w:val="both"/>
              <w:rPr>
                <w:kern w:val="2"/>
              </w:rPr>
            </w:pPr>
          </w:p>
        </w:tc>
        <w:tc>
          <w:tcPr>
            <w:tcW w:w="3094" w:type="dxa"/>
            <w:tcBorders>
              <w:top w:val="nil"/>
              <w:left w:val="nil"/>
              <w:bottom w:val="nil"/>
              <w:right w:val="nil"/>
            </w:tcBorders>
          </w:tcPr>
          <w:p w:rsidR="00B40852" w:rsidRPr="00DB0CF2" w:rsidRDefault="00B40852" w:rsidP="005E1F5E">
            <w:pPr>
              <w:pStyle w:val="BodyText2"/>
              <w:snapToGrid w:val="0"/>
              <w:spacing w:line="100" w:lineRule="atLeast"/>
              <w:jc w:val="both"/>
              <w:rPr>
                <w:kern w:val="2"/>
              </w:rPr>
            </w:pPr>
            <w:r>
              <w:rPr>
                <w:kern w:val="2"/>
              </w:rPr>
              <w:t>_____________________</w:t>
            </w:r>
          </w:p>
        </w:tc>
      </w:tr>
    </w:tbl>
    <w:p w:rsidR="000E7FF7" w:rsidRPr="000E7FF7" w:rsidRDefault="000E7FF7" w:rsidP="000E7FF7">
      <w:pPr>
        <w:jc w:val="both"/>
        <w:rPr>
          <w:rFonts w:ascii="Arial" w:hAnsi="Arial" w:cs="Arial"/>
          <w:kern w:val="2"/>
          <w:lang w:val="sr-Cyrl-RS"/>
        </w:rPr>
      </w:pPr>
    </w:p>
    <w:p w:rsidR="004874A1" w:rsidRDefault="004874A1" w:rsidP="00B40852">
      <w:pPr>
        <w:shd w:val="clear" w:color="auto" w:fill="C6D9F1"/>
        <w:jc w:val="center"/>
        <w:rPr>
          <w:b/>
          <w:bCs/>
          <w:iCs/>
          <w:lang w:val="ru-RU"/>
        </w:rPr>
      </w:pPr>
    </w:p>
    <w:p w:rsidR="00B40852" w:rsidRDefault="00B40852" w:rsidP="00B40852">
      <w:pPr>
        <w:shd w:val="clear" w:color="auto" w:fill="C6D9F1"/>
        <w:jc w:val="center"/>
        <w:rPr>
          <w:b/>
          <w:bCs/>
          <w:iCs/>
          <w:lang w:val="ru-RU"/>
        </w:rPr>
      </w:pPr>
      <w:r w:rsidRPr="004874A1">
        <w:rPr>
          <w:b/>
          <w:bCs/>
          <w:iCs/>
          <w:lang w:val="ru-RU"/>
        </w:rPr>
        <w:t xml:space="preserve"> ОБРАЗАЦ ТРОШКОВА ПРИПРЕМЕ ПОНУДЕ</w:t>
      </w:r>
    </w:p>
    <w:p w:rsidR="00B40852" w:rsidRPr="004874A1" w:rsidRDefault="004874A1" w:rsidP="004874A1">
      <w:pPr>
        <w:shd w:val="clear" w:color="auto" w:fill="C6D9F1"/>
        <w:jc w:val="right"/>
        <w:rPr>
          <w:b/>
          <w:bCs/>
          <w:iCs/>
          <w:lang w:val="ru-RU"/>
        </w:rPr>
      </w:pPr>
      <w:r>
        <w:rPr>
          <w:b/>
          <w:bCs/>
          <w:iCs/>
          <w:lang w:val="ru-RU"/>
        </w:rPr>
        <w:t xml:space="preserve">образац број 3  </w:t>
      </w:r>
    </w:p>
    <w:p w:rsidR="00B40852" w:rsidRPr="00D27FEE" w:rsidRDefault="00B40852" w:rsidP="00B40852">
      <w:pPr>
        <w:shd w:val="clear" w:color="auto" w:fill="FFFFFF"/>
        <w:jc w:val="center"/>
        <w:rPr>
          <w:b/>
          <w:bCs/>
          <w:i/>
          <w:iCs/>
          <w:lang w:val="ru-RU"/>
        </w:rPr>
      </w:pPr>
    </w:p>
    <w:p w:rsidR="00B40852" w:rsidRPr="00D27FEE" w:rsidRDefault="00B40852" w:rsidP="00B40852">
      <w:pPr>
        <w:rPr>
          <w:b/>
          <w:bCs/>
          <w:i/>
          <w:iCs/>
          <w:lang w:val="ru-RU"/>
        </w:rPr>
      </w:pPr>
    </w:p>
    <w:p w:rsidR="00EA5070" w:rsidRPr="00EA5070" w:rsidRDefault="00B40852" w:rsidP="00EA5070">
      <w:pPr>
        <w:rPr>
          <w:b/>
          <w:lang w:val="sr-Latn-RS"/>
        </w:rPr>
      </w:pPr>
      <w:r w:rsidRPr="00D27FEE">
        <w:rPr>
          <w:lang w:val="ru-RU"/>
        </w:rPr>
        <w:t xml:space="preserve">У складу са чланом 88. </w:t>
      </w:r>
      <w:r w:rsidRPr="006F32E5">
        <w:rPr>
          <w:lang w:val="sr-Cyrl-CS"/>
        </w:rPr>
        <w:t>став 1.</w:t>
      </w:r>
      <w:r w:rsidRPr="00D27FEE">
        <w:rPr>
          <w:lang w:val="ru-RU"/>
        </w:rPr>
        <w:t xml:space="preserve"> Закона, понуђач__________________________</w:t>
      </w:r>
      <w:r w:rsidRPr="00D27FEE">
        <w:rPr>
          <w:i/>
          <w:iCs/>
          <w:lang w:val="ru-RU"/>
        </w:rPr>
        <w:t xml:space="preserve">, </w:t>
      </w:r>
      <w:r w:rsidRPr="00D27FEE">
        <w:rPr>
          <w:lang w:val="ru-RU"/>
        </w:rPr>
        <w:t>достав</w:t>
      </w:r>
      <w:r w:rsidRPr="006F32E5">
        <w:rPr>
          <w:lang w:val="sr-Cyrl-CS"/>
        </w:rPr>
        <w:t xml:space="preserve">ља </w:t>
      </w:r>
      <w:r w:rsidRPr="00D27FEE">
        <w:rPr>
          <w:lang w:val="ru-RU"/>
        </w:rPr>
        <w:t>укупан износ и структуру трошкова припремања понуде</w:t>
      </w:r>
      <w:r w:rsidRPr="00D27FEE">
        <w:rPr>
          <w:color w:val="auto"/>
          <w:lang w:val="ru-RU"/>
        </w:rPr>
        <w:t>,</w:t>
      </w:r>
      <w:r>
        <w:rPr>
          <w:color w:val="auto"/>
          <w:lang w:val="ru-RU"/>
        </w:rPr>
        <w:t xml:space="preserve"> </w:t>
      </w:r>
      <w:r w:rsidRPr="006F32E5">
        <w:rPr>
          <w:lang w:val="sr-Cyrl-CS"/>
        </w:rPr>
        <w:t xml:space="preserve">како следи у </w:t>
      </w:r>
      <w:r w:rsidRPr="00D27FEE">
        <w:rPr>
          <w:lang w:val="ru-RU"/>
        </w:rPr>
        <w:t>табели за</w:t>
      </w:r>
      <w:r>
        <w:rPr>
          <w:lang w:val="ru-RU"/>
        </w:rPr>
        <w:t xml:space="preserve"> јавну набавку - </w:t>
      </w:r>
      <w:r w:rsidR="00EA5070">
        <w:rPr>
          <w:b/>
          <w:lang w:val="sr-Cyrl-RS"/>
        </w:rPr>
        <w:t xml:space="preserve">РЕКОНСТРУКЦИЈА ТОАЛЕТА НА СТРАЖИЛОВУ;  </w:t>
      </w:r>
      <w:r w:rsidR="00EA5070">
        <w:rPr>
          <w:bCs/>
        </w:rPr>
        <w:t xml:space="preserve">ЈН </w:t>
      </w:r>
      <w:r w:rsidR="00EA5070">
        <w:rPr>
          <w:bCs/>
          <w:lang w:val="sr-Cyrl-RS"/>
        </w:rPr>
        <w:t>МВ</w:t>
      </w:r>
      <w:r w:rsidR="00EA5070" w:rsidRPr="00244540">
        <w:t xml:space="preserve"> </w:t>
      </w:r>
      <w:r w:rsidR="00EA5070">
        <w:t>IX</w:t>
      </w:r>
      <w:r w:rsidR="00EA5070">
        <w:rPr>
          <w:lang w:val="sr-Cyrl-RS"/>
        </w:rPr>
        <w:t>-003-3</w:t>
      </w:r>
    </w:p>
    <w:p w:rsidR="00B40852" w:rsidRPr="00B226B5" w:rsidRDefault="00B40852" w:rsidP="00B40852">
      <w:pPr>
        <w:rPr>
          <w:b/>
          <w:color w:val="C00000"/>
          <w:lang w:val="sr-Cyrl-RS"/>
        </w:rPr>
      </w:pPr>
    </w:p>
    <w:p w:rsidR="00B40852" w:rsidRPr="00D27FEE" w:rsidRDefault="00B40852" w:rsidP="00B40852">
      <w:pPr>
        <w:spacing w:after="120"/>
        <w:rPr>
          <w:lang w:val="ru-RU"/>
        </w:rPr>
      </w:pPr>
    </w:p>
    <w:p w:rsidR="00B40852" w:rsidRPr="00D27FEE" w:rsidRDefault="00B40852" w:rsidP="00B40852">
      <w:pPr>
        <w:spacing w:after="120"/>
        <w:jc w:val="both"/>
        <w:rPr>
          <w:b/>
          <w:i/>
          <w:lang w:val="ru-RU"/>
        </w:rPr>
      </w:pPr>
    </w:p>
    <w:p w:rsidR="00B40852" w:rsidRPr="00D27FEE" w:rsidRDefault="00B40852" w:rsidP="00B40852">
      <w:pPr>
        <w:spacing w:after="120"/>
        <w:jc w:val="both"/>
        <w:rPr>
          <w:b/>
          <w:i/>
          <w:lang w:val="ru-RU"/>
        </w:rPr>
      </w:pPr>
    </w:p>
    <w:tbl>
      <w:tblPr>
        <w:tblW w:w="0" w:type="auto"/>
        <w:tblInd w:w="158" w:type="dxa"/>
        <w:tblLayout w:type="fixed"/>
        <w:tblLook w:val="0000" w:firstRow="0" w:lastRow="0" w:firstColumn="0" w:lastColumn="0" w:noHBand="0" w:noVBand="0"/>
      </w:tblPr>
      <w:tblGrid>
        <w:gridCol w:w="5565"/>
        <w:gridCol w:w="3290"/>
      </w:tblGrid>
      <w:tr w:rsidR="00B40852" w:rsidRPr="006F32E5" w:rsidTr="005E1F5E">
        <w:tc>
          <w:tcPr>
            <w:tcW w:w="5565" w:type="dxa"/>
            <w:tcBorders>
              <w:top w:val="single" w:sz="4" w:space="0" w:color="000000"/>
              <w:left w:val="single" w:sz="4" w:space="0" w:color="000000"/>
              <w:bottom w:val="double" w:sz="4" w:space="0" w:color="auto"/>
            </w:tcBorders>
            <w:shd w:val="clear" w:color="auto" w:fill="EAF1DD" w:themeFill="accent3" w:themeFillTint="33"/>
          </w:tcPr>
          <w:p w:rsidR="00B40852" w:rsidRPr="006F32E5" w:rsidRDefault="00B40852" w:rsidP="005E1F5E">
            <w:pPr>
              <w:jc w:val="center"/>
              <w:rPr>
                <w:b/>
                <w:i/>
              </w:rPr>
            </w:pPr>
            <w:r w:rsidRPr="006F32E5">
              <w:rPr>
                <w:b/>
                <w:i/>
              </w:rPr>
              <w:t>ВРСТА ТРОШКА</w:t>
            </w:r>
          </w:p>
        </w:tc>
        <w:tc>
          <w:tcPr>
            <w:tcW w:w="3290" w:type="dxa"/>
            <w:tcBorders>
              <w:top w:val="single" w:sz="4" w:space="0" w:color="000000"/>
              <w:left w:val="single" w:sz="4" w:space="0" w:color="000000"/>
              <w:bottom w:val="double" w:sz="4" w:space="0" w:color="auto"/>
              <w:right w:val="single" w:sz="4" w:space="0" w:color="000000"/>
            </w:tcBorders>
            <w:shd w:val="clear" w:color="auto" w:fill="EAF1DD" w:themeFill="accent3" w:themeFillTint="33"/>
          </w:tcPr>
          <w:p w:rsidR="00B40852" w:rsidRPr="006F32E5" w:rsidRDefault="00B40852" w:rsidP="005E1F5E">
            <w:pPr>
              <w:jc w:val="center"/>
            </w:pPr>
            <w:r w:rsidRPr="006F32E5">
              <w:rPr>
                <w:b/>
                <w:i/>
              </w:rPr>
              <w:t>ИЗНОС ТРОШКА У РСД</w:t>
            </w:r>
          </w:p>
        </w:tc>
      </w:tr>
      <w:tr w:rsidR="00B40852" w:rsidRPr="006F32E5" w:rsidTr="005E1F5E">
        <w:tc>
          <w:tcPr>
            <w:tcW w:w="5565" w:type="dxa"/>
            <w:tcBorders>
              <w:top w:val="double" w:sz="4" w:space="0" w:color="auto"/>
              <w:left w:val="single" w:sz="4" w:space="0" w:color="000000"/>
              <w:bottom w:val="single" w:sz="4" w:space="0" w:color="000000"/>
            </w:tcBorders>
            <w:shd w:val="clear" w:color="auto" w:fill="auto"/>
          </w:tcPr>
          <w:p w:rsidR="00B40852" w:rsidRPr="00A31E1A" w:rsidRDefault="00B40852" w:rsidP="005E1F5E">
            <w:pPr>
              <w:snapToGrid w:val="0"/>
              <w:jc w:val="both"/>
            </w:pPr>
          </w:p>
        </w:tc>
        <w:tc>
          <w:tcPr>
            <w:tcW w:w="3290" w:type="dxa"/>
            <w:tcBorders>
              <w:top w:val="double" w:sz="4" w:space="0" w:color="auto"/>
              <w:left w:val="single" w:sz="4" w:space="0" w:color="000000"/>
              <w:bottom w:val="single" w:sz="4" w:space="0" w:color="000000"/>
              <w:right w:val="single" w:sz="4" w:space="0" w:color="000000"/>
            </w:tcBorders>
            <w:shd w:val="clear" w:color="auto" w:fill="auto"/>
          </w:tcPr>
          <w:p w:rsidR="00B40852" w:rsidRPr="006F32E5" w:rsidRDefault="00B40852" w:rsidP="005E1F5E">
            <w:pPr>
              <w:snapToGrid w:val="0"/>
              <w:jc w:val="right"/>
            </w:pPr>
          </w:p>
        </w:tc>
      </w:tr>
      <w:tr w:rsidR="00B40852" w:rsidRPr="006F32E5" w:rsidTr="005E1F5E">
        <w:tc>
          <w:tcPr>
            <w:tcW w:w="5565" w:type="dxa"/>
            <w:tcBorders>
              <w:top w:val="single" w:sz="4" w:space="0" w:color="000000"/>
              <w:left w:val="single" w:sz="4" w:space="0" w:color="000000"/>
              <w:bottom w:val="single" w:sz="4" w:space="0" w:color="000000"/>
            </w:tcBorders>
            <w:shd w:val="clear" w:color="auto" w:fill="auto"/>
          </w:tcPr>
          <w:p w:rsidR="00B40852" w:rsidRPr="006F32E5" w:rsidRDefault="00B40852" w:rsidP="005E1F5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0852" w:rsidRPr="006F32E5" w:rsidRDefault="00B40852" w:rsidP="005E1F5E">
            <w:pPr>
              <w:snapToGrid w:val="0"/>
              <w:jc w:val="right"/>
            </w:pPr>
          </w:p>
        </w:tc>
      </w:tr>
      <w:tr w:rsidR="00B40852" w:rsidRPr="006F32E5" w:rsidTr="005E1F5E">
        <w:tc>
          <w:tcPr>
            <w:tcW w:w="5565" w:type="dxa"/>
            <w:tcBorders>
              <w:top w:val="single" w:sz="4" w:space="0" w:color="000000"/>
              <w:left w:val="single" w:sz="4" w:space="0" w:color="000000"/>
              <w:bottom w:val="single" w:sz="4" w:space="0" w:color="000000"/>
            </w:tcBorders>
            <w:shd w:val="clear" w:color="auto" w:fill="auto"/>
          </w:tcPr>
          <w:p w:rsidR="00B40852" w:rsidRPr="006F32E5" w:rsidRDefault="00B40852" w:rsidP="005E1F5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0852" w:rsidRPr="006F32E5" w:rsidRDefault="00B40852" w:rsidP="005E1F5E">
            <w:pPr>
              <w:snapToGrid w:val="0"/>
            </w:pPr>
          </w:p>
        </w:tc>
      </w:tr>
      <w:tr w:rsidR="00B40852" w:rsidRPr="006F32E5" w:rsidTr="005E1F5E">
        <w:tc>
          <w:tcPr>
            <w:tcW w:w="5565" w:type="dxa"/>
            <w:tcBorders>
              <w:top w:val="single" w:sz="4" w:space="0" w:color="000000"/>
              <w:left w:val="single" w:sz="4" w:space="0" w:color="000000"/>
              <w:bottom w:val="single" w:sz="4" w:space="0" w:color="000000"/>
            </w:tcBorders>
            <w:shd w:val="clear" w:color="auto" w:fill="auto"/>
          </w:tcPr>
          <w:p w:rsidR="00B40852" w:rsidRPr="006F32E5" w:rsidRDefault="00B40852" w:rsidP="005E1F5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0852" w:rsidRPr="006F32E5" w:rsidRDefault="00B40852" w:rsidP="005E1F5E">
            <w:pPr>
              <w:snapToGrid w:val="0"/>
            </w:pPr>
          </w:p>
        </w:tc>
      </w:tr>
      <w:tr w:rsidR="00B40852" w:rsidRPr="006F32E5" w:rsidTr="005E1F5E">
        <w:tc>
          <w:tcPr>
            <w:tcW w:w="5565" w:type="dxa"/>
            <w:tcBorders>
              <w:top w:val="single" w:sz="4" w:space="0" w:color="000000"/>
              <w:left w:val="single" w:sz="4" w:space="0" w:color="000000"/>
              <w:bottom w:val="single" w:sz="4" w:space="0" w:color="000000"/>
            </w:tcBorders>
            <w:shd w:val="clear" w:color="auto" w:fill="auto"/>
          </w:tcPr>
          <w:p w:rsidR="00B40852" w:rsidRPr="006F32E5" w:rsidRDefault="00B40852" w:rsidP="005E1F5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0852" w:rsidRPr="006F32E5" w:rsidRDefault="00B40852" w:rsidP="005E1F5E">
            <w:pPr>
              <w:snapToGrid w:val="0"/>
            </w:pPr>
          </w:p>
        </w:tc>
      </w:tr>
      <w:tr w:rsidR="00B40852" w:rsidRPr="006F32E5" w:rsidTr="005E1F5E">
        <w:tc>
          <w:tcPr>
            <w:tcW w:w="5565" w:type="dxa"/>
            <w:tcBorders>
              <w:top w:val="single" w:sz="4" w:space="0" w:color="000000"/>
              <w:left w:val="single" w:sz="4" w:space="0" w:color="000000"/>
              <w:bottom w:val="single" w:sz="4" w:space="0" w:color="000000"/>
            </w:tcBorders>
            <w:shd w:val="clear" w:color="auto" w:fill="auto"/>
          </w:tcPr>
          <w:p w:rsidR="00B40852" w:rsidRPr="006F32E5" w:rsidRDefault="00B40852" w:rsidP="005E1F5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40852" w:rsidRPr="006F32E5" w:rsidRDefault="00B40852" w:rsidP="005E1F5E">
            <w:pPr>
              <w:snapToGrid w:val="0"/>
            </w:pPr>
          </w:p>
        </w:tc>
      </w:tr>
      <w:tr w:rsidR="00B40852" w:rsidRPr="006F32E5" w:rsidTr="005E1F5E">
        <w:tc>
          <w:tcPr>
            <w:tcW w:w="5565" w:type="dxa"/>
            <w:tcBorders>
              <w:top w:val="single" w:sz="4" w:space="0" w:color="000000"/>
              <w:left w:val="single" w:sz="4" w:space="0" w:color="000000"/>
              <w:bottom w:val="single" w:sz="4" w:space="0" w:color="000000"/>
            </w:tcBorders>
            <w:shd w:val="clear" w:color="auto" w:fill="EAF1DD" w:themeFill="accent3" w:themeFillTint="33"/>
          </w:tcPr>
          <w:p w:rsidR="00B40852" w:rsidRPr="009E4950" w:rsidRDefault="00B40852" w:rsidP="005E1F5E">
            <w:pPr>
              <w:jc w:val="center"/>
              <w:rPr>
                <w:b/>
              </w:rPr>
            </w:pPr>
            <w:r w:rsidRPr="009E4950">
              <w:rPr>
                <w:b/>
              </w:rPr>
              <w:t>УКУПАН ИЗНОС ТРОШКОВА</w:t>
            </w:r>
          </w:p>
          <w:p w:rsidR="00B40852" w:rsidRPr="006F32E5" w:rsidRDefault="00B40852" w:rsidP="005E1F5E">
            <w:pPr>
              <w:jc w:val="center"/>
              <w:rPr>
                <w:lang w:val="ru-RU"/>
              </w:rPr>
            </w:pPr>
            <w:r w:rsidRPr="009E4950">
              <w:rPr>
                <w:b/>
              </w:rPr>
              <w:t>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B40852" w:rsidRPr="006F32E5" w:rsidRDefault="00B40852" w:rsidP="005E1F5E">
            <w:pPr>
              <w:snapToGrid w:val="0"/>
              <w:rPr>
                <w:lang w:val="ru-RU"/>
              </w:rPr>
            </w:pPr>
          </w:p>
        </w:tc>
      </w:tr>
    </w:tbl>
    <w:p w:rsidR="00B40852" w:rsidRDefault="00B40852" w:rsidP="00B40852">
      <w:pPr>
        <w:jc w:val="both"/>
      </w:pPr>
    </w:p>
    <w:p w:rsidR="00B40852" w:rsidRPr="00C9740C" w:rsidRDefault="00B40852" w:rsidP="00B40852">
      <w:pPr>
        <w:jc w:val="both"/>
      </w:pPr>
    </w:p>
    <w:p w:rsidR="00B40852" w:rsidRPr="006F32E5" w:rsidRDefault="00B40852" w:rsidP="00B40852">
      <w:pPr>
        <w:jc w:val="both"/>
      </w:pPr>
      <w:proofErr w:type="gramStart"/>
      <w:r w:rsidRPr="006F32E5">
        <w:t>Трошкове припреме и подношења понуде сноси искључиво понуђач и не може тражити од наручиоца накнаду трошкова.</w:t>
      </w:r>
      <w:proofErr w:type="gramEnd"/>
    </w:p>
    <w:p w:rsidR="00B40852" w:rsidRPr="006F32E5" w:rsidRDefault="00B40852" w:rsidP="00B40852">
      <w:pPr>
        <w:jc w:val="both"/>
        <w:rPr>
          <w:lang w:val="sr-Cyrl-CS"/>
        </w:rPr>
      </w:pPr>
      <w:r w:rsidRPr="006F32E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40852" w:rsidRPr="006F32E5" w:rsidRDefault="00B40852" w:rsidP="00B40852">
      <w:pPr>
        <w:spacing w:after="120"/>
        <w:ind w:firstLine="426"/>
        <w:jc w:val="both"/>
        <w:rPr>
          <w:b/>
          <w:bCs/>
          <w:i/>
        </w:rPr>
      </w:pPr>
    </w:p>
    <w:p w:rsidR="00B40852" w:rsidRPr="00260101" w:rsidRDefault="00B40852" w:rsidP="00B40852">
      <w:pPr>
        <w:spacing w:after="120"/>
        <w:jc w:val="both"/>
        <w:rPr>
          <w:bCs/>
        </w:rPr>
      </w:pPr>
      <w:r w:rsidRPr="006F32E5">
        <w:rPr>
          <w:b/>
          <w:bCs/>
          <w:i/>
        </w:rPr>
        <w:t>Напомена</w:t>
      </w:r>
      <w:r w:rsidRPr="006F32E5">
        <w:rPr>
          <w:b/>
          <w:bCs/>
          <w:i/>
          <w:color w:val="auto"/>
        </w:rPr>
        <w:t xml:space="preserve">: </w:t>
      </w:r>
      <w:r w:rsidRPr="001D2142">
        <w:rPr>
          <w:b/>
          <w:bCs/>
          <w:i/>
          <w:color w:val="auto"/>
        </w:rPr>
        <w:t>достављање овог обрасца није обавезно</w:t>
      </w:r>
    </w:p>
    <w:p w:rsidR="00B40852" w:rsidRDefault="00B40852" w:rsidP="00B40852">
      <w:pPr>
        <w:spacing w:after="120"/>
        <w:ind w:firstLine="425"/>
        <w:jc w:val="both"/>
        <w:rPr>
          <w:bCs/>
        </w:rPr>
      </w:pPr>
    </w:p>
    <w:p w:rsidR="00B40852" w:rsidRPr="00A83003" w:rsidRDefault="00B40852" w:rsidP="00B40852">
      <w:pPr>
        <w:spacing w:after="120"/>
        <w:ind w:firstLine="425"/>
        <w:jc w:val="both"/>
        <w:rPr>
          <w:bCs/>
        </w:rPr>
      </w:pPr>
    </w:p>
    <w:p w:rsidR="00B40852" w:rsidRPr="008B30B9" w:rsidRDefault="00B40852" w:rsidP="00B40852">
      <w:pPr>
        <w:spacing w:after="120"/>
        <w:ind w:firstLine="425"/>
        <w:jc w:val="both"/>
        <w:rPr>
          <w:bCs/>
        </w:rPr>
      </w:pPr>
    </w:p>
    <w:p w:rsidR="00B40852" w:rsidRDefault="00B40852" w:rsidP="00B40852">
      <w:pPr>
        <w:spacing w:after="120"/>
        <w:ind w:firstLine="425"/>
        <w:jc w:val="both"/>
        <w:rPr>
          <w:bCs/>
        </w:rPr>
      </w:pPr>
    </w:p>
    <w:p w:rsidR="00B40852" w:rsidRPr="009E4950" w:rsidRDefault="00B40852" w:rsidP="00B4085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B40852" w:rsidRPr="006F32E5" w:rsidTr="005E1F5E">
        <w:tc>
          <w:tcPr>
            <w:tcW w:w="3080" w:type="dxa"/>
            <w:shd w:val="clear" w:color="auto" w:fill="auto"/>
            <w:vAlign w:val="center"/>
          </w:tcPr>
          <w:p w:rsidR="00B40852" w:rsidRPr="006F32E5" w:rsidRDefault="00B40852" w:rsidP="005E1F5E">
            <w:pPr>
              <w:pStyle w:val="BodyText2"/>
              <w:spacing w:line="100" w:lineRule="atLeast"/>
              <w:jc w:val="center"/>
            </w:pPr>
            <w:r w:rsidRPr="006F32E5">
              <w:t>Датум:</w:t>
            </w:r>
          </w:p>
        </w:tc>
        <w:tc>
          <w:tcPr>
            <w:tcW w:w="3068" w:type="dxa"/>
            <w:shd w:val="clear" w:color="auto" w:fill="auto"/>
            <w:vAlign w:val="center"/>
          </w:tcPr>
          <w:p w:rsidR="00B40852" w:rsidRPr="006F32E5" w:rsidRDefault="00B40852" w:rsidP="005E1F5E">
            <w:pPr>
              <w:pStyle w:val="BodyText2"/>
              <w:spacing w:line="100" w:lineRule="atLeast"/>
              <w:jc w:val="center"/>
            </w:pPr>
            <w:r w:rsidRPr="006F32E5">
              <w:t>М.П.</w:t>
            </w:r>
          </w:p>
        </w:tc>
        <w:tc>
          <w:tcPr>
            <w:tcW w:w="3094" w:type="dxa"/>
            <w:shd w:val="clear" w:color="auto" w:fill="auto"/>
            <w:vAlign w:val="center"/>
          </w:tcPr>
          <w:p w:rsidR="00B40852" w:rsidRPr="006F32E5" w:rsidRDefault="00B40852" w:rsidP="005E1F5E">
            <w:pPr>
              <w:pStyle w:val="BodyText2"/>
              <w:spacing w:line="100" w:lineRule="atLeast"/>
              <w:jc w:val="center"/>
            </w:pPr>
            <w:r w:rsidRPr="006F32E5">
              <w:t>Потпис понуђача</w:t>
            </w:r>
          </w:p>
        </w:tc>
      </w:tr>
      <w:tr w:rsidR="00B40852" w:rsidRPr="006F32E5" w:rsidTr="005E1F5E">
        <w:tc>
          <w:tcPr>
            <w:tcW w:w="3080" w:type="dxa"/>
            <w:tcBorders>
              <w:bottom w:val="single" w:sz="4" w:space="0" w:color="000000"/>
            </w:tcBorders>
            <w:shd w:val="clear" w:color="auto" w:fill="auto"/>
          </w:tcPr>
          <w:p w:rsidR="00B40852" w:rsidRPr="006F32E5" w:rsidRDefault="00B40852" w:rsidP="005E1F5E">
            <w:pPr>
              <w:pStyle w:val="BodyText2"/>
              <w:snapToGrid w:val="0"/>
              <w:spacing w:line="100" w:lineRule="atLeast"/>
              <w:jc w:val="both"/>
            </w:pPr>
          </w:p>
        </w:tc>
        <w:tc>
          <w:tcPr>
            <w:tcW w:w="3068" w:type="dxa"/>
            <w:shd w:val="clear" w:color="auto" w:fill="auto"/>
          </w:tcPr>
          <w:p w:rsidR="00B40852" w:rsidRPr="006F32E5" w:rsidRDefault="00B40852" w:rsidP="005E1F5E">
            <w:pPr>
              <w:pStyle w:val="BodyText2"/>
              <w:snapToGrid w:val="0"/>
              <w:spacing w:line="100" w:lineRule="atLeast"/>
              <w:jc w:val="both"/>
            </w:pPr>
          </w:p>
        </w:tc>
        <w:tc>
          <w:tcPr>
            <w:tcW w:w="3094" w:type="dxa"/>
            <w:tcBorders>
              <w:bottom w:val="single" w:sz="4" w:space="0" w:color="000000"/>
            </w:tcBorders>
            <w:shd w:val="clear" w:color="auto" w:fill="auto"/>
          </w:tcPr>
          <w:p w:rsidR="00B40852" w:rsidRPr="006F32E5" w:rsidRDefault="00B40852" w:rsidP="005E1F5E">
            <w:pPr>
              <w:pStyle w:val="BodyText2"/>
              <w:snapToGrid w:val="0"/>
              <w:spacing w:line="100" w:lineRule="atLeast"/>
              <w:jc w:val="both"/>
            </w:pPr>
          </w:p>
        </w:tc>
      </w:tr>
    </w:tbl>
    <w:p w:rsidR="00B40852" w:rsidRDefault="00B40852" w:rsidP="00B40852">
      <w:pPr>
        <w:rPr>
          <w:b/>
          <w:bCs/>
          <w:i/>
          <w:iCs/>
        </w:rPr>
      </w:pPr>
    </w:p>
    <w:p w:rsidR="00B40852" w:rsidRPr="008B30B9" w:rsidRDefault="00B40852" w:rsidP="00B40852">
      <w:pPr>
        <w:rPr>
          <w:b/>
          <w:bCs/>
          <w:i/>
          <w:iCs/>
        </w:rPr>
      </w:pPr>
    </w:p>
    <w:p w:rsidR="00B40852" w:rsidRDefault="00B40852" w:rsidP="00B40852">
      <w:pPr>
        <w:rPr>
          <w:b/>
          <w:bCs/>
          <w:i/>
          <w:iCs/>
        </w:rPr>
      </w:pPr>
    </w:p>
    <w:p w:rsidR="002E45AE" w:rsidRDefault="002E45AE" w:rsidP="00325A95">
      <w:pPr>
        <w:pStyle w:val="ListParagraph"/>
        <w:tabs>
          <w:tab w:val="left" w:pos="680"/>
        </w:tabs>
        <w:ind w:left="0"/>
        <w:jc w:val="both"/>
        <w:rPr>
          <w:rFonts w:eastAsia="TimesNewRomanPSMT"/>
          <w:bCs/>
          <w:lang w:val="sr-Cyrl-CS"/>
        </w:rPr>
      </w:pPr>
    </w:p>
    <w:p w:rsidR="00B40852" w:rsidRDefault="00B40852" w:rsidP="00325A95">
      <w:pPr>
        <w:pStyle w:val="ListParagraph"/>
        <w:tabs>
          <w:tab w:val="left" w:pos="680"/>
        </w:tabs>
        <w:ind w:left="0"/>
        <w:jc w:val="both"/>
        <w:rPr>
          <w:rFonts w:eastAsia="TimesNewRomanPSMT"/>
          <w:bCs/>
          <w:lang w:val="sr-Cyrl-CS"/>
        </w:rPr>
      </w:pPr>
    </w:p>
    <w:p w:rsidR="007631CE" w:rsidRDefault="007631CE" w:rsidP="00325A95">
      <w:pPr>
        <w:pStyle w:val="ListParagraph"/>
        <w:tabs>
          <w:tab w:val="left" w:pos="680"/>
        </w:tabs>
        <w:ind w:left="0"/>
        <w:jc w:val="both"/>
        <w:rPr>
          <w:rFonts w:eastAsia="TimesNewRomanPSMT"/>
          <w:bCs/>
          <w:lang w:val="sr-Cyrl-CS"/>
        </w:rPr>
      </w:pPr>
    </w:p>
    <w:p w:rsidR="004874A1" w:rsidRDefault="004874A1" w:rsidP="00B40852">
      <w:pPr>
        <w:shd w:val="clear" w:color="auto" w:fill="C6D9F1"/>
        <w:jc w:val="center"/>
        <w:rPr>
          <w:b/>
          <w:bCs/>
          <w:i/>
          <w:iCs/>
          <w:lang w:val="sr-Cyrl-RS"/>
        </w:rPr>
      </w:pPr>
    </w:p>
    <w:p w:rsidR="00B40852" w:rsidRDefault="00B40852" w:rsidP="00B40852">
      <w:pPr>
        <w:shd w:val="clear" w:color="auto" w:fill="C6D9F1"/>
        <w:jc w:val="center"/>
        <w:rPr>
          <w:b/>
          <w:bCs/>
          <w:iCs/>
          <w:lang w:val="sr-Cyrl-RS"/>
        </w:rPr>
      </w:pPr>
      <w:r w:rsidRPr="006F32E5">
        <w:rPr>
          <w:b/>
          <w:bCs/>
          <w:i/>
          <w:iCs/>
        </w:rPr>
        <w:t xml:space="preserve"> </w:t>
      </w:r>
      <w:r w:rsidRPr="004874A1">
        <w:rPr>
          <w:b/>
          <w:bCs/>
          <w:iCs/>
        </w:rPr>
        <w:t>ОБРАЗАЦ ИЗЈАВЕ О НЕЗАВИСНОЈ ПОНУДИ</w:t>
      </w:r>
    </w:p>
    <w:p w:rsidR="00B40852" w:rsidRPr="004874A1" w:rsidRDefault="004874A1" w:rsidP="004874A1">
      <w:pPr>
        <w:shd w:val="clear" w:color="auto" w:fill="C6D9F1"/>
        <w:jc w:val="right"/>
        <w:rPr>
          <w:b/>
          <w:bCs/>
          <w:iCs/>
          <w:lang w:val="sr-Cyrl-RS"/>
        </w:rPr>
      </w:pPr>
      <w:r>
        <w:rPr>
          <w:b/>
          <w:bCs/>
          <w:iCs/>
          <w:lang w:val="sr-Cyrl-RS"/>
        </w:rPr>
        <w:t>образац бр</w:t>
      </w:r>
      <w:r>
        <w:rPr>
          <w:b/>
          <w:bCs/>
          <w:iCs/>
          <w:lang w:val="sr-Latn-RS"/>
        </w:rPr>
        <w:t>.</w:t>
      </w:r>
      <w:r>
        <w:rPr>
          <w:b/>
          <w:bCs/>
          <w:iCs/>
          <w:lang w:val="sr-Cyrl-RS"/>
        </w:rPr>
        <w:t xml:space="preserve"> 4</w:t>
      </w:r>
    </w:p>
    <w:p w:rsidR="00B40852" w:rsidRDefault="00B40852" w:rsidP="00B40852">
      <w:pPr>
        <w:pStyle w:val="BodyText3"/>
        <w:spacing w:after="0"/>
        <w:jc w:val="center"/>
        <w:rPr>
          <w:bCs/>
          <w:sz w:val="24"/>
          <w:szCs w:val="24"/>
        </w:rPr>
      </w:pPr>
    </w:p>
    <w:p w:rsidR="00B40852" w:rsidRPr="006F32E5" w:rsidRDefault="00B40852" w:rsidP="00B40852">
      <w:pPr>
        <w:pStyle w:val="BodyText3"/>
        <w:spacing w:after="0"/>
        <w:rPr>
          <w:bCs/>
          <w:sz w:val="24"/>
          <w:szCs w:val="24"/>
        </w:rPr>
      </w:pPr>
    </w:p>
    <w:p w:rsidR="00B40852" w:rsidRPr="006F32E5" w:rsidRDefault="00B40852" w:rsidP="00B40852">
      <w:pPr>
        <w:pStyle w:val="BodyText3"/>
        <w:spacing w:after="0"/>
        <w:jc w:val="center"/>
        <w:rPr>
          <w:bCs/>
          <w:sz w:val="24"/>
          <w:szCs w:val="24"/>
        </w:rPr>
      </w:pPr>
    </w:p>
    <w:p w:rsidR="00B40852" w:rsidRPr="006F32E5" w:rsidRDefault="00B40852" w:rsidP="00B40852">
      <w:pPr>
        <w:pStyle w:val="BodyText3"/>
        <w:spacing w:after="0"/>
        <w:jc w:val="both"/>
        <w:rPr>
          <w:sz w:val="24"/>
          <w:szCs w:val="24"/>
        </w:rPr>
      </w:pPr>
      <w:proofErr w:type="gramStart"/>
      <w:r w:rsidRPr="006F32E5">
        <w:rPr>
          <w:sz w:val="24"/>
          <w:szCs w:val="24"/>
        </w:rPr>
        <w:t>У складу са чланом 26.</w:t>
      </w:r>
      <w:proofErr w:type="gramEnd"/>
      <w:r w:rsidRPr="006F32E5">
        <w:rPr>
          <w:sz w:val="24"/>
          <w:szCs w:val="24"/>
        </w:rPr>
        <w:t xml:space="preserve"> Закона, ________________________________________, </w:t>
      </w:r>
    </w:p>
    <w:p w:rsidR="00B40852" w:rsidRPr="006F32E5" w:rsidRDefault="00B40852" w:rsidP="00B40852">
      <w:pPr>
        <w:pStyle w:val="BodyText3"/>
        <w:spacing w:after="0"/>
        <w:jc w:val="both"/>
        <w:rPr>
          <w:sz w:val="24"/>
          <w:szCs w:val="24"/>
        </w:rPr>
      </w:pPr>
      <w:r>
        <w:rPr>
          <w:sz w:val="24"/>
          <w:szCs w:val="24"/>
        </w:rPr>
        <w:t xml:space="preserve">                            </w:t>
      </w:r>
      <w:r>
        <w:rPr>
          <w:sz w:val="24"/>
          <w:szCs w:val="24"/>
          <w:lang w:val="sr-Cyrl-RS"/>
        </w:rPr>
        <w:t xml:space="preserve">                                       </w:t>
      </w:r>
      <w:r>
        <w:rPr>
          <w:sz w:val="24"/>
          <w:szCs w:val="24"/>
        </w:rPr>
        <w:t xml:space="preserve">  (</w:t>
      </w:r>
      <w:proofErr w:type="gramStart"/>
      <w:r>
        <w:rPr>
          <w:sz w:val="24"/>
          <w:szCs w:val="24"/>
        </w:rPr>
        <w:t>н</w:t>
      </w:r>
      <w:r w:rsidRPr="006F32E5">
        <w:rPr>
          <w:sz w:val="24"/>
          <w:szCs w:val="24"/>
        </w:rPr>
        <w:t>азив</w:t>
      </w:r>
      <w:proofErr w:type="gramEnd"/>
      <w:r w:rsidRPr="006F32E5">
        <w:rPr>
          <w:sz w:val="24"/>
          <w:szCs w:val="24"/>
        </w:rPr>
        <w:t xml:space="preserve"> понуђача)</w:t>
      </w:r>
    </w:p>
    <w:p w:rsidR="00B40852" w:rsidRPr="009E4950" w:rsidRDefault="00B40852" w:rsidP="00B40852">
      <w:pPr>
        <w:pStyle w:val="BodyText3"/>
        <w:spacing w:after="0"/>
        <w:jc w:val="both"/>
        <w:rPr>
          <w:w w:val="200"/>
          <w:sz w:val="24"/>
          <w:szCs w:val="24"/>
        </w:rPr>
      </w:pPr>
      <w:proofErr w:type="gramStart"/>
      <w:r w:rsidRPr="006F32E5">
        <w:rPr>
          <w:sz w:val="24"/>
          <w:szCs w:val="24"/>
        </w:rPr>
        <w:t>даје</w:t>
      </w:r>
      <w:proofErr w:type="gramEnd"/>
      <w:r w:rsidRPr="006F32E5">
        <w:rPr>
          <w:sz w:val="24"/>
          <w:szCs w:val="24"/>
        </w:rPr>
        <w:t xml:space="preserve">: </w:t>
      </w:r>
    </w:p>
    <w:p w:rsidR="00B40852" w:rsidRDefault="00B40852" w:rsidP="00B40852">
      <w:pPr>
        <w:pStyle w:val="BodyText3"/>
        <w:spacing w:after="0"/>
        <w:jc w:val="center"/>
        <w:rPr>
          <w:b/>
          <w:bCs/>
          <w:sz w:val="24"/>
          <w:szCs w:val="24"/>
          <w:lang w:val="sr-Cyrl-CS"/>
        </w:rPr>
      </w:pPr>
    </w:p>
    <w:p w:rsidR="00B40852" w:rsidRPr="006F32E5" w:rsidRDefault="00B40852" w:rsidP="00B40852">
      <w:pPr>
        <w:pStyle w:val="BodyText3"/>
        <w:spacing w:after="0"/>
        <w:jc w:val="center"/>
        <w:rPr>
          <w:b/>
          <w:bCs/>
          <w:sz w:val="24"/>
          <w:szCs w:val="24"/>
          <w:lang w:val="sr-Cyrl-CS"/>
        </w:rPr>
      </w:pPr>
      <w:r w:rsidRPr="006F32E5">
        <w:rPr>
          <w:b/>
          <w:bCs/>
          <w:sz w:val="24"/>
          <w:szCs w:val="24"/>
          <w:lang w:val="sr-Cyrl-CS"/>
        </w:rPr>
        <w:t>ИЗЈАВУ</w:t>
      </w:r>
    </w:p>
    <w:p w:rsidR="00B40852" w:rsidRPr="006F32E5" w:rsidRDefault="00B40852" w:rsidP="00B40852">
      <w:pPr>
        <w:pStyle w:val="BodyText3"/>
        <w:spacing w:after="0"/>
        <w:ind w:firstLine="227"/>
        <w:jc w:val="center"/>
        <w:rPr>
          <w:bCs/>
          <w:sz w:val="24"/>
          <w:szCs w:val="24"/>
        </w:rPr>
      </w:pPr>
      <w:r w:rsidRPr="006F32E5">
        <w:rPr>
          <w:b/>
          <w:bCs/>
          <w:sz w:val="24"/>
          <w:szCs w:val="24"/>
          <w:lang w:val="sr-Cyrl-CS"/>
        </w:rPr>
        <w:t>О НЕЗАВИСНОЈ</w:t>
      </w:r>
      <w:r w:rsidRPr="006F32E5">
        <w:rPr>
          <w:b/>
          <w:bCs/>
          <w:sz w:val="24"/>
          <w:szCs w:val="24"/>
        </w:rPr>
        <w:t xml:space="preserve"> ПОНУДИ</w:t>
      </w:r>
    </w:p>
    <w:p w:rsidR="00B40852" w:rsidRPr="006F32E5" w:rsidRDefault="00B40852" w:rsidP="00B40852">
      <w:pPr>
        <w:pStyle w:val="BodyText3"/>
        <w:spacing w:after="0"/>
        <w:jc w:val="both"/>
        <w:rPr>
          <w:bCs/>
          <w:sz w:val="24"/>
          <w:szCs w:val="24"/>
        </w:rPr>
      </w:pPr>
    </w:p>
    <w:p w:rsidR="00B40852" w:rsidRDefault="00B40852" w:rsidP="00B40852">
      <w:pPr>
        <w:pStyle w:val="BodyText3"/>
        <w:spacing w:after="0"/>
        <w:jc w:val="both"/>
        <w:rPr>
          <w:bCs/>
          <w:sz w:val="24"/>
          <w:szCs w:val="24"/>
          <w:lang w:val="sr-Cyrl-RS"/>
        </w:rPr>
      </w:pPr>
    </w:p>
    <w:p w:rsidR="00017D10" w:rsidRPr="00017D10" w:rsidRDefault="00017D10" w:rsidP="00B40852">
      <w:pPr>
        <w:pStyle w:val="BodyText3"/>
        <w:spacing w:after="0"/>
        <w:jc w:val="both"/>
        <w:rPr>
          <w:bCs/>
          <w:sz w:val="24"/>
          <w:szCs w:val="24"/>
          <w:lang w:val="sr-Cyrl-RS"/>
        </w:rPr>
      </w:pPr>
    </w:p>
    <w:p w:rsidR="00B40852" w:rsidRPr="006F32E5" w:rsidRDefault="00B40852" w:rsidP="00B40852">
      <w:pPr>
        <w:jc w:val="both"/>
      </w:pPr>
      <w:r w:rsidRPr="006F32E5">
        <w:tab/>
      </w:r>
      <w:r w:rsidRPr="006F32E5">
        <w:tab/>
      </w:r>
      <w:r w:rsidRPr="006F32E5">
        <w:tab/>
      </w:r>
    </w:p>
    <w:p w:rsidR="000376C7" w:rsidRDefault="00B40852" w:rsidP="000376C7">
      <w:pPr>
        <w:rPr>
          <w:b/>
          <w:lang w:val="sr-Cyrl-RS"/>
        </w:rPr>
      </w:pPr>
      <w:r w:rsidRPr="006F32E5">
        <w:t>Под пуном материјалном и кривичном одговорношћу п</w:t>
      </w:r>
      <w:r w:rsidRPr="006F32E5">
        <w:rPr>
          <w:bCs/>
        </w:rPr>
        <w:t xml:space="preserve">отврђујем да сам понуду у </w:t>
      </w:r>
      <w:r w:rsidRPr="006F32E5">
        <w:rPr>
          <w:bCs/>
          <w:lang w:val="sr-Cyrl-CS"/>
        </w:rPr>
        <w:t>поступку</w:t>
      </w:r>
      <w:r>
        <w:rPr>
          <w:bCs/>
        </w:rPr>
        <w:t xml:space="preserve"> јавне набавке</w:t>
      </w:r>
      <w:r>
        <w:rPr>
          <w:bCs/>
          <w:lang w:val="sr-Cyrl-RS"/>
        </w:rPr>
        <w:t xml:space="preserve"> </w:t>
      </w:r>
      <w:r w:rsidR="001206EA">
        <w:rPr>
          <w:bCs/>
          <w:lang w:val="sr-Cyrl-RS"/>
        </w:rPr>
        <w:t>мал</w:t>
      </w:r>
      <w:r>
        <w:rPr>
          <w:bCs/>
        </w:rPr>
        <w:t>е вредности:</w:t>
      </w:r>
      <w:r w:rsidRPr="00B226B5">
        <w:t xml:space="preserve"> </w:t>
      </w:r>
      <w:r w:rsidR="000376C7">
        <w:rPr>
          <w:b/>
          <w:lang w:val="sr-Cyrl-RS"/>
        </w:rPr>
        <w:t xml:space="preserve">РЕКОНСТРУКЦИЈА ТОАЛЕТА НА СТРАЖИЛОВУ;  </w:t>
      </w:r>
    </w:p>
    <w:p w:rsidR="00B40852" w:rsidRPr="00FB744E" w:rsidRDefault="000376C7" w:rsidP="000376C7">
      <w:pPr>
        <w:rPr>
          <w:rFonts w:eastAsia="TimesNewRomanPS-BoldMT"/>
          <w:b/>
          <w:bCs/>
        </w:rPr>
      </w:pPr>
      <w:proofErr w:type="gramStart"/>
      <w:r>
        <w:rPr>
          <w:bCs/>
        </w:rPr>
        <w:t xml:space="preserve">ЈН </w:t>
      </w:r>
      <w:r>
        <w:rPr>
          <w:bCs/>
          <w:lang w:val="sr-Cyrl-RS"/>
        </w:rPr>
        <w:t>МВ</w:t>
      </w:r>
      <w:r w:rsidRPr="00244540">
        <w:t xml:space="preserve"> </w:t>
      </w:r>
      <w:r>
        <w:t>IX</w:t>
      </w:r>
      <w:r>
        <w:rPr>
          <w:lang w:val="sr-Cyrl-RS"/>
        </w:rPr>
        <w:t xml:space="preserve">-003-3 </w:t>
      </w:r>
      <w:r w:rsidR="00B40852" w:rsidRPr="006F32E5">
        <w:rPr>
          <w:bCs/>
        </w:rPr>
        <w:t>поднео независно, без договора са другим понуђачима или заинтересованим лицима.</w:t>
      </w:r>
      <w:proofErr w:type="gramEnd"/>
    </w:p>
    <w:p w:rsidR="00B40852" w:rsidRDefault="00B40852" w:rsidP="00B40852">
      <w:pPr>
        <w:pStyle w:val="BodyText3"/>
        <w:spacing w:after="0"/>
        <w:ind w:firstLine="227"/>
        <w:jc w:val="both"/>
        <w:rPr>
          <w:sz w:val="24"/>
          <w:szCs w:val="24"/>
        </w:rPr>
      </w:pPr>
    </w:p>
    <w:p w:rsidR="00B40852" w:rsidRDefault="00B40852" w:rsidP="00B40852">
      <w:pPr>
        <w:pStyle w:val="BodyText3"/>
        <w:spacing w:after="0"/>
        <w:ind w:firstLine="227"/>
        <w:jc w:val="both"/>
        <w:rPr>
          <w:sz w:val="24"/>
          <w:szCs w:val="24"/>
        </w:rPr>
      </w:pPr>
    </w:p>
    <w:p w:rsidR="00B40852" w:rsidRDefault="00B40852" w:rsidP="00B40852">
      <w:pPr>
        <w:pStyle w:val="BodyText3"/>
        <w:spacing w:after="0"/>
        <w:ind w:firstLine="227"/>
        <w:jc w:val="both"/>
        <w:rPr>
          <w:sz w:val="24"/>
          <w:szCs w:val="24"/>
        </w:rPr>
      </w:pPr>
    </w:p>
    <w:p w:rsidR="00B40852" w:rsidRDefault="00B40852" w:rsidP="00B40852">
      <w:pPr>
        <w:pStyle w:val="BodyText3"/>
        <w:spacing w:after="0"/>
        <w:ind w:firstLine="227"/>
        <w:jc w:val="both"/>
        <w:rPr>
          <w:sz w:val="24"/>
          <w:szCs w:val="24"/>
        </w:rPr>
      </w:pPr>
    </w:p>
    <w:p w:rsidR="00B40852" w:rsidRDefault="00B40852" w:rsidP="00B40852">
      <w:pPr>
        <w:pStyle w:val="BodyText3"/>
        <w:spacing w:after="0"/>
        <w:ind w:firstLine="227"/>
        <w:jc w:val="both"/>
        <w:rPr>
          <w:sz w:val="24"/>
          <w:szCs w:val="24"/>
        </w:rPr>
      </w:pPr>
    </w:p>
    <w:p w:rsidR="00B40852" w:rsidRDefault="00B40852" w:rsidP="00B40852">
      <w:pPr>
        <w:pStyle w:val="BodyText3"/>
        <w:spacing w:after="0"/>
        <w:ind w:firstLine="227"/>
        <w:jc w:val="both"/>
        <w:rPr>
          <w:sz w:val="24"/>
          <w:szCs w:val="24"/>
        </w:rPr>
      </w:pPr>
    </w:p>
    <w:p w:rsidR="00B40852" w:rsidRDefault="00B40852" w:rsidP="00B40852">
      <w:pPr>
        <w:pStyle w:val="BodyText3"/>
        <w:spacing w:after="0"/>
        <w:ind w:firstLine="227"/>
        <w:jc w:val="both"/>
        <w:rPr>
          <w:sz w:val="24"/>
          <w:szCs w:val="24"/>
        </w:rPr>
      </w:pPr>
    </w:p>
    <w:p w:rsidR="00B40852" w:rsidRDefault="00B40852" w:rsidP="00B40852">
      <w:pPr>
        <w:pStyle w:val="BodyText3"/>
        <w:spacing w:after="0"/>
        <w:ind w:firstLine="227"/>
        <w:jc w:val="both"/>
        <w:rPr>
          <w:sz w:val="24"/>
          <w:szCs w:val="24"/>
        </w:rPr>
      </w:pPr>
    </w:p>
    <w:p w:rsidR="00B40852" w:rsidRPr="00C9740C" w:rsidRDefault="00B40852" w:rsidP="00B40852">
      <w:pPr>
        <w:pStyle w:val="BodyText3"/>
        <w:spacing w:after="0"/>
        <w:ind w:firstLine="227"/>
        <w:jc w:val="both"/>
        <w:rPr>
          <w:sz w:val="24"/>
          <w:szCs w:val="24"/>
        </w:rPr>
      </w:pPr>
    </w:p>
    <w:p w:rsidR="00B40852" w:rsidRDefault="00B40852" w:rsidP="00B40852">
      <w:pPr>
        <w:pStyle w:val="BodyText3"/>
        <w:spacing w:after="0"/>
        <w:ind w:firstLine="227"/>
        <w:jc w:val="both"/>
        <w:rPr>
          <w:sz w:val="24"/>
          <w:szCs w:val="24"/>
        </w:rPr>
      </w:pPr>
    </w:p>
    <w:p w:rsidR="00B40852" w:rsidRDefault="00B40852" w:rsidP="00B40852">
      <w:pPr>
        <w:pStyle w:val="BodyText3"/>
        <w:spacing w:after="0"/>
        <w:ind w:firstLine="227"/>
        <w:jc w:val="both"/>
        <w:rPr>
          <w:sz w:val="24"/>
          <w:szCs w:val="24"/>
        </w:rPr>
      </w:pPr>
    </w:p>
    <w:p w:rsidR="00B40852" w:rsidRPr="00033266" w:rsidRDefault="00B40852" w:rsidP="00B40852">
      <w:pPr>
        <w:pStyle w:val="BodyText3"/>
        <w:spacing w:after="0"/>
        <w:ind w:firstLine="227"/>
        <w:jc w:val="both"/>
        <w:rPr>
          <w:sz w:val="24"/>
          <w:szCs w:val="24"/>
        </w:rPr>
      </w:pPr>
    </w:p>
    <w:p w:rsidR="00B40852" w:rsidRPr="009E4950" w:rsidRDefault="00B40852" w:rsidP="00B40852">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B40852" w:rsidRPr="006F32E5" w:rsidTr="005E1F5E">
        <w:tc>
          <w:tcPr>
            <w:tcW w:w="3080" w:type="dxa"/>
            <w:shd w:val="clear" w:color="auto" w:fill="auto"/>
            <w:vAlign w:val="center"/>
          </w:tcPr>
          <w:p w:rsidR="00B40852" w:rsidRPr="006F32E5" w:rsidRDefault="00B40852" w:rsidP="005E1F5E">
            <w:pPr>
              <w:pStyle w:val="BodyText2"/>
              <w:spacing w:line="100" w:lineRule="atLeast"/>
              <w:jc w:val="center"/>
            </w:pPr>
            <w:r w:rsidRPr="006F32E5">
              <w:t>Датум:</w:t>
            </w:r>
          </w:p>
        </w:tc>
        <w:tc>
          <w:tcPr>
            <w:tcW w:w="3065" w:type="dxa"/>
            <w:shd w:val="clear" w:color="auto" w:fill="auto"/>
            <w:vAlign w:val="center"/>
          </w:tcPr>
          <w:p w:rsidR="00B40852" w:rsidRPr="006F32E5" w:rsidRDefault="00B40852" w:rsidP="005E1F5E">
            <w:pPr>
              <w:pStyle w:val="BodyText2"/>
              <w:spacing w:line="100" w:lineRule="atLeast"/>
              <w:jc w:val="center"/>
            </w:pPr>
            <w:r w:rsidRPr="006F32E5">
              <w:t>М.П.</w:t>
            </w:r>
          </w:p>
        </w:tc>
        <w:tc>
          <w:tcPr>
            <w:tcW w:w="3097" w:type="dxa"/>
            <w:shd w:val="clear" w:color="auto" w:fill="auto"/>
            <w:vAlign w:val="center"/>
          </w:tcPr>
          <w:p w:rsidR="00B40852" w:rsidRPr="006F32E5" w:rsidRDefault="00B40852" w:rsidP="005E1F5E">
            <w:pPr>
              <w:pStyle w:val="BodyText2"/>
              <w:spacing w:line="100" w:lineRule="atLeast"/>
              <w:jc w:val="center"/>
            </w:pPr>
            <w:r w:rsidRPr="006F32E5">
              <w:t>Потпис понуђача</w:t>
            </w:r>
          </w:p>
        </w:tc>
      </w:tr>
      <w:tr w:rsidR="00B40852" w:rsidRPr="006F32E5" w:rsidTr="005E1F5E">
        <w:tc>
          <w:tcPr>
            <w:tcW w:w="3080" w:type="dxa"/>
            <w:tcBorders>
              <w:bottom w:val="single" w:sz="4" w:space="0" w:color="000000"/>
            </w:tcBorders>
            <w:shd w:val="clear" w:color="auto" w:fill="auto"/>
          </w:tcPr>
          <w:p w:rsidR="00B40852" w:rsidRPr="006F32E5" w:rsidRDefault="00B40852" w:rsidP="005E1F5E">
            <w:pPr>
              <w:pStyle w:val="BodyText2"/>
              <w:snapToGrid w:val="0"/>
              <w:spacing w:line="100" w:lineRule="atLeast"/>
              <w:jc w:val="both"/>
            </w:pPr>
          </w:p>
        </w:tc>
        <w:tc>
          <w:tcPr>
            <w:tcW w:w="3065" w:type="dxa"/>
            <w:shd w:val="clear" w:color="auto" w:fill="auto"/>
          </w:tcPr>
          <w:p w:rsidR="00B40852" w:rsidRPr="006F32E5" w:rsidRDefault="00B40852" w:rsidP="005E1F5E">
            <w:pPr>
              <w:pStyle w:val="BodyText2"/>
              <w:snapToGrid w:val="0"/>
              <w:spacing w:line="100" w:lineRule="atLeast"/>
              <w:jc w:val="both"/>
            </w:pPr>
          </w:p>
        </w:tc>
        <w:tc>
          <w:tcPr>
            <w:tcW w:w="3097" w:type="dxa"/>
            <w:tcBorders>
              <w:bottom w:val="single" w:sz="4" w:space="0" w:color="000000"/>
            </w:tcBorders>
            <w:shd w:val="clear" w:color="auto" w:fill="auto"/>
          </w:tcPr>
          <w:p w:rsidR="00B40852" w:rsidRPr="006F32E5" w:rsidRDefault="00B40852" w:rsidP="005E1F5E">
            <w:pPr>
              <w:pStyle w:val="BodyText2"/>
              <w:snapToGrid w:val="0"/>
              <w:spacing w:line="100" w:lineRule="atLeast"/>
              <w:jc w:val="both"/>
            </w:pPr>
          </w:p>
        </w:tc>
      </w:tr>
    </w:tbl>
    <w:p w:rsidR="00B40852" w:rsidRPr="006F32E5" w:rsidRDefault="00B40852" w:rsidP="00B40852">
      <w:pPr>
        <w:pStyle w:val="BodyText3"/>
        <w:spacing w:after="0"/>
        <w:ind w:firstLine="227"/>
        <w:jc w:val="both"/>
        <w:rPr>
          <w:sz w:val="24"/>
          <w:szCs w:val="24"/>
        </w:rPr>
      </w:pPr>
    </w:p>
    <w:p w:rsidR="00B40852" w:rsidRPr="006F32E5" w:rsidRDefault="00B40852" w:rsidP="00B40852">
      <w:pPr>
        <w:tabs>
          <w:tab w:val="left" w:pos="6028"/>
        </w:tabs>
        <w:autoSpaceDE w:val="0"/>
        <w:spacing w:line="240" w:lineRule="auto"/>
      </w:pPr>
    </w:p>
    <w:p w:rsidR="00B40852" w:rsidRPr="006F32E5" w:rsidRDefault="00B40852" w:rsidP="00B40852">
      <w:pPr>
        <w:tabs>
          <w:tab w:val="left" w:pos="6028"/>
        </w:tabs>
        <w:autoSpaceDE w:val="0"/>
        <w:spacing w:line="240" w:lineRule="auto"/>
        <w:jc w:val="both"/>
        <w:rPr>
          <w:bCs/>
          <w:i/>
          <w:iCs/>
          <w:color w:val="auto"/>
        </w:rPr>
      </w:pPr>
      <w:r w:rsidRPr="006F32E5">
        <w:rPr>
          <w:b/>
          <w:bCs/>
          <w:i/>
          <w:iCs/>
          <w:color w:val="auto"/>
        </w:rPr>
        <w:t xml:space="preserve">Напомена: </w:t>
      </w:r>
      <w:r w:rsidRPr="006F32E5">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6F32E5">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6F32E5">
        <w:rPr>
          <w:bCs/>
          <w:i/>
          <w:iCs/>
          <w:color w:val="auto"/>
        </w:rPr>
        <w:t xml:space="preserve"> </w:t>
      </w:r>
      <w:proofErr w:type="gramStart"/>
      <w:r w:rsidRPr="006F32E5">
        <w:rPr>
          <w:bCs/>
          <w:i/>
          <w:iCs/>
          <w:color w:val="auto"/>
        </w:rPr>
        <w:t>Мера забране учешћа у поступку јавне набавке може трајати до две године.</w:t>
      </w:r>
      <w:proofErr w:type="gramEnd"/>
      <w:r w:rsidRPr="006F32E5">
        <w:rPr>
          <w:bCs/>
          <w:i/>
          <w:iCs/>
          <w:color w:val="auto"/>
        </w:rPr>
        <w:t xml:space="preserve"> </w:t>
      </w:r>
      <w:proofErr w:type="gramStart"/>
      <w:r w:rsidRPr="006F32E5">
        <w:rPr>
          <w:bCs/>
          <w:i/>
          <w:iCs/>
          <w:color w:val="auto"/>
        </w:rPr>
        <w:t>Повреда конкуренције представља негативну референцу, у смислу члана 82.</w:t>
      </w:r>
      <w:proofErr w:type="gramEnd"/>
      <w:r w:rsidRPr="006F32E5">
        <w:rPr>
          <w:bCs/>
          <w:i/>
          <w:iCs/>
          <w:color w:val="auto"/>
        </w:rPr>
        <w:t xml:space="preserve"> </w:t>
      </w:r>
      <w:proofErr w:type="gramStart"/>
      <w:r w:rsidRPr="006F32E5">
        <w:rPr>
          <w:bCs/>
          <w:i/>
          <w:iCs/>
          <w:color w:val="auto"/>
        </w:rPr>
        <w:t>став</w:t>
      </w:r>
      <w:proofErr w:type="gramEnd"/>
      <w:r w:rsidRPr="006F32E5">
        <w:rPr>
          <w:bCs/>
          <w:i/>
          <w:iCs/>
          <w:color w:val="auto"/>
        </w:rPr>
        <w:t xml:space="preserve"> 1. </w:t>
      </w:r>
      <w:proofErr w:type="gramStart"/>
      <w:r w:rsidRPr="006F32E5">
        <w:rPr>
          <w:bCs/>
          <w:i/>
          <w:iCs/>
          <w:color w:val="auto"/>
        </w:rPr>
        <w:t>тачка</w:t>
      </w:r>
      <w:proofErr w:type="gramEnd"/>
      <w:r w:rsidRPr="006F32E5">
        <w:rPr>
          <w:bCs/>
          <w:i/>
          <w:iCs/>
          <w:color w:val="auto"/>
        </w:rPr>
        <w:t xml:space="preserve"> 2</w:t>
      </w:r>
      <w:r w:rsidRPr="006F32E5">
        <w:rPr>
          <w:bCs/>
          <w:i/>
          <w:iCs/>
          <w:color w:val="auto"/>
          <w:lang w:val="sr-Cyrl-CS"/>
        </w:rPr>
        <w:t>)</w:t>
      </w:r>
      <w:r w:rsidRPr="006F32E5">
        <w:rPr>
          <w:bCs/>
          <w:i/>
          <w:iCs/>
          <w:color w:val="auto"/>
        </w:rPr>
        <w:t xml:space="preserve"> Закона. </w:t>
      </w:r>
    </w:p>
    <w:p w:rsidR="004874A1" w:rsidRDefault="00B40852" w:rsidP="00DB1C34">
      <w:pPr>
        <w:tabs>
          <w:tab w:val="left" w:pos="6028"/>
        </w:tabs>
        <w:autoSpaceDE w:val="0"/>
        <w:spacing w:line="240" w:lineRule="auto"/>
        <w:jc w:val="both"/>
        <w:rPr>
          <w:bCs/>
          <w:i/>
          <w:iCs/>
          <w:color w:val="auto"/>
          <w:lang w:val="sr-Cyrl-RS"/>
        </w:rPr>
      </w:pPr>
      <w:r w:rsidRPr="006F32E5">
        <w:rPr>
          <w:b/>
          <w:bCs/>
          <w:i/>
          <w:iCs/>
          <w:color w:val="auto"/>
          <w:u w:val="single"/>
        </w:rPr>
        <w:t>Уколико понуду подноси група понуђача,</w:t>
      </w:r>
      <w:r w:rsidRPr="006F32E5">
        <w:rPr>
          <w:bCs/>
          <w:i/>
          <w:iCs/>
          <w:color w:val="auto"/>
        </w:rPr>
        <w:t xml:space="preserve"> Изјава мора бити потписана од стране овлашћеног лица сваког понуђача и</w:t>
      </w:r>
      <w:r>
        <w:rPr>
          <w:bCs/>
          <w:i/>
          <w:iCs/>
          <w:color w:val="auto"/>
        </w:rPr>
        <w:t>з групе понуђача и оверена печатом</w:t>
      </w:r>
    </w:p>
    <w:p w:rsidR="00DB1C34" w:rsidRPr="00DB1C34" w:rsidRDefault="00DB1C34" w:rsidP="00DB1C34">
      <w:pPr>
        <w:tabs>
          <w:tab w:val="left" w:pos="6028"/>
        </w:tabs>
        <w:autoSpaceDE w:val="0"/>
        <w:spacing w:line="240" w:lineRule="auto"/>
        <w:jc w:val="both"/>
        <w:rPr>
          <w:bCs/>
          <w:i/>
          <w:iCs/>
          <w:color w:val="auto"/>
          <w:lang w:val="sr-Cyrl-RS"/>
        </w:rPr>
      </w:pPr>
    </w:p>
    <w:p w:rsidR="006C6B13" w:rsidRPr="004874A1" w:rsidRDefault="006C6B13" w:rsidP="004874A1">
      <w:pPr>
        <w:shd w:val="clear" w:color="auto" w:fill="C6D9F1" w:themeFill="text2" w:themeFillTint="33"/>
        <w:jc w:val="right"/>
        <w:rPr>
          <w:rFonts w:ascii="Arial" w:hAnsi="Arial" w:cs="Arial"/>
          <w:b/>
          <w:bCs/>
          <w:kern w:val="2"/>
          <w:lang w:val="sr-Cyrl-RS"/>
        </w:rPr>
      </w:pPr>
    </w:p>
    <w:p w:rsidR="004874A1" w:rsidRDefault="006C6B13" w:rsidP="00DB1C34">
      <w:pPr>
        <w:shd w:val="clear" w:color="auto" w:fill="C6D9F1" w:themeFill="text2" w:themeFillTint="33"/>
        <w:jc w:val="center"/>
        <w:rPr>
          <w:b/>
          <w:bCs/>
          <w:kern w:val="2"/>
          <w:lang w:val="sr-Cyrl-RS"/>
        </w:rPr>
      </w:pPr>
      <w:r w:rsidRPr="004874A1">
        <w:rPr>
          <w:b/>
          <w:bCs/>
          <w:kern w:val="2"/>
          <w:lang w:val="sr-Cyrl-RS"/>
        </w:rPr>
        <w:t>ОБРАЗАЦ ИЗЈАВЕ ПОНУЂАЧА  О ИСПУЊЕНОСТИ ОБАВЕ</w:t>
      </w:r>
      <w:r w:rsidR="00722C21">
        <w:rPr>
          <w:b/>
          <w:bCs/>
          <w:kern w:val="2"/>
          <w:lang w:val="sr-Cyrl-RS"/>
        </w:rPr>
        <w:t>ЗНИХ</w:t>
      </w:r>
      <w:r w:rsidRPr="004874A1">
        <w:rPr>
          <w:b/>
          <w:bCs/>
          <w:kern w:val="2"/>
          <w:lang w:val="sr-Cyrl-RS"/>
        </w:rPr>
        <w:t xml:space="preserve"> УСЛОВА ЗА УЧЕШЋЕ </w:t>
      </w:r>
      <w:r w:rsidRPr="004874A1">
        <w:rPr>
          <w:b/>
          <w:bCs/>
          <w:kern w:val="2"/>
        </w:rPr>
        <w:t xml:space="preserve">У ПОСТУПКУ ЈАВНЕ НАБАВКЕ </w:t>
      </w:r>
      <w:r w:rsidR="004874A1">
        <w:rPr>
          <w:b/>
          <w:bCs/>
          <w:kern w:val="2"/>
          <w:lang w:val="sr-Cyrl-RS"/>
        </w:rPr>
        <w:t>-  чл</w:t>
      </w:r>
      <w:r w:rsidR="00722C21">
        <w:rPr>
          <w:b/>
          <w:bCs/>
          <w:kern w:val="2"/>
          <w:lang w:val="sr-Cyrl-RS"/>
        </w:rPr>
        <w:t xml:space="preserve">. 75 </w:t>
      </w:r>
      <w:r w:rsidRPr="004874A1">
        <w:rPr>
          <w:b/>
          <w:bCs/>
          <w:kern w:val="2"/>
          <w:lang w:val="sr-Cyrl-RS"/>
        </w:rPr>
        <w:t xml:space="preserve"> ЗЈН</w:t>
      </w:r>
    </w:p>
    <w:p w:rsidR="004874A1" w:rsidRPr="004874A1" w:rsidRDefault="004874A1" w:rsidP="004874A1">
      <w:pPr>
        <w:shd w:val="clear" w:color="auto" w:fill="C6D9F1" w:themeFill="text2" w:themeFillTint="33"/>
        <w:jc w:val="right"/>
        <w:rPr>
          <w:b/>
          <w:bCs/>
          <w:kern w:val="2"/>
          <w:lang w:val="sr-Cyrl-RS"/>
        </w:rPr>
      </w:pPr>
      <w:r>
        <w:rPr>
          <w:b/>
          <w:bCs/>
          <w:kern w:val="2"/>
          <w:lang w:val="sr-Cyrl-RS"/>
        </w:rPr>
        <w:t>образац бр.5</w:t>
      </w:r>
    </w:p>
    <w:p w:rsidR="006C6B13" w:rsidRDefault="006C6B13" w:rsidP="004874A1">
      <w:pPr>
        <w:spacing w:line="240" w:lineRule="auto"/>
        <w:jc w:val="center"/>
        <w:rPr>
          <w:b/>
          <w:bCs/>
          <w:kern w:val="2"/>
          <w:lang w:val="sr-Cyrl-RS"/>
        </w:rPr>
      </w:pPr>
    </w:p>
    <w:p w:rsidR="00223E16" w:rsidRPr="004874A1" w:rsidRDefault="00223E16" w:rsidP="004874A1">
      <w:pPr>
        <w:spacing w:line="240" w:lineRule="auto"/>
        <w:jc w:val="center"/>
        <w:rPr>
          <w:b/>
          <w:bCs/>
          <w:kern w:val="2"/>
          <w:lang w:val="sr-Cyrl-RS"/>
        </w:rPr>
      </w:pPr>
    </w:p>
    <w:p w:rsidR="006C6B13" w:rsidRPr="004874A1" w:rsidRDefault="006C6B13" w:rsidP="004874A1">
      <w:pPr>
        <w:spacing w:line="240" w:lineRule="auto"/>
        <w:jc w:val="both"/>
        <w:rPr>
          <w:kern w:val="2"/>
        </w:rPr>
      </w:pPr>
      <w:r w:rsidRPr="004874A1">
        <w:rPr>
          <w:kern w:val="2"/>
          <w:lang w:val="sr-Cyrl-RS"/>
        </w:rPr>
        <w:t>П</w:t>
      </w:r>
      <w:r w:rsidRPr="004874A1">
        <w:rPr>
          <w:kern w:val="2"/>
        </w:rPr>
        <w:t xml:space="preserve">од пуном материјалном и кривичном одговорношћу, </w:t>
      </w:r>
      <w:r w:rsidRPr="004874A1">
        <w:rPr>
          <w:kern w:val="2"/>
          <w:lang w:val="sr-Cyrl-CS"/>
        </w:rPr>
        <w:t xml:space="preserve">као заступник понуђача, </w:t>
      </w:r>
      <w:r w:rsidRPr="004874A1">
        <w:rPr>
          <w:kern w:val="2"/>
        </w:rPr>
        <w:t>дајем следећу</w:t>
      </w:r>
      <w:r w:rsidRPr="004874A1">
        <w:rPr>
          <w:kern w:val="2"/>
        </w:rPr>
        <w:tab/>
      </w:r>
      <w:r w:rsidRPr="004874A1">
        <w:rPr>
          <w:kern w:val="2"/>
        </w:rPr>
        <w:tab/>
      </w:r>
      <w:r w:rsidRPr="004874A1">
        <w:rPr>
          <w:kern w:val="2"/>
        </w:rPr>
        <w:tab/>
      </w:r>
      <w:r w:rsidRPr="004874A1">
        <w:rPr>
          <w:kern w:val="2"/>
        </w:rPr>
        <w:tab/>
      </w:r>
    </w:p>
    <w:p w:rsidR="006C6B13" w:rsidRPr="004874A1" w:rsidRDefault="006C6B13" w:rsidP="004874A1">
      <w:pPr>
        <w:spacing w:line="240" w:lineRule="auto"/>
        <w:jc w:val="both"/>
        <w:rPr>
          <w:kern w:val="2"/>
        </w:rPr>
      </w:pPr>
    </w:p>
    <w:p w:rsidR="00ED05CE" w:rsidRDefault="006C6B13" w:rsidP="00A600C6">
      <w:pPr>
        <w:spacing w:line="240" w:lineRule="auto"/>
        <w:jc w:val="center"/>
        <w:rPr>
          <w:b/>
          <w:kern w:val="2"/>
          <w:lang w:val="sr-Cyrl-RS"/>
        </w:rPr>
      </w:pPr>
      <w:r w:rsidRPr="004874A1">
        <w:rPr>
          <w:b/>
          <w:kern w:val="2"/>
        </w:rPr>
        <w:t>И З Ј А В У</w:t>
      </w:r>
    </w:p>
    <w:p w:rsidR="00ED05CE" w:rsidRPr="00ED05CE" w:rsidRDefault="00ED05CE" w:rsidP="00A600C6">
      <w:pPr>
        <w:spacing w:line="240" w:lineRule="auto"/>
        <w:rPr>
          <w:b/>
          <w:kern w:val="2"/>
          <w:lang w:val="sr-Cyrl-RS"/>
        </w:rPr>
      </w:pPr>
    </w:p>
    <w:p w:rsidR="006C6B13" w:rsidRPr="004874A1" w:rsidRDefault="006C6B13" w:rsidP="004874A1">
      <w:pPr>
        <w:spacing w:line="240" w:lineRule="auto"/>
        <w:jc w:val="center"/>
        <w:rPr>
          <w:kern w:val="2"/>
        </w:rPr>
      </w:pPr>
    </w:p>
    <w:p w:rsidR="006C6B13" w:rsidRPr="004874A1" w:rsidRDefault="006C6B13" w:rsidP="004874A1">
      <w:pPr>
        <w:spacing w:line="240" w:lineRule="auto"/>
        <w:jc w:val="both"/>
        <w:rPr>
          <w:kern w:val="2"/>
          <w:lang w:val="sr-Cyrl-CS"/>
        </w:rPr>
      </w:pPr>
    </w:p>
    <w:p w:rsidR="00223E16" w:rsidRDefault="00223E16" w:rsidP="00ED05CE">
      <w:pPr>
        <w:spacing w:line="240" w:lineRule="auto"/>
        <w:jc w:val="center"/>
        <w:rPr>
          <w:i/>
          <w:kern w:val="2"/>
          <w:lang w:val="sr-Cyrl-RS"/>
        </w:rPr>
      </w:pPr>
      <w:r w:rsidRPr="004874A1">
        <w:rPr>
          <w:kern w:val="2"/>
          <w:lang w:val="sr-Cyrl-CS"/>
        </w:rPr>
        <w:t>П</w:t>
      </w:r>
      <w:r w:rsidRPr="004874A1">
        <w:rPr>
          <w:kern w:val="2"/>
        </w:rPr>
        <w:t>о</w:t>
      </w:r>
      <w:r>
        <w:rPr>
          <w:kern w:val="2"/>
          <w:lang w:val="sr-Cyrl-RS"/>
        </w:rPr>
        <w:t>нуђач</w:t>
      </w:r>
      <w:r w:rsidRPr="004874A1">
        <w:rPr>
          <w:kern w:val="2"/>
          <w:lang w:val="sr-Cyrl-RS"/>
        </w:rPr>
        <w:t xml:space="preserve"> </w:t>
      </w:r>
      <w:r>
        <w:rPr>
          <w:kern w:val="2"/>
          <w:lang w:val="sr-Cyrl-RS"/>
        </w:rPr>
        <w:t xml:space="preserve"> </w:t>
      </w:r>
      <w:r w:rsidRPr="004874A1">
        <w:rPr>
          <w:i/>
          <w:kern w:val="2"/>
          <w:lang w:val="sr-Cyrl-RS"/>
        </w:rPr>
        <w:t xml:space="preserve"> _____________________________________________</w:t>
      </w:r>
    </w:p>
    <w:p w:rsidR="00223E16" w:rsidRDefault="00223E16" w:rsidP="00ED05CE">
      <w:pPr>
        <w:spacing w:line="240" w:lineRule="auto"/>
        <w:jc w:val="center"/>
        <w:rPr>
          <w:i/>
          <w:kern w:val="2"/>
          <w:lang w:val="sr-Cyrl-CS"/>
        </w:rPr>
      </w:pPr>
      <w:r w:rsidRPr="004874A1">
        <w:rPr>
          <w:i/>
          <w:iCs/>
          <w:kern w:val="2"/>
        </w:rPr>
        <w:t>[</w:t>
      </w:r>
      <w:proofErr w:type="gramStart"/>
      <w:r w:rsidRPr="004874A1">
        <w:rPr>
          <w:i/>
          <w:kern w:val="2"/>
        </w:rPr>
        <w:t>навести</w:t>
      </w:r>
      <w:proofErr w:type="gramEnd"/>
      <w:r w:rsidRPr="004874A1">
        <w:rPr>
          <w:i/>
          <w:kern w:val="2"/>
        </w:rPr>
        <w:t xml:space="preserve"> </w:t>
      </w:r>
      <w:r>
        <w:rPr>
          <w:i/>
          <w:kern w:val="2"/>
          <w:lang w:val="sr-Cyrl-RS"/>
        </w:rPr>
        <w:t>назив понуђача</w:t>
      </w:r>
      <w:r w:rsidRPr="004874A1">
        <w:rPr>
          <w:i/>
          <w:iCs/>
          <w:kern w:val="2"/>
        </w:rPr>
        <w:t>]</w:t>
      </w:r>
    </w:p>
    <w:p w:rsidR="00223E16" w:rsidRDefault="00223E16" w:rsidP="00223E16">
      <w:pPr>
        <w:spacing w:line="240" w:lineRule="auto"/>
        <w:rPr>
          <w:i/>
          <w:kern w:val="2"/>
          <w:lang w:val="sr-Cyrl-CS"/>
        </w:rPr>
      </w:pPr>
    </w:p>
    <w:p w:rsidR="006C6B13" w:rsidRPr="00ED05CE" w:rsidRDefault="00223E16" w:rsidP="00223E16">
      <w:pPr>
        <w:spacing w:line="240" w:lineRule="auto"/>
        <w:jc w:val="both"/>
        <w:rPr>
          <w:iCs/>
          <w:kern w:val="2"/>
          <w:lang w:val="sr-Cyrl-RS"/>
        </w:rPr>
      </w:pPr>
      <w:proofErr w:type="gramStart"/>
      <w:r w:rsidRPr="004874A1">
        <w:rPr>
          <w:kern w:val="2"/>
        </w:rPr>
        <w:t>у</w:t>
      </w:r>
      <w:proofErr w:type="gramEnd"/>
      <w:r w:rsidRPr="004874A1">
        <w:rPr>
          <w:kern w:val="2"/>
        </w:rPr>
        <w:t xml:space="preserve"> поступку јавне набавке</w:t>
      </w:r>
      <w:r>
        <w:rPr>
          <w:kern w:val="2"/>
        </w:rPr>
        <w:t xml:space="preserve">: </w:t>
      </w:r>
      <w:r w:rsidR="000376C7">
        <w:rPr>
          <w:b/>
          <w:lang w:val="sr-Cyrl-RS"/>
        </w:rPr>
        <w:t xml:space="preserve">РЕКОНСТРУКЦИЈА ТОАЛЕТА НА СТРАЖИЛОВУ;  </w:t>
      </w:r>
      <w:r w:rsidR="000376C7">
        <w:rPr>
          <w:bCs/>
        </w:rPr>
        <w:t xml:space="preserve">ЈН </w:t>
      </w:r>
      <w:r w:rsidR="000376C7">
        <w:rPr>
          <w:bCs/>
          <w:lang w:val="sr-Cyrl-RS"/>
        </w:rPr>
        <w:t>МВ</w:t>
      </w:r>
      <w:r w:rsidR="000376C7" w:rsidRPr="00244540">
        <w:t xml:space="preserve"> </w:t>
      </w:r>
      <w:r w:rsidR="000376C7">
        <w:t>IX</w:t>
      </w:r>
      <w:r w:rsidR="000376C7">
        <w:rPr>
          <w:lang w:val="sr-Cyrl-RS"/>
        </w:rPr>
        <w:t xml:space="preserve">-003-3 </w:t>
      </w:r>
      <w:r>
        <w:rPr>
          <w:kern w:val="2"/>
        </w:rPr>
        <w:t>испуњава</w:t>
      </w:r>
      <w:r>
        <w:rPr>
          <w:kern w:val="2"/>
          <w:lang w:val="sr-Cyrl-RS"/>
        </w:rPr>
        <w:t xml:space="preserve"> </w:t>
      </w:r>
      <w:r w:rsidR="00722C21">
        <w:rPr>
          <w:kern w:val="2"/>
        </w:rPr>
        <w:t>све услове из чл. 75</w:t>
      </w:r>
      <w:r w:rsidR="00722C21">
        <w:rPr>
          <w:kern w:val="2"/>
          <w:lang w:val="sr-Cyrl-RS"/>
        </w:rPr>
        <w:t xml:space="preserve"> </w:t>
      </w:r>
      <w:r w:rsidR="006C6B13" w:rsidRPr="004874A1">
        <w:rPr>
          <w:kern w:val="2"/>
        </w:rPr>
        <w:t>ЗЈН, односно услове дефинисане конкурсном документацијом</w:t>
      </w:r>
      <w:r w:rsidR="006C6B13" w:rsidRPr="004874A1">
        <w:rPr>
          <w:kern w:val="2"/>
          <w:lang w:val="ru-RU"/>
        </w:rPr>
        <w:t xml:space="preserve"> </w:t>
      </w:r>
      <w:r w:rsidR="006C6B13" w:rsidRPr="004874A1">
        <w:rPr>
          <w:kern w:val="2"/>
        </w:rPr>
        <w:t>за предметну јавну набавку</w:t>
      </w:r>
      <w:r w:rsidR="006C6B13" w:rsidRPr="004874A1">
        <w:rPr>
          <w:kern w:val="2"/>
          <w:lang w:val="sr-Cyrl-CS"/>
        </w:rPr>
        <w:t>,</w:t>
      </w:r>
      <w:r w:rsidR="00ED05CE">
        <w:rPr>
          <w:kern w:val="2"/>
        </w:rPr>
        <w:t xml:space="preserve"> и то</w:t>
      </w:r>
      <w:r w:rsidR="00ED05CE">
        <w:rPr>
          <w:kern w:val="2"/>
          <w:lang w:val="sr-Cyrl-RS"/>
        </w:rPr>
        <w:t xml:space="preserve"> да је:</w:t>
      </w:r>
    </w:p>
    <w:p w:rsidR="006C6B13" w:rsidRDefault="006C6B13" w:rsidP="004874A1">
      <w:pPr>
        <w:spacing w:line="240" w:lineRule="auto"/>
        <w:jc w:val="both"/>
        <w:rPr>
          <w:iCs/>
          <w:kern w:val="2"/>
          <w:lang w:val="sr-Latn-RS"/>
        </w:rPr>
      </w:pPr>
    </w:p>
    <w:p w:rsidR="004874A1" w:rsidRPr="004874A1" w:rsidRDefault="004874A1" w:rsidP="004874A1">
      <w:pPr>
        <w:spacing w:line="240" w:lineRule="auto"/>
        <w:jc w:val="both"/>
        <w:rPr>
          <w:iCs/>
          <w:kern w:val="2"/>
          <w:lang w:val="sr-Latn-RS"/>
        </w:rPr>
      </w:pPr>
    </w:p>
    <w:p w:rsidR="006C6B13" w:rsidRPr="004874A1" w:rsidRDefault="00ED05CE" w:rsidP="00ED05CE">
      <w:pPr>
        <w:numPr>
          <w:ilvl w:val="0"/>
          <w:numId w:val="37"/>
        </w:numPr>
        <w:suppressAutoHyphens w:val="0"/>
        <w:spacing w:line="240" w:lineRule="auto"/>
        <w:rPr>
          <w:iCs/>
          <w:kern w:val="2"/>
          <w:lang w:val="sr-Cyrl-CS"/>
        </w:rPr>
      </w:pPr>
      <w:r>
        <w:rPr>
          <w:iCs/>
          <w:kern w:val="2"/>
          <w:lang w:val="sr-Cyrl-CS"/>
        </w:rPr>
        <w:t>Понуђач</w:t>
      </w:r>
      <w:r w:rsidR="006C6B13" w:rsidRPr="004874A1">
        <w:rPr>
          <w:iCs/>
          <w:kern w:val="2"/>
          <w:lang w:val="sr-Cyrl-CS"/>
        </w:rPr>
        <w:t xml:space="preserve"> р</w:t>
      </w:r>
      <w:r w:rsidR="006C6B13" w:rsidRPr="004874A1">
        <w:rPr>
          <w:iCs/>
          <w:kern w:val="2"/>
        </w:rPr>
        <w:t>егистрован код надлежног органа, односно уписан у одговарајући регистар</w:t>
      </w:r>
      <w:r w:rsidR="006C6B13" w:rsidRPr="004874A1">
        <w:rPr>
          <w:iCs/>
          <w:kern w:val="2"/>
          <w:lang w:val="sr-Cyrl-RS"/>
        </w:rPr>
        <w:t xml:space="preserve"> (чл. 75. ст. 1. тач. 1) ЗЈН)</w:t>
      </w:r>
      <w:r w:rsidR="006C6B13" w:rsidRPr="004874A1">
        <w:rPr>
          <w:iCs/>
          <w:kern w:val="2"/>
        </w:rPr>
        <w:t>;</w:t>
      </w:r>
    </w:p>
    <w:p w:rsidR="006C6B13" w:rsidRPr="004874A1" w:rsidRDefault="006C6B13" w:rsidP="00ED05CE">
      <w:pPr>
        <w:numPr>
          <w:ilvl w:val="0"/>
          <w:numId w:val="37"/>
        </w:numPr>
        <w:suppressAutoHyphens w:val="0"/>
        <w:spacing w:line="240" w:lineRule="auto"/>
        <w:rPr>
          <w:bCs/>
          <w:iCs/>
          <w:kern w:val="2"/>
          <w:lang w:val="sr-Cyrl-CS"/>
        </w:rPr>
      </w:pPr>
      <w:r w:rsidRPr="004874A1">
        <w:rPr>
          <w:iCs/>
          <w:kern w:val="2"/>
          <w:lang w:val="sr-Cyrl-CS"/>
        </w:rPr>
        <w:t xml:space="preserve">Понуђач и његов </w:t>
      </w:r>
      <w:r w:rsidRPr="004874A1">
        <w:rPr>
          <w:iCs/>
          <w:kern w:val="2"/>
          <w:lang w:val="sr-Cyrl-RS"/>
        </w:rPr>
        <w:t>закон</w:t>
      </w:r>
      <w:r w:rsidRPr="004874A1">
        <w:rPr>
          <w:iCs/>
          <w:kern w:val="2"/>
        </w:rPr>
        <w:t xml:space="preserve">ски </w:t>
      </w:r>
      <w:r w:rsidRPr="004874A1">
        <w:rPr>
          <w:kern w:val="2"/>
        </w:rPr>
        <w:t>заступник нис</w:t>
      </w:r>
      <w:r w:rsidRPr="004874A1">
        <w:rPr>
          <w:kern w:val="2"/>
          <w:lang w:val="sr-Cyrl-CS"/>
        </w:rPr>
        <w:t>у</w:t>
      </w:r>
      <w:r w:rsidRPr="004874A1">
        <w:rPr>
          <w:kern w:val="2"/>
        </w:rPr>
        <w:t xml:space="preserve"> осуђивани за неко од кривичних дела као члан организоване криминалне групе, да ни</w:t>
      </w:r>
      <w:r w:rsidRPr="004874A1">
        <w:rPr>
          <w:kern w:val="2"/>
          <w:lang w:val="sr-Cyrl-RS"/>
        </w:rPr>
        <w:t>су</w:t>
      </w:r>
      <w:r w:rsidRPr="004874A1">
        <w:rPr>
          <w:kern w:val="2"/>
        </w:rPr>
        <w:t xml:space="preserve"> осуђиван</w:t>
      </w:r>
      <w:r w:rsidRPr="004874A1">
        <w:rPr>
          <w:kern w:val="2"/>
          <w:lang w:val="sr-Cyrl-RS"/>
        </w:rPr>
        <w:t>и</w:t>
      </w:r>
      <w:r w:rsidRPr="004874A1">
        <w:rPr>
          <w:kern w:val="2"/>
        </w:rPr>
        <w:t xml:space="preserve"> за кривична дела против привреде, кривична дела против животне средине, кривично дело примања или давања мита, </w:t>
      </w:r>
      <w:r w:rsidRPr="004874A1">
        <w:rPr>
          <w:kern w:val="2"/>
          <w:lang w:val="sr-Cyrl-CS"/>
        </w:rPr>
        <w:t>к</w:t>
      </w:r>
      <w:r w:rsidRPr="004874A1">
        <w:rPr>
          <w:kern w:val="2"/>
        </w:rPr>
        <w:t>ривично дело преваре</w:t>
      </w:r>
      <w:r w:rsidRPr="004874A1">
        <w:rPr>
          <w:kern w:val="2"/>
          <w:lang w:val="sr-Cyrl-RS"/>
        </w:rPr>
        <w:t xml:space="preserve"> </w:t>
      </w:r>
      <w:r w:rsidRPr="004874A1">
        <w:rPr>
          <w:iCs/>
          <w:kern w:val="2"/>
          <w:lang w:val="sr-Cyrl-RS"/>
        </w:rPr>
        <w:t>(чл. 75. ст. 1. тач. 2) ЗЈН)</w:t>
      </w:r>
      <w:r w:rsidRPr="004874A1">
        <w:rPr>
          <w:kern w:val="2"/>
        </w:rPr>
        <w:t>;</w:t>
      </w:r>
    </w:p>
    <w:p w:rsidR="006C6B13" w:rsidRPr="004874A1" w:rsidRDefault="006C6B13" w:rsidP="00ED05CE">
      <w:pPr>
        <w:numPr>
          <w:ilvl w:val="0"/>
          <w:numId w:val="37"/>
        </w:numPr>
        <w:suppressAutoHyphens w:val="0"/>
        <w:spacing w:line="240" w:lineRule="auto"/>
        <w:rPr>
          <w:color w:val="auto"/>
          <w:kern w:val="2"/>
          <w:lang w:val="sr-Cyrl-CS"/>
        </w:rPr>
      </w:pPr>
      <w:r w:rsidRPr="004874A1">
        <w:rPr>
          <w:bCs/>
          <w:iCs/>
          <w:kern w:val="2"/>
          <w:lang w:val="sr-Cyrl-CS"/>
        </w:rPr>
        <w:t>Понуђа</w:t>
      </w:r>
      <w:r w:rsidR="00ED05CE">
        <w:rPr>
          <w:bCs/>
          <w:iCs/>
          <w:kern w:val="2"/>
          <w:lang w:val="sr-Cyrl-CS"/>
        </w:rPr>
        <w:t xml:space="preserve">ч </w:t>
      </w:r>
      <w:r w:rsidRPr="004874A1">
        <w:rPr>
          <w:bCs/>
          <w:iCs/>
          <w:kern w:val="2"/>
          <w:lang w:val="sr-Cyrl-CS"/>
        </w:rPr>
        <w:t>и</w:t>
      </w:r>
      <w:r w:rsidRPr="004874A1">
        <w:rPr>
          <w:bCs/>
          <w:iCs/>
          <w:kern w:val="2"/>
        </w:rPr>
        <w:t xml:space="preserve">змирио </w:t>
      </w:r>
      <w:r w:rsidRPr="004874A1">
        <w:rPr>
          <w:kern w:val="2"/>
        </w:rPr>
        <w:t>доспеле порезе, доприносе и друге јавне дажбине у складу са прописима Републике Србије (</w:t>
      </w:r>
      <w:r w:rsidRPr="004874A1">
        <w:rPr>
          <w:i/>
          <w:kern w:val="2"/>
        </w:rPr>
        <w:t>или стране државе када има седиште на њеној територији)</w:t>
      </w:r>
      <w:r w:rsidRPr="004874A1">
        <w:rPr>
          <w:iCs/>
          <w:kern w:val="2"/>
          <w:lang w:val="sr-Cyrl-RS"/>
        </w:rPr>
        <w:t xml:space="preserve"> (чл. 75. ст. 1. тач. 4) ЗЈН)</w:t>
      </w:r>
      <w:r w:rsidRPr="004874A1">
        <w:rPr>
          <w:i/>
          <w:kern w:val="2"/>
        </w:rPr>
        <w:t>;</w:t>
      </w:r>
    </w:p>
    <w:p w:rsidR="006C6B13" w:rsidRPr="004874A1" w:rsidRDefault="00ED05CE" w:rsidP="00ED05CE">
      <w:pPr>
        <w:numPr>
          <w:ilvl w:val="0"/>
          <w:numId w:val="37"/>
        </w:numPr>
        <w:suppressAutoHyphens w:val="0"/>
        <w:spacing w:line="240" w:lineRule="auto"/>
        <w:rPr>
          <w:color w:val="auto"/>
          <w:kern w:val="2"/>
          <w:lang w:val="sr-Cyrl-CS"/>
        </w:rPr>
      </w:pPr>
      <w:r>
        <w:rPr>
          <w:bCs/>
          <w:iCs/>
          <w:kern w:val="2"/>
          <w:lang w:val="sr-Cyrl-RS"/>
        </w:rPr>
        <w:t>Понуђач</w:t>
      </w:r>
      <w:r w:rsidR="006C6B13" w:rsidRPr="004874A1">
        <w:rPr>
          <w:bCs/>
          <w:iCs/>
          <w:kern w:val="2"/>
          <w:lang w:val="sr-Cyrl-RS"/>
        </w:rPr>
        <w:t xml:space="preserve"> поштовао обавезе које произлазе из важећих прописа о заштити на раду, запошљавању и условима рада, заштити животне средине </w:t>
      </w:r>
      <w:r w:rsidR="006C6B13" w:rsidRPr="004874A1">
        <w:rPr>
          <w:rFonts w:eastAsia="Times New Roman"/>
          <w:kern w:val="2"/>
          <w:lang w:eastAsia="sr-Latn-RS"/>
        </w:rPr>
        <w:t>и нема забрану обављања делатности која је на снази у време подношења понуде</w:t>
      </w:r>
      <w:r w:rsidR="006C6B13" w:rsidRPr="004874A1">
        <w:rPr>
          <w:rFonts w:eastAsia="Times New Roman"/>
          <w:kern w:val="2"/>
          <w:lang w:val="sr-Cyrl-RS" w:eastAsia="sr-Latn-RS"/>
        </w:rPr>
        <w:t xml:space="preserve"> за предметну јавну набавку </w:t>
      </w:r>
      <w:r w:rsidR="006C6B13" w:rsidRPr="004874A1">
        <w:rPr>
          <w:iCs/>
          <w:kern w:val="2"/>
          <w:lang w:val="sr-Cyrl-RS"/>
        </w:rPr>
        <w:t>(чл. 75. ст. 2. ЗЈН)</w:t>
      </w:r>
      <w:r w:rsidR="006C6B13" w:rsidRPr="004874A1">
        <w:rPr>
          <w:i/>
          <w:kern w:val="2"/>
        </w:rPr>
        <w:t>;</w:t>
      </w:r>
    </w:p>
    <w:p w:rsidR="006C6B13" w:rsidRPr="004874A1" w:rsidRDefault="006C6B13" w:rsidP="004874A1">
      <w:pPr>
        <w:spacing w:line="240" w:lineRule="auto"/>
        <w:ind w:left="720"/>
        <w:jc w:val="both"/>
        <w:rPr>
          <w:iCs/>
          <w:kern w:val="2"/>
          <w:lang w:val="sr-Latn-RS"/>
        </w:rPr>
      </w:pPr>
    </w:p>
    <w:p w:rsidR="006C6B13" w:rsidRPr="004874A1" w:rsidRDefault="006C6B13" w:rsidP="004874A1">
      <w:pPr>
        <w:spacing w:line="240" w:lineRule="auto"/>
        <w:ind w:left="1710"/>
        <w:jc w:val="both"/>
        <w:rPr>
          <w:b/>
          <w:i/>
          <w:iCs/>
          <w:color w:val="auto"/>
          <w:kern w:val="2"/>
        </w:rPr>
      </w:pPr>
    </w:p>
    <w:p w:rsidR="006C6B13" w:rsidRDefault="006C6B13" w:rsidP="004874A1">
      <w:pPr>
        <w:spacing w:line="240" w:lineRule="auto"/>
        <w:jc w:val="both"/>
        <w:rPr>
          <w:i/>
          <w:kern w:val="2"/>
          <w:lang w:val="sr-Latn-RS"/>
        </w:rPr>
      </w:pPr>
    </w:p>
    <w:p w:rsidR="004874A1" w:rsidRDefault="004874A1" w:rsidP="004874A1">
      <w:pPr>
        <w:spacing w:line="240" w:lineRule="auto"/>
        <w:jc w:val="both"/>
        <w:rPr>
          <w:i/>
          <w:kern w:val="2"/>
          <w:lang w:val="sr-Latn-RS"/>
        </w:rPr>
      </w:pPr>
    </w:p>
    <w:p w:rsidR="004874A1" w:rsidRPr="004874A1" w:rsidRDefault="004874A1" w:rsidP="004874A1">
      <w:pPr>
        <w:spacing w:line="240" w:lineRule="auto"/>
        <w:jc w:val="both"/>
        <w:rPr>
          <w:i/>
          <w:kern w:val="2"/>
          <w:lang w:val="sr-Latn-RS"/>
        </w:rPr>
      </w:pPr>
    </w:p>
    <w:p w:rsidR="006C6B13" w:rsidRPr="004874A1" w:rsidRDefault="006C6B13" w:rsidP="004874A1">
      <w:pPr>
        <w:spacing w:line="240" w:lineRule="auto"/>
        <w:rPr>
          <w:kern w:val="2"/>
          <w:lang w:val="sr-Cyrl-RS"/>
        </w:rPr>
      </w:pPr>
      <w:r w:rsidRPr="004874A1">
        <w:rPr>
          <w:kern w:val="2"/>
        </w:rPr>
        <w:t>Место</w:t>
      </w:r>
      <w:proofErr w:type="gramStart"/>
      <w:r w:rsidRPr="004874A1">
        <w:rPr>
          <w:kern w:val="2"/>
        </w:rPr>
        <w:t>:_</w:t>
      </w:r>
      <w:proofErr w:type="gramEnd"/>
      <w:r w:rsidRPr="004874A1">
        <w:rPr>
          <w:kern w:val="2"/>
        </w:rPr>
        <w:t xml:space="preserve">____________                                                        </w:t>
      </w:r>
      <w:r w:rsidR="004874A1">
        <w:rPr>
          <w:kern w:val="2"/>
        </w:rPr>
        <w:t xml:space="preserve">              </w:t>
      </w:r>
      <w:r w:rsidRPr="004874A1">
        <w:rPr>
          <w:kern w:val="2"/>
        </w:rPr>
        <w:t xml:space="preserve">    </w:t>
      </w:r>
      <w:r w:rsidRPr="004874A1">
        <w:rPr>
          <w:kern w:val="2"/>
          <w:lang w:val="sr-Cyrl-RS"/>
        </w:rPr>
        <w:t xml:space="preserve">    </w:t>
      </w:r>
      <w:r w:rsidRPr="004874A1">
        <w:rPr>
          <w:kern w:val="2"/>
        </w:rPr>
        <w:t>Понуђач</w:t>
      </w:r>
      <w:r w:rsidRPr="004874A1">
        <w:rPr>
          <w:kern w:val="2"/>
          <w:lang w:val="sr-Cyrl-RS"/>
        </w:rPr>
        <w:t>:</w:t>
      </w:r>
    </w:p>
    <w:p w:rsidR="004874A1" w:rsidRDefault="004874A1" w:rsidP="004874A1">
      <w:pPr>
        <w:spacing w:line="240" w:lineRule="auto"/>
        <w:rPr>
          <w:kern w:val="2"/>
        </w:rPr>
      </w:pPr>
    </w:p>
    <w:p w:rsidR="006C6B13" w:rsidRPr="004874A1" w:rsidRDefault="006C6B13" w:rsidP="004874A1">
      <w:pPr>
        <w:spacing w:line="240" w:lineRule="auto"/>
        <w:rPr>
          <w:b/>
          <w:bCs/>
          <w:i/>
          <w:color w:val="auto"/>
          <w:kern w:val="2"/>
          <w:lang w:val="sr-Cyrl-RS"/>
        </w:rPr>
      </w:pPr>
      <w:r w:rsidRPr="004874A1">
        <w:rPr>
          <w:kern w:val="2"/>
        </w:rPr>
        <w:t>Датум</w:t>
      </w:r>
      <w:proofErr w:type="gramStart"/>
      <w:r w:rsidRPr="004874A1">
        <w:rPr>
          <w:kern w:val="2"/>
        </w:rPr>
        <w:t>:_</w:t>
      </w:r>
      <w:proofErr w:type="gramEnd"/>
      <w:r w:rsidRPr="004874A1">
        <w:rPr>
          <w:kern w:val="2"/>
        </w:rPr>
        <w:t xml:space="preserve">____________                         М.П.                  </w:t>
      </w:r>
      <w:r w:rsidR="004874A1">
        <w:rPr>
          <w:kern w:val="2"/>
        </w:rPr>
        <w:t xml:space="preserve">             </w:t>
      </w:r>
      <w:r w:rsidRPr="004874A1">
        <w:rPr>
          <w:kern w:val="2"/>
        </w:rPr>
        <w:t xml:space="preserve">   _____________________                                                        </w:t>
      </w:r>
    </w:p>
    <w:p w:rsidR="004874A1" w:rsidRDefault="004874A1" w:rsidP="004874A1">
      <w:pPr>
        <w:spacing w:line="240" w:lineRule="auto"/>
        <w:jc w:val="both"/>
        <w:rPr>
          <w:b/>
          <w:bCs/>
          <w:i/>
          <w:color w:val="auto"/>
          <w:kern w:val="2"/>
          <w:lang w:val="sr-Cyrl-RS"/>
        </w:rPr>
      </w:pPr>
      <w:r>
        <w:rPr>
          <w:b/>
          <w:bCs/>
          <w:i/>
          <w:color w:val="auto"/>
          <w:kern w:val="2"/>
          <w:lang w:val="sr-Latn-RS"/>
        </w:rPr>
        <w:t xml:space="preserve">                               </w:t>
      </w:r>
    </w:p>
    <w:p w:rsidR="00240957" w:rsidRPr="00240957" w:rsidRDefault="00240957" w:rsidP="004874A1">
      <w:pPr>
        <w:spacing w:line="240" w:lineRule="auto"/>
        <w:jc w:val="both"/>
        <w:rPr>
          <w:b/>
          <w:bCs/>
          <w:i/>
          <w:color w:val="auto"/>
          <w:kern w:val="2"/>
          <w:lang w:val="sr-Cyrl-RS"/>
        </w:rPr>
      </w:pPr>
    </w:p>
    <w:p w:rsidR="004874A1" w:rsidRPr="004874A1" w:rsidRDefault="004874A1" w:rsidP="004874A1">
      <w:pPr>
        <w:spacing w:line="240" w:lineRule="auto"/>
        <w:jc w:val="both"/>
        <w:rPr>
          <w:b/>
          <w:bCs/>
          <w:i/>
          <w:color w:val="auto"/>
          <w:kern w:val="2"/>
          <w:lang w:val="sr-Latn-RS"/>
        </w:rPr>
      </w:pPr>
    </w:p>
    <w:p w:rsidR="00223E16" w:rsidRDefault="006C6B13" w:rsidP="004874A1">
      <w:pPr>
        <w:spacing w:line="240" w:lineRule="auto"/>
        <w:jc w:val="both"/>
        <w:rPr>
          <w:bCs/>
          <w:i/>
          <w:iCs/>
          <w:color w:val="auto"/>
          <w:kern w:val="2"/>
          <w:lang w:val="sr-Cyrl-RS"/>
        </w:rPr>
      </w:pPr>
      <w:r w:rsidRPr="004874A1">
        <w:rPr>
          <w:b/>
          <w:bCs/>
          <w:i/>
          <w:color w:val="auto"/>
          <w:kern w:val="2"/>
          <w:lang w:val="sr-Cyrl-RS"/>
        </w:rPr>
        <w:t>Напомена:</w:t>
      </w:r>
      <w:r w:rsidRPr="004874A1">
        <w:rPr>
          <w:bCs/>
          <w:i/>
          <w:color w:val="auto"/>
          <w:kern w:val="2"/>
          <w:lang w:val="sr-Cyrl-RS"/>
        </w:rPr>
        <w:t xml:space="preserve"> </w:t>
      </w:r>
      <w:r w:rsidRPr="004874A1">
        <w:rPr>
          <w:b/>
          <w:bCs/>
          <w:i/>
          <w:iCs/>
          <w:color w:val="auto"/>
          <w:kern w:val="2"/>
          <w:u w:val="single"/>
        </w:rPr>
        <w:t>Уколико понуду подноси група понуђача</w:t>
      </w:r>
      <w:r w:rsidRPr="004874A1">
        <w:rPr>
          <w:b/>
          <w:bCs/>
          <w:i/>
          <w:iCs/>
          <w:color w:val="auto"/>
          <w:kern w:val="2"/>
          <w:u w:val="single"/>
          <w:lang w:val="sr-Cyrl-RS"/>
        </w:rPr>
        <w:t>,</w:t>
      </w:r>
      <w:r w:rsidRPr="004874A1">
        <w:rPr>
          <w:bCs/>
          <w:i/>
          <w:iCs/>
          <w:color w:val="auto"/>
          <w:kern w:val="2"/>
          <w:lang w:val="sr-Cyrl-RS"/>
        </w:rPr>
        <w:t xml:space="preserve"> Изјава мора бити потписана од </w:t>
      </w:r>
      <w:r w:rsidRPr="00223E16">
        <w:rPr>
          <w:bCs/>
          <w:i/>
          <w:iCs/>
          <w:color w:val="auto"/>
          <w:kern w:val="2"/>
          <w:lang w:val="sr-Cyrl-RS"/>
        </w:rPr>
        <w:t xml:space="preserve">стране овлашћеног лица </w:t>
      </w:r>
      <w:r w:rsidRPr="00223E16">
        <w:rPr>
          <w:bCs/>
          <w:i/>
          <w:iCs/>
          <w:color w:val="auto"/>
          <w:kern w:val="2"/>
        </w:rPr>
        <w:t>свак</w:t>
      </w:r>
      <w:r w:rsidRPr="00223E16">
        <w:rPr>
          <w:bCs/>
          <w:i/>
          <w:iCs/>
          <w:color w:val="auto"/>
          <w:kern w:val="2"/>
          <w:lang w:val="sr-Cyrl-RS"/>
        </w:rPr>
        <w:t xml:space="preserve">ог </w:t>
      </w:r>
      <w:r w:rsidRPr="00223E16">
        <w:rPr>
          <w:bCs/>
          <w:i/>
          <w:iCs/>
          <w:color w:val="auto"/>
          <w:kern w:val="2"/>
        </w:rPr>
        <w:t>понуђач</w:t>
      </w:r>
      <w:r w:rsidRPr="00223E16">
        <w:rPr>
          <w:bCs/>
          <w:i/>
          <w:iCs/>
          <w:color w:val="auto"/>
          <w:kern w:val="2"/>
          <w:lang w:val="sr-Cyrl-RS"/>
        </w:rPr>
        <w:t>а</w:t>
      </w:r>
      <w:r w:rsidRPr="00223E16">
        <w:rPr>
          <w:bCs/>
          <w:i/>
          <w:iCs/>
          <w:color w:val="auto"/>
          <w:kern w:val="2"/>
        </w:rPr>
        <w:t xml:space="preserve"> из групе понуђача</w:t>
      </w:r>
      <w:r w:rsidRPr="00223E16">
        <w:rPr>
          <w:bCs/>
          <w:i/>
          <w:iCs/>
          <w:color w:val="auto"/>
          <w:kern w:val="2"/>
          <w:lang w:val="sr-Cyrl-RS"/>
        </w:rPr>
        <w:t xml:space="preserve"> и оверена печатом</w:t>
      </w:r>
      <w:r w:rsidRPr="00223E16">
        <w:rPr>
          <w:bCs/>
          <w:i/>
          <w:iCs/>
          <w:kern w:val="2"/>
          <w:lang w:val="sr-Cyrl-RS"/>
        </w:rPr>
        <w:t xml:space="preserve">, на који начин </w:t>
      </w:r>
      <w:r w:rsidRPr="00223E16">
        <w:rPr>
          <w:bCs/>
          <w:i/>
          <w:iCs/>
          <w:kern w:val="2"/>
        </w:rPr>
        <w:t xml:space="preserve">сваки понуђач из групе понуђача </w:t>
      </w:r>
      <w:r w:rsidRPr="00223E16">
        <w:rPr>
          <w:bCs/>
          <w:i/>
          <w:iCs/>
          <w:kern w:val="2"/>
          <w:lang w:val="sr-Cyrl-RS"/>
        </w:rPr>
        <w:t xml:space="preserve">изјављује </w:t>
      </w:r>
      <w:r w:rsidRPr="00223E16">
        <w:rPr>
          <w:bCs/>
          <w:i/>
          <w:iCs/>
          <w:kern w:val="2"/>
        </w:rPr>
        <w:t>да испу</w:t>
      </w:r>
      <w:r w:rsidRPr="00223E16">
        <w:rPr>
          <w:bCs/>
          <w:i/>
          <w:iCs/>
          <w:kern w:val="2"/>
          <w:lang w:val="sr-Cyrl-RS"/>
        </w:rPr>
        <w:t>њава</w:t>
      </w:r>
      <w:r w:rsidRPr="00223E16">
        <w:rPr>
          <w:bCs/>
          <w:i/>
          <w:iCs/>
          <w:kern w:val="2"/>
        </w:rPr>
        <w:t xml:space="preserve"> обавезне услове из члана 75. </w:t>
      </w:r>
      <w:proofErr w:type="gramStart"/>
      <w:r w:rsidRPr="00223E16">
        <w:rPr>
          <w:bCs/>
          <w:i/>
          <w:iCs/>
          <w:kern w:val="2"/>
        </w:rPr>
        <w:t>став</w:t>
      </w:r>
      <w:proofErr w:type="gramEnd"/>
      <w:r w:rsidRPr="00223E16">
        <w:rPr>
          <w:bCs/>
          <w:i/>
          <w:iCs/>
          <w:kern w:val="2"/>
        </w:rPr>
        <w:t xml:space="preserve"> 1. </w:t>
      </w:r>
      <w:proofErr w:type="gramStart"/>
      <w:r w:rsidRPr="00223E16">
        <w:rPr>
          <w:bCs/>
          <w:i/>
          <w:iCs/>
          <w:kern w:val="2"/>
        </w:rPr>
        <w:t>тач</w:t>
      </w:r>
      <w:proofErr w:type="gramEnd"/>
      <w:r w:rsidRPr="00223E16">
        <w:rPr>
          <w:bCs/>
          <w:i/>
          <w:iCs/>
          <w:kern w:val="2"/>
        </w:rPr>
        <w:t xml:space="preserve">. 1) </w:t>
      </w:r>
      <w:proofErr w:type="gramStart"/>
      <w:r w:rsidRPr="00223E16">
        <w:rPr>
          <w:bCs/>
          <w:i/>
          <w:iCs/>
          <w:kern w:val="2"/>
        </w:rPr>
        <w:t>до</w:t>
      </w:r>
      <w:proofErr w:type="gramEnd"/>
      <w:r w:rsidRPr="00223E16">
        <w:rPr>
          <w:bCs/>
          <w:i/>
          <w:iCs/>
          <w:kern w:val="2"/>
        </w:rPr>
        <w:t xml:space="preserve"> 4) ЗЈН, а </w:t>
      </w:r>
      <w:r w:rsidRPr="00223E16">
        <w:rPr>
          <w:bCs/>
          <w:i/>
          <w:iCs/>
          <w:kern w:val="2"/>
          <w:lang w:val="sr-Cyrl-RS"/>
        </w:rPr>
        <w:t xml:space="preserve">да </w:t>
      </w:r>
      <w:r w:rsidRPr="00223E16">
        <w:rPr>
          <w:bCs/>
          <w:i/>
          <w:iCs/>
          <w:kern w:val="2"/>
        </w:rPr>
        <w:t>додатне услове испуњавају заједно</w:t>
      </w:r>
      <w:r w:rsidRPr="00223E16">
        <w:rPr>
          <w:bCs/>
          <w:i/>
          <w:iCs/>
          <w:color w:val="auto"/>
          <w:kern w:val="2"/>
          <w:lang w:val="sr-Cyrl-RS"/>
        </w:rPr>
        <w:t>.</w:t>
      </w:r>
      <w:r w:rsidRPr="004874A1">
        <w:rPr>
          <w:bCs/>
          <w:i/>
          <w:iCs/>
          <w:color w:val="auto"/>
          <w:kern w:val="2"/>
          <w:lang w:val="sr-Cyrl-RS"/>
        </w:rPr>
        <w:t xml:space="preserve"> </w:t>
      </w:r>
    </w:p>
    <w:p w:rsidR="001E7CB9" w:rsidRPr="004874A1" w:rsidRDefault="001E7CB9" w:rsidP="004874A1">
      <w:pPr>
        <w:spacing w:line="240" w:lineRule="auto"/>
        <w:jc w:val="both"/>
        <w:rPr>
          <w:bCs/>
          <w:i/>
          <w:iCs/>
          <w:color w:val="auto"/>
          <w:kern w:val="2"/>
          <w:lang w:val="sr-Cyrl-RS"/>
        </w:rPr>
      </w:pPr>
    </w:p>
    <w:p w:rsidR="004874A1" w:rsidRDefault="004874A1" w:rsidP="004874A1">
      <w:pPr>
        <w:shd w:val="clear" w:color="auto" w:fill="C6D9F1" w:themeFill="text2" w:themeFillTint="33"/>
        <w:jc w:val="center"/>
        <w:rPr>
          <w:b/>
          <w:bCs/>
          <w:kern w:val="2"/>
          <w:lang w:val="sr-Cyrl-RS"/>
        </w:rPr>
      </w:pPr>
    </w:p>
    <w:p w:rsidR="006C6B13" w:rsidRDefault="006C6B13" w:rsidP="004874A1">
      <w:pPr>
        <w:shd w:val="clear" w:color="auto" w:fill="C6D9F1" w:themeFill="text2" w:themeFillTint="33"/>
        <w:jc w:val="center"/>
        <w:rPr>
          <w:b/>
          <w:bCs/>
          <w:kern w:val="2"/>
          <w:lang w:val="sr-Cyrl-RS"/>
        </w:rPr>
      </w:pPr>
      <w:r w:rsidRPr="004874A1">
        <w:rPr>
          <w:b/>
          <w:bCs/>
          <w:kern w:val="2"/>
          <w:lang w:val="sr-Cyrl-RS"/>
        </w:rPr>
        <w:t xml:space="preserve">ОБРАЗАЦ ИЗЈАВЕ ПОДИЗВОЂАЧА  О ИСПУЊЕНОСТИ ОБАВЕЗНИХ УСЛОВА ЗА УЧЕШЋЕ </w:t>
      </w:r>
      <w:r w:rsidRPr="004874A1">
        <w:rPr>
          <w:b/>
          <w:bCs/>
          <w:kern w:val="2"/>
        </w:rPr>
        <w:t xml:space="preserve">У ПОСТУПКУ ЈАВНЕ НАБАВКЕ </w:t>
      </w:r>
      <w:r w:rsidR="004874A1">
        <w:rPr>
          <w:b/>
          <w:bCs/>
          <w:kern w:val="2"/>
          <w:lang w:val="sr-Cyrl-RS"/>
        </w:rPr>
        <w:t>-  чл</w:t>
      </w:r>
      <w:r w:rsidRPr="004874A1">
        <w:rPr>
          <w:b/>
          <w:bCs/>
          <w:kern w:val="2"/>
          <w:lang w:val="sr-Cyrl-RS"/>
        </w:rPr>
        <w:t>. 75. ЗЈН</w:t>
      </w:r>
    </w:p>
    <w:p w:rsidR="004874A1" w:rsidRPr="004874A1" w:rsidRDefault="004874A1" w:rsidP="004874A1">
      <w:pPr>
        <w:shd w:val="clear" w:color="auto" w:fill="C6D9F1" w:themeFill="text2" w:themeFillTint="33"/>
        <w:jc w:val="right"/>
        <w:rPr>
          <w:b/>
          <w:bCs/>
          <w:kern w:val="2"/>
          <w:lang w:val="sr-Cyrl-RS"/>
        </w:rPr>
      </w:pPr>
      <w:r>
        <w:rPr>
          <w:b/>
          <w:bCs/>
          <w:kern w:val="2"/>
          <w:lang w:val="sr-Cyrl-RS"/>
        </w:rPr>
        <w:t xml:space="preserve">образац бр. 6 </w:t>
      </w:r>
    </w:p>
    <w:p w:rsidR="006C6B13" w:rsidRPr="00ED05CE" w:rsidRDefault="00ED05CE" w:rsidP="00ED05CE">
      <w:pPr>
        <w:jc w:val="both"/>
        <w:rPr>
          <w:kern w:val="2"/>
          <w:lang w:val="sr-Cyrl-RS"/>
        </w:rPr>
      </w:pPr>
      <w:r>
        <w:rPr>
          <w:kern w:val="2"/>
        </w:rPr>
        <w:tab/>
      </w:r>
      <w:r>
        <w:rPr>
          <w:kern w:val="2"/>
        </w:rPr>
        <w:tab/>
      </w:r>
      <w:r>
        <w:rPr>
          <w:kern w:val="2"/>
        </w:rPr>
        <w:tab/>
      </w:r>
      <w:r>
        <w:rPr>
          <w:kern w:val="2"/>
        </w:rPr>
        <w:tab/>
      </w:r>
    </w:p>
    <w:p w:rsidR="006C6B13" w:rsidRPr="004874A1" w:rsidRDefault="006C6B13" w:rsidP="004874A1">
      <w:pPr>
        <w:spacing w:line="240" w:lineRule="auto"/>
        <w:jc w:val="both"/>
        <w:rPr>
          <w:kern w:val="2"/>
        </w:rPr>
      </w:pPr>
      <w:r w:rsidRPr="004874A1">
        <w:rPr>
          <w:kern w:val="2"/>
          <w:lang w:val="sr-Cyrl-RS"/>
        </w:rPr>
        <w:t>П</w:t>
      </w:r>
      <w:r w:rsidRPr="004874A1">
        <w:rPr>
          <w:kern w:val="2"/>
        </w:rPr>
        <w:t xml:space="preserve">од пуном материјалном и кривичном одговорношћу, </w:t>
      </w:r>
      <w:r w:rsidRPr="004874A1">
        <w:rPr>
          <w:kern w:val="2"/>
          <w:lang w:val="sr-Cyrl-CS"/>
        </w:rPr>
        <w:t xml:space="preserve">као заступник подизвођача, </w:t>
      </w:r>
      <w:r w:rsidRPr="004874A1">
        <w:rPr>
          <w:kern w:val="2"/>
        </w:rPr>
        <w:t>дајем следећу</w:t>
      </w:r>
      <w:r w:rsidRPr="004874A1">
        <w:rPr>
          <w:kern w:val="2"/>
        </w:rPr>
        <w:tab/>
      </w:r>
      <w:r w:rsidRPr="004874A1">
        <w:rPr>
          <w:kern w:val="2"/>
        </w:rPr>
        <w:tab/>
      </w:r>
      <w:r w:rsidRPr="004874A1">
        <w:rPr>
          <w:kern w:val="2"/>
        </w:rPr>
        <w:tab/>
      </w:r>
      <w:r w:rsidRPr="004874A1">
        <w:rPr>
          <w:kern w:val="2"/>
        </w:rPr>
        <w:tab/>
      </w:r>
    </w:p>
    <w:p w:rsidR="006C6B13" w:rsidRPr="004874A1" w:rsidRDefault="006C6B13" w:rsidP="004874A1">
      <w:pPr>
        <w:spacing w:line="240" w:lineRule="auto"/>
        <w:jc w:val="both"/>
        <w:rPr>
          <w:kern w:val="2"/>
        </w:rPr>
      </w:pPr>
    </w:p>
    <w:p w:rsidR="006C6B13" w:rsidRDefault="006C6B13" w:rsidP="004874A1">
      <w:pPr>
        <w:spacing w:line="240" w:lineRule="auto"/>
        <w:jc w:val="center"/>
        <w:rPr>
          <w:b/>
          <w:kern w:val="2"/>
          <w:lang w:val="sr-Cyrl-RS"/>
        </w:rPr>
      </w:pPr>
      <w:r w:rsidRPr="004874A1">
        <w:rPr>
          <w:b/>
          <w:kern w:val="2"/>
        </w:rPr>
        <w:t>И З Ј А В У</w:t>
      </w:r>
    </w:p>
    <w:p w:rsidR="00ED05CE" w:rsidRDefault="00ED05CE" w:rsidP="004874A1">
      <w:pPr>
        <w:spacing w:line="240" w:lineRule="auto"/>
        <w:jc w:val="center"/>
        <w:rPr>
          <w:b/>
          <w:kern w:val="2"/>
          <w:lang w:val="sr-Cyrl-RS"/>
        </w:rPr>
      </w:pPr>
    </w:p>
    <w:p w:rsidR="00ED05CE" w:rsidRPr="00ED05CE" w:rsidRDefault="00ED05CE" w:rsidP="004874A1">
      <w:pPr>
        <w:spacing w:line="240" w:lineRule="auto"/>
        <w:jc w:val="center"/>
        <w:rPr>
          <w:b/>
          <w:kern w:val="2"/>
          <w:lang w:val="sr-Cyrl-RS"/>
        </w:rPr>
      </w:pPr>
    </w:p>
    <w:p w:rsidR="006C6B13" w:rsidRPr="004874A1" w:rsidRDefault="006C6B13" w:rsidP="004874A1">
      <w:pPr>
        <w:spacing w:line="240" w:lineRule="auto"/>
        <w:jc w:val="center"/>
        <w:rPr>
          <w:kern w:val="2"/>
        </w:rPr>
      </w:pPr>
    </w:p>
    <w:p w:rsidR="006C6B13" w:rsidRPr="004874A1" w:rsidRDefault="006C6B13" w:rsidP="00223E16">
      <w:pPr>
        <w:spacing w:line="240" w:lineRule="auto"/>
        <w:rPr>
          <w:kern w:val="2"/>
          <w:lang w:val="sr-Cyrl-CS"/>
        </w:rPr>
      </w:pPr>
    </w:p>
    <w:p w:rsidR="00223E16" w:rsidRDefault="006C6B13" w:rsidP="00ED05CE">
      <w:pPr>
        <w:spacing w:line="240" w:lineRule="auto"/>
        <w:jc w:val="center"/>
        <w:rPr>
          <w:i/>
          <w:kern w:val="2"/>
          <w:lang w:val="sr-Cyrl-RS"/>
        </w:rPr>
      </w:pPr>
      <w:r w:rsidRPr="004874A1">
        <w:rPr>
          <w:kern w:val="2"/>
          <w:lang w:val="sr-Cyrl-CS"/>
        </w:rPr>
        <w:t>П</w:t>
      </w:r>
      <w:r w:rsidRPr="004874A1">
        <w:rPr>
          <w:kern w:val="2"/>
        </w:rPr>
        <w:t>о</w:t>
      </w:r>
      <w:r w:rsidRPr="004874A1">
        <w:rPr>
          <w:kern w:val="2"/>
          <w:lang w:val="sr-Cyrl-RS"/>
        </w:rPr>
        <w:t xml:space="preserve">дизвођач </w:t>
      </w:r>
      <w:r w:rsidR="00223E16">
        <w:rPr>
          <w:kern w:val="2"/>
          <w:lang w:val="sr-Cyrl-RS"/>
        </w:rPr>
        <w:t xml:space="preserve">  </w:t>
      </w:r>
      <w:r w:rsidRPr="004874A1">
        <w:rPr>
          <w:i/>
          <w:kern w:val="2"/>
          <w:lang w:val="sr-Cyrl-RS"/>
        </w:rPr>
        <w:t xml:space="preserve"> _____________________________________________</w:t>
      </w:r>
    </w:p>
    <w:p w:rsidR="00223E16" w:rsidRDefault="006C6B13" w:rsidP="00ED05CE">
      <w:pPr>
        <w:spacing w:line="240" w:lineRule="auto"/>
        <w:jc w:val="center"/>
        <w:rPr>
          <w:i/>
          <w:kern w:val="2"/>
          <w:lang w:val="sr-Cyrl-CS"/>
        </w:rPr>
      </w:pPr>
      <w:r w:rsidRPr="004874A1">
        <w:rPr>
          <w:i/>
          <w:iCs/>
          <w:kern w:val="2"/>
        </w:rPr>
        <w:t>[</w:t>
      </w:r>
      <w:proofErr w:type="gramStart"/>
      <w:r w:rsidRPr="004874A1">
        <w:rPr>
          <w:i/>
          <w:kern w:val="2"/>
        </w:rPr>
        <w:t>навести</w:t>
      </w:r>
      <w:proofErr w:type="gramEnd"/>
      <w:r w:rsidRPr="004874A1">
        <w:rPr>
          <w:i/>
          <w:kern w:val="2"/>
        </w:rPr>
        <w:t xml:space="preserve"> </w:t>
      </w:r>
      <w:r w:rsidRPr="004874A1">
        <w:rPr>
          <w:i/>
          <w:kern w:val="2"/>
          <w:lang w:val="sr-Cyrl-RS"/>
        </w:rPr>
        <w:t>назив подизвођача</w:t>
      </w:r>
      <w:r w:rsidRPr="004874A1">
        <w:rPr>
          <w:i/>
          <w:iCs/>
          <w:kern w:val="2"/>
        </w:rPr>
        <w:t>]</w:t>
      </w:r>
    </w:p>
    <w:p w:rsidR="00223E16" w:rsidRDefault="00223E16" w:rsidP="00223E16">
      <w:pPr>
        <w:spacing w:line="240" w:lineRule="auto"/>
        <w:rPr>
          <w:i/>
          <w:kern w:val="2"/>
          <w:lang w:val="sr-Cyrl-CS"/>
        </w:rPr>
      </w:pPr>
    </w:p>
    <w:p w:rsidR="00ED05CE" w:rsidRDefault="006C6B13" w:rsidP="00223E16">
      <w:pPr>
        <w:spacing w:line="240" w:lineRule="auto"/>
        <w:rPr>
          <w:kern w:val="2"/>
          <w:lang w:val="sr-Cyrl-RS"/>
        </w:rPr>
      </w:pPr>
      <w:proofErr w:type="gramStart"/>
      <w:r w:rsidRPr="004874A1">
        <w:rPr>
          <w:kern w:val="2"/>
        </w:rPr>
        <w:t>у</w:t>
      </w:r>
      <w:proofErr w:type="gramEnd"/>
      <w:r w:rsidRPr="004874A1">
        <w:rPr>
          <w:kern w:val="2"/>
        </w:rPr>
        <w:t xml:space="preserve"> поступку јавне набавке</w:t>
      </w:r>
      <w:r w:rsidR="00223E16">
        <w:rPr>
          <w:kern w:val="2"/>
        </w:rPr>
        <w:t xml:space="preserve">: </w:t>
      </w:r>
      <w:r w:rsidR="000376C7">
        <w:rPr>
          <w:b/>
          <w:lang w:val="sr-Cyrl-RS"/>
        </w:rPr>
        <w:t xml:space="preserve">РЕКОНСТРУКЦИЈА ТОАЛЕТА НА СТРАЖИЛОВУ;  </w:t>
      </w:r>
      <w:r w:rsidR="000376C7">
        <w:rPr>
          <w:bCs/>
        </w:rPr>
        <w:t xml:space="preserve">ЈН </w:t>
      </w:r>
      <w:r w:rsidR="000376C7">
        <w:rPr>
          <w:bCs/>
          <w:lang w:val="sr-Cyrl-RS"/>
        </w:rPr>
        <w:t>МВ</w:t>
      </w:r>
      <w:r w:rsidR="000376C7" w:rsidRPr="00244540">
        <w:t xml:space="preserve"> </w:t>
      </w:r>
      <w:r w:rsidR="000376C7">
        <w:t>IX</w:t>
      </w:r>
      <w:r w:rsidR="000376C7">
        <w:rPr>
          <w:lang w:val="sr-Cyrl-RS"/>
        </w:rPr>
        <w:t>-003-3</w:t>
      </w:r>
      <w:r w:rsidR="00223E16">
        <w:rPr>
          <w:kern w:val="2"/>
        </w:rPr>
        <w:t>, испуњава све услове из чл. 75</w:t>
      </w:r>
      <w:r w:rsidRPr="004874A1">
        <w:rPr>
          <w:kern w:val="2"/>
        </w:rPr>
        <w:t xml:space="preserve"> ЗЈН, односно услове дефинисане конкурсном документацијом</w:t>
      </w:r>
      <w:r w:rsidRPr="004874A1">
        <w:rPr>
          <w:kern w:val="2"/>
          <w:lang w:val="ru-RU"/>
        </w:rPr>
        <w:t xml:space="preserve"> </w:t>
      </w:r>
      <w:r w:rsidRPr="004874A1">
        <w:rPr>
          <w:kern w:val="2"/>
        </w:rPr>
        <w:t>за предметну јавну набавку</w:t>
      </w:r>
      <w:r w:rsidRPr="004874A1">
        <w:rPr>
          <w:kern w:val="2"/>
          <w:lang w:val="sr-Cyrl-CS"/>
        </w:rPr>
        <w:t>,</w:t>
      </w:r>
      <w:r w:rsidR="00ED05CE">
        <w:rPr>
          <w:kern w:val="2"/>
        </w:rPr>
        <w:t xml:space="preserve"> и то</w:t>
      </w:r>
      <w:r w:rsidR="00ED05CE">
        <w:rPr>
          <w:kern w:val="2"/>
          <w:lang w:val="sr-Cyrl-RS"/>
        </w:rPr>
        <w:t xml:space="preserve"> да је:</w:t>
      </w:r>
    </w:p>
    <w:p w:rsidR="006C6B13" w:rsidRPr="004874A1" w:rsidRDefault="00ED05CE" w:rsidP="00223E16">
      <w:pPr>
        <w:spacing w:line="240" w:lineRule="auto"/>
        <w:rPr>
          <w:iCs/>
          <w:kern w:val="2"/>
          <w:lang w:val="sr-Cyrl-RS"/>
        </w:rPr>
      </w:pPr>
      <w:r w:rsidRPr="004874A1">
        <w:rPr>
          <w:iCs/>
          <w:kern w:val="2"/>
          <w:lang w:val="sr-Cyrl-RS"/>
        </w:rPr>
        <w:t xml:space="preserve"> </w:t>
      </w:r>
    </w:p>
    <w:p w:rsidR="006C6B13" w:rsidRPr="004874A1" w:rsidRDefault="00ED05CE" w:rsidP="004874A1">
      <w:pPr>
        <w:numPr>
          <w:ilvl w:val="0"/>
          <w:numId w:val="38"/>
        </w:numPr>
        <w:suppressAutoHyphens w:val="0"/>
        <w:spacing w:line="240" w:lineRule="auto"/>
        <w:jc w:val="both"/>
        <w:rPr>
          <w:iCs/>
          <w:kern w:val="2"/>
          <w:lang w:val="sr-Cyrl-CS"/>
        </w:rPr>
      </w:pPr>
      <w:r>
        <w:rPr>
          <w:iCs/>
          <w:kern w:val="2"/>
          <w:lang w:val="sr-Cyrl-CS"/>
        </w:rPr>
        <w:t>Подизвођач</w:t>
      </w:r>
      <w:r w:rsidR="006C6B13" w:rsidRPr="004874A1">
        <w:rPr>
          <w:iCs/>
          <w:kern w:val="2"/>
          <w:lang w:val="sr-Cyrl-CS"/>
        </w:rPr>
        <w:t xml:space="preserve"> р</w:t>
      </w:r>
      <w:r w:rsidR="006C6B13" w:rsidRPr="004874A1">
        <w:rPr>
          <w:iCs/>
          <w:kern w:val="2"/>
        </w:rPr>
        <w:t>егистрован код надлежног органа, односно уписан у одговарајући регистар</w:t>
      </w:r>
      <w:r w:rsidR="006C6B13" w:rsidRPr="004874A1">
        <w:rPr>
          <w:iCs/>
          <w:kern w:val="2"/>
          <w:lang w:val="sr-Cyrl-RS"/>
        </w:rPr>
        <w:t xml:space="preserve"> (чл. 75. ст. 1. тач. 1) ЗЈН)</w:t>
      </w:r>
      <w:r w:rsidR="006C6B13" w:rsidRPr="004874A1">
        <w:rPr>
          <w:iCs/>
          <w:kern w:val="2"/>
        </w:rPr>
        <w:t>;</w:t>
      </w:r>
    </w:p>
    <w:p w:rsidR="006C6B13" w:rsidRPr="004874A1" w:rsidRDefault="006C6B13" w:rsidP="004874A1">
      <w:pPr>
        <w:numPr>
          <w:ilvl w:val="0"/>
          <w:numId w:val="38"/>
        </w:numPr>
        <w:suppressAutoHyphens w:val="0"/>
        <w:spacing w:line="240" w:lineRule="auto"/>
        <w:jc w:val="both"/>
        <w:rPr>
          <w:iCs/>
          <w:kern w:val="2"/>
          <w:lang w:val="sr-Cyrl-CS"/>
        </w:rPr>
      </w:pPr>
      <w:r w:rsidRPr="004874A1">
        <w:rPr>
          <w:iCs/>
          <w:kern w:val="2"/>
          <w:lang w:val="sr-Cyrl-CS"/>
        </w:rPr>
        <w:t xml:space="preserve">Подизвођач и његов </w:t>
      </w:r>
      <w:r w:rsidRPr="004874A1">
        <w:rPr>
          <w:iCs/>
          <w:kern w:val="2"/>
          <w:lang w:val="sr-Cyrl-RS"/>
        </w:rPr>
        <w:t>закон</w:t>
      </w:r>
      <w:r w:rsidRPr="004874A1">
        <w:rPr>
          <w:iCs/>
          <w:kern w:val="2"/>
        </w:rPr>
        <w:t xml:space="preserve">ски </w:t>
      </w:r>
      <w:r w:rsidRPr="004874A1">
        <w:rPr>
          <w:kern w:val="2"/>
        </w:rPr>
        <w:t>заступник нис</w:t>
      </w:r>
      <w:r w:rsidRPr="004874A1">
        <w:rPr>
          <w:kern w:val="2"/>
          <w:lang w:val="sr-Cyrl-CS"/>
        </w:rPr>
        <w:t>у</w:t>
      </w:r>
      <w:r w:rsidRPr="004874A1">
        <w:rPr>
          <w:kern w:val="2"/>
        </w:rPr>
        <w:t xml:space="preserve"> осуђивани за неко од кривичних дела као члан организоване криминалне групе, да ни</w:t>
      </w:r>
      <w:r w:rsidRPr="004874A1">
        <w:rPr>
          <w:kern w:val="2"/>
          <w:lang w:val="sr-Cyrl-RS"/>
        </w:rPr>
        <w:t>су</w:t>
      </w:r>
      <w:r w:rsidRPr="004874A1">
        <w:rPr>
          <w:kern w:val="2"/>
        </w:rPr>
        <w:t xml:space="preserve"> осуђиван</w:t>
      </w:r>
      <w:r w:rsidRPr="004874A1">
        <w:rPr>
          <w:kern w:val="2"/>
          <w:lang w:val="sr-Cyrl-RS"/>
        </w:rPr>
        <w:t>и</w:t>
      </w:r>
      <w:r w:rsidRPr="004874A1">
        <w:rPr>
          <w:kern w:val="2"/>
        </w:rPr>
        <w:t xml:space="preserve"> за кривична дела против привреде, кривична дела против животне средине, кривично дело примања или давања мита, </w:t>
      </w:r>
      <w:r w:rsidRPr="004874A1">
        <w:rPr>
          <w:kern w:val="2"/>
          <w:lang w:val="sr-Cyrl-CS"/>
        </w:rPr>
        <w:t>к</w:t>
      </w:r>
      <w:r w:rsidRPr="004874A1">
        <w:rPr>
          <w:kern w:val="2"/>
        </w:rPr>
        <w:t>ривично дело преваре</w:t>
      </w:r>
      <w:r w:rsidRPr="004874A1">
        <w:rPr>
          <w:kern w:val="2"/>
          <w:lang w:val="sr-Cyrl-RS"/>
        </w:rPr>
        <w:t xml:space="preserve"> </w:t>
      </w:r>
      <w:r w:rsidRPr="004874A1">
        <w:rPr>
          <w:iCs/>
          <w:kern w:val="2"/>
          <w:lang w:val="sr-Cyrl-RS"/>
        </w:rPr>
        <w:t>(чл. 75. ст. 1. тач. 2) ЗЈН)</w:t>
      </w:r>
      <w:r w:rsidRPr="004874A1">
        <w:rPr>
          <w:kern w:val="2"/>
        </w:rPr>
        <w:t>;</w:t>
      </w:r>
    </w:p>
    <w:p w:rsidR="006C6B13" w:rsidRPr="004874A1" w:rsidRDefault="00ED05CE" w:rsidP="004874A1">
      <w:pPr>
        <w:numPr>
          <w:ilvl w:val="0"/>
          <w:numId w:val="38"/>
        </w:numPr>
        <w:suppressAutoHyphens w:val="0"/>
        <w:spacing w:line="240" w:lineRule="auto"/>
        <w:jc w:val="both"/>
        <w:rPr>
          <w:iCs/>
          <w:kern w:val="2"/>
          <w:lang w:val="sr-Cyrl-CS"/>
        </w:rPr>
      </w:pPr>
      <w:r>
        <w:rPr>
          <w:bCs/>
          <w:iCs/>
          <w:kern w:val="2"/>
          <w:lang w:val="sr-Cyrl-CS"/>
        </w:rPr>
        <w:t xml:space="preserve">Подизвођач </w:t>
      </w:r>
      <w:r w:rsidR="006C6B13" w:rsidRPr="004874A1">
        <w:rPr>
          <w:bCs/>
          <w:iCs/>
          <w:kern w:val="2"/>
          <w:lang w:val="sr-Cyrl-CS"/>
        </w:rPr>
        <w:t>и</w:t>
      </w:r>
      <w:r w:rsidR="006C6B13" w:rsidRPr="004874A1">
        <w:rPr>
          <w:bCs/>
          <w:iCs/>
          <w:kern w:val="2"/>
        </w:rPr>
        <w:t xml:space="preserve">змирио </w:t>
      </w:r>
      <w:r w:rsidR="006C6B13" w:rsidRPr="004874A1">
        <w:rPr>
          <w:kern w:val="2"/>
        </w:rPr>
        <w:t>доспеле порезе, доприносе и друге јавне дажбине у складу са прописима Републике Србије (</w:t>
      </w:r>
      <w:r w:rsidR="006C6B13" w:rsidRPr="004874A1">
        <w:rPr>
          <w:i/>
          <w:kern w:val="2"/>
        </w:rPr>
        <w:t>или стране државе када има седиште на њеној територији)</w:t>
      </w:r>
      <w:r w:rsidR="006C6B13" w:rsidRPr="004874A1">
        <w:rPr>
          <w:iCs/>
          <w:kern w:val="2"/>
          <w:lang w:val="sr-Cyrl-RS"/>
        </w:rPr>
        <w:t xml:space="preserve"> (чл. 75. ст. 1. тач. 4) ЗЈН)</w:t>
      </w:r>
      <w:r w:rsidR="006C6B13" w:rsidRPr="004874A1">
        <w:rPr>
          <w:i/>
          <w:kern w:val="2"/>
        </w:rPr>
        <w:t>;</w:t>
      </w:r>
    </w:p>
    <w:p w:rsidR="006C6B13" w:rsidRPr="004874A1" w:rsidRDefault="00ED05CE" w:rsidP="004874A1">
      <w:pPr>
        <w:numPr>
          <w:ilvl w:val="0"/>
          <w:numId w:val="38"/>
        </w:numPr>
        <w:suppressAutoHyphens w:val="0"/>
        <w:spacing w:line="240" w:lineRule="auto"/>
        <w:jc w:val="both"/>
        <w:rPr>
          <w:iCs/>
          <w:kern w:val="2"/>
          <w:lang w:val="sr-Cyrl-CS"/>
        </w:rPr>
      </w:pPr>
      <w:r>
        <w:rPr>
          <w:bCs/>
          <w:iCs/>
          <w:kern w:val="2"/>
          <w:lang w:val="sr-Cyrl-RS"/>
        </w:rPr>
        <w:t>Подизвођач</w:t>
      </w:r>
      <w:r w:rsidR="006C6B13" w:rsidRPr="004874A1">
        <w:rPr>
          <w:bCs/>
          <w:iCs/>
          <w:kern w:val="2"/>
          <w:lang w:val="sr-Cyrl-RS"/>
        </w:rPr>
        <w:t xml:space="preserve"> поштовао обавезе које произлазе из важећих прописа о заштити на раду, запошљавању и условима рада, заштити животне средине </w:t>
      </w:r>
      <w:r w:rsidR="006C6B13" w:rsidRPr="004874A1">
        <w:rPr>
          <w:rFonts w:eastAsia="Times New Roman"/>
          <w:kern w:val="2"/>
          <w:lang w:eastAsia="sr-Latn-RS"/>
        </w:rPr>
        <w:t>и нема забрану обављања делатности која је на снази у време подношења понуде</w:t>
      </w:r>
      <w:r w:rsidR="006C6B13" w:rsidRPr="004874A1">
        <w:rPr>
          <w:rFonts w:eastAsia="Times New Roman"/>
          <w:kern w:val="2"/>
          <w:lang w:val="sr-Cyrl-RS" w:eastAsia="sr-Latn-RS"/>
        </w:rPr>
        <w:t xml:space="preserve"> за предметну јавну набавку </w:t>
      </w:r>
      <w:r w:rsidR="00223E16">
        <w:rPr>
          <w:iCs/>
          <w:kern w:val="2"/>
          <w:lang w:val="sr-Cyrl-RS"/>
        </w:rPr>
        <w:t>(чл. 75, ст. 2</w:t>
      </w:r>
      <w:r w:rsidR="006C6B13" w:rsidRPr="004874A1">
        <w:rPr>
          <w:iCs/>
          <w:kern w:val="2"/>
          <w:lang w:val="sr-Cyrl-RS"/>
        </w:rPr>
        <w:t xml:space="preserve"> ЗЈН)</w:t>
      </w:r>
      <w:r w:rsidR="006C6B13" w:rsidRPr="004874A1">
        <w:rPr>
          <w:i/>
          <w:kern w:val="2"/>
          <w:lang w:val="sr-Cyrl-RS"/>
        </w:rPr>
        <w:t>.</w:t>
      </w:r>
    </w:p>
    <w:p w:rsidR="006C6B13" w:rsidRPr="004874A1" w:rsidRDefault="006C6B13" w:rsidP="004874A1">
      <w:pPr>
        <w:spacing w:line="240" w:lineRule="auto"/>
        <w:ind w:left="1080"/>
        <w:jc w:val="both"/>
        <w:rPr>
          <w:iCs/>
          <w:kern w:val="2"/>
          <w:lang w:val="sr-Cyrl-CS"/>
        </w:rPr>
      </w:pPr>
    </w:p>
    <w:p w:rsidR="006C6B13" w:rsidRPr="004874A1" w:rsidRDefault="006C6B13" w:rsidP="004874A1">
      <w:pPr>
        <w:spacing w:line="240" w:lineRule="auto"/>
        <w:ind w:left="720"/>
        <w:jc w:val="both"/>
        <w:rPr>
          <w:iCs/>
          <w:kern w:val="2"/>
          <w:lang w:val="sr-Latn-RS"/>
        </w:rPr>
      </w:pPr>
    </w:p>
    <w:p w:rsidR="006C6B13" w:rsidRPr="004874A1" w:rsidRDefault="006C6B13" w:rsidP="004874A1">
      <w:pPr>
        <w:spacing w:line="240" w:lineRule="auto"/>
        <w:ind w:left="1710"/>
        <w:jc w:val="both"/>
        <w:rPr>
          <w:b/>
          <w:i/>
          <w:iCs/>
          <w:color w:val="auto"/>
          <w:kern w:val="2"/>
          <w:lang w:val="sr-Cyrl-RS"/>
        </w:rPr>
      </w:pPr>
    </w:p>
    <w:p w:rsidR="006C6B13" w:rsidRPr="004874A1" w:rsidRDefault="006C6B13" w:rsidP="004874A1">
      <w:pPr>
        <w:spacing w:line="240" w:lineRule="auto"/>
        <w:jc w:val="both"/>
        <w:rPr>
          <w:i/>
          <w:kern w:val="2"/>
          <w:lang w:val="sr-Cyrl-CS"/>
        </w:rPr>
      </w:pPr>
    </w:p>
    <w:p w:rsidR="006C6B13" w:rsidRPr="004874A1" w:rsidRDefault="006C6B13" w:rsidP="004874A1">
      <w:pPr>
        <w:spacing w:line="240" w:lineRule="auto"/>
        <w:rPr>
          <w:kern w:val="2"/>
          <w:lang w:val="sr-Cyrl-RS"/>
        </w:rPr>
      </w:pPr>
      <w:r w:rsidRPr="004874A1">
        <w:rPr>
          <w:kern w:val="2"/>
        </w:rPr>
        <w:t>Место</w:t>
      </w:r>
      <w:proofErr w:type="gramStart"/>
      <w:r w:rsidRPr="004874A1">
        <w:rPr>
          <w:kern w:val="2"/>
        </w:rPr>
        <w:t>:_</w:t>
      </w:r>
      <w:proofErr w:type="gramEnd"/>
      <w:r w:rsidRPr="004874A1">
        <w:rPr>
          <w:kern w:val="2"/>
        </w:rPr>
        <w:t xml:space="preserve">____________                                                          </w:t>
      </w:r>
      <w:r w:rsidR="00223E16">
        <w:rPr>
          <w:kern w:val="2"/>
          <w:lang w:val="sr-Cyrl-RS"/>
        </w:rPr>
        <w:t xml:space="preserve">     </w:t>
      </w:r>
      <w:r w:rsidRPr="004874A1">
        <w:rPr>
          <w:kern w:val="2"/>
        </w:rPr>
        <w:t xml:space="preserve"> </w:t>
      </w:r>
      <w:r w:rsidR="00223E16">
        <w:rPr>
          <w:kern w:val="2"/>
          <w:lang w:val="sr-Cyrl-RS"/>
        </w:rPr>
        <w:t xml:space="preserve">         </w:t>
      </w:r>
      <w:r w:rsidRPr="004874A1">
        <w:rPr>
          <w:kern w:val="2"/>
        </w:rPr>
        <w:t xml:space="preserve"> По</w:t>
      </w:r>
      <w:r w:rsidRPr="004874A1">
        <w:rPr>
          <w:kern w:val="2"/>
          <w:lang w:val="sr-Cyrl-RS"/>
        </w:rPr>
        <w:t>дизвођач:</w:t>
      </w:r>
    </w:p>
    <w:p w:rsidR="00223E16" w:rsidRDefault="00223E16" w:rsidP="004874A1">
      <w:pPr>
        <w:spacing w:line="240" w:lineRule="auto"/>
        <w:rPr>
          <w:kern w:val="2"/>
          <w:lang w:val="sr-Cyrl-RS"/>
        </w:rPr>
      </w:pPr>
    </w:p>
    <w:p w:rsidR="006C6B13" w:rsidRPr="004874A1" w:rsidRDefault="006C6B13" w:rsidP="004874A1">
      <w:pPr>
        <w:spacing w:line="240" w:lineRule="auto"/>
        <w:rPr>
          <w:b/>
          <w:bCs/>
          <w:i/>
          <w:color w:val="auto"/>
          <w:kern w:val="2"/>
          <w:lang w:val="sr-Cyrl-RS"/>
        </w:rPr>
      </w:pPr>
      <w:r w:rsidRPr="004874A1">
        <w:rPr>
          <w:kern w:val="2"/>
        </w:rPr>
        <w:t>Датум</w:t>
      </w:r>
      <w:proofErr w:type="gramStart"/>
      <w:r w:rsidRPr="004874A1">
        <w:rPr>
          <w:kern w:val="2"/>
        </w:rPr>
        <w:t>:_</w:t>
      </w:r>
      <w:proofErr w:type="gramEnd"/>
      <w:r w:rsidRPr="004874A1">
        <w:rPr>
          <w:kern w:val="2"/>
        </w:rPr>
        <w:t xml:space="preserve">____________                         М.П.                  </w:t>
      </w:r>
      <w:r w:rsidR="00223E16">
        <w:rPr>
          <w:kern w:val="2"/>
          <w:lang w:val="sr-Cyrl-RS"/>
        </w:rPr>
        <w:t xml:space="preserve">             </w:t>
      </w:r>
      <w:r w:rsidRPr="004874A1">
        <w:rPr>
          <w:kern w:val="2"/>
        </w:rPr>
        <w:t xml:space="preserve">   _____________________                                                        </w:t>
      </w:r>
    </w:p>
    <w:p w:rsidR="006C6B13" w:rsidRDefault="006C6B13" w:rsidP="004874A1">
      <w:pPr>
        <w:spacing w:line="240" w:lineRule="auto"/>
        <w:jc w:val="both"/>
        <w:rPr>
          <w:b/>
          <w:bCs/>
          <w:i/>
          <w:color w:val="auto"/>
          <w:kern w:val="2"/>
          <w:lang w:val="sr-Cyrl-RS"/>
        </w:rPr>
      </w:pPr>
    </w:p>
    <w:p w:rsidR="00223E16" w:rsidRDefault="00223E16" w:rsidP="004874A1">
      <w:pPr>
        <w:spacing w:line="240" w:lineRule="auto"/>
        <w:jc w:val="both"/>
        <w:rPr>
          <w:b/>
          <w:bCs/>
          <w:i/>
          <w:color w:val="auto"/>
          <w:kern w:val="2"/>
          <w:lang w:val="sr-Cyrl-RS"/>
        </w:rPr>
      </w:pPr>
    </w:p>
    <w:p w:rsidR="00223E16" w:rsidRDefault="00223E16" w:rsidP="004874A1">
      <w:pPr>
        <w:spacing w:line="240" w:lineRule="auto"/>
        <w:jc w:val="both"/>
        <w:rPr>
          <w:b/>
          <w:bCs/>
          <w:i/>
          <w:color w:val="auto"/>
          <w:kern w:val="2"/>
          <w:lang w:val="sr-Cyrl-RS"/>
        </w:rPr>
      </w:pPr>
    </w:p>
    <w:p w:rsidR="00223E16" w:rsidRDefault="00223E16" w:rsidP="004874A1">
      <w:pPr>
        <w:spacing w:line="240" w:lineRule="auto"/>
        <w:jc w:val="both"/>
        <w:rPr>
          <w:b/>
          <w:bCs/>
          <w:i/>
          <w:color w:val="auto"/>
          <w:kern w:val="2"/>
          <w:lang w:val="sr-Cyrl-RS"/>
        </w:rPr>
      </w:pPr>
    </w:p>
    <w:p w:rsidR="00223E16" w:rsidRPr="004874A1" w:rsidRDefault="00223E16" w:rsidP="004874A1">
      <w:pPr>
        <w:spacing w:line="240" w:lineRule="auto"/>
        <w:jc w:val="both"/>
        <w:rPr>
          <w:b/>
          <w:bCs/>
          <w:i/>
          <w:color w:val="auto"/>
          <w:kern w:val="2"/>
          <w:lang w:val="sr-Cyrl-RS"/>
        </w:rPr>
      </w:pPr>
    </w:p>
    <w:p w:rsidR="006C6B13" w:rsidRDefault="006C6B13" w:rsidP="004874A1">
      <w:pPr>
        <w:spacing w:line="240" w:lineRule="auto"/>
        <w:jc w:val="both"/>
        <w:rPr>
          <w:bCs/>
          <w:i/>
          <w:iCs/>
          <w:color w:val="auto"/>
          <w:kern w:val="2"/>
          <w:lang w:val="sr-Cyrl-RS"/>
        </w:rPr>
      </w:pPr>
      <w:r w:rsidRPr="004874A1">
        <w:rPr>
          <w:b/>
          <w:bCs/>
          <w:i/>
          <w:color w:val="auto"/>
          <w:kern w:val="2"/>
          <w:lang w:val="sr-Cyrl-RS"/>
        </w:rPr>
        <w:t>Напомена:</w:t>
      </w:r>
      <w:r w:rsidRPr="004874A1">
        <w:rPr>
          <w:bCs/>
          <w:i/>
          <w:color w:val="auto"/>
          <w:kern w:val="2"/>
          <w:lang w:val="sr-Cyrl-RS"/>
        </w:rPr>
        <w:t xml:space="preserve"> </w:t>
      </w:r>
      <w:r w:rsidRPr="004874A1">
        <w:rPr>
          <w:b/>
          <w:bCs/>
          <w:i/>
          <w:iCs/>
          <w:color w:val="auto"/>
          <w:kern w:val="2"/>
          <w:u w:val="single"/>
        </w:rPr>
        <w:t>Уколико понуђач подноси понуду са подизвођачем</w:t>
      </w:r>
      <w:r w:rsidRPr="004874A1">
        <w:rPr>
          <w:bCs/>
          <w:i/>
          <w:iCs/>
          <w:color w:val="auto"/>
          <w:kern w:val="2"/>
        </w:rPr>
        <w:t>, Изјав</w:t>
      </w:r>
      <w:r w:rsidRPr="004874A1">
        <w:rPr>
          <w:bCs/>
          <w:i/>
          <w:iCs/>
          <w:color w:val="auto"/>
          <w:kern w:val="2"/>
          <w:lang w:val="sr-Cyrl-RS"/>
        </w:rPr>
        <w:t xml:space="preserve">а мора бити </w:t>
      </w:r>
      <w:r w:rsidRPr="004874A1">
        <w:rPr>
          <w:bCs/>
          <w:i/>
          <w:iCs/>
          <w:color w:val="auto"/>
          <w:kern w:val="2"/>
        </w:rPr>
        <w:t>потписан</w:t>
      </w:r>
      <w:r w:rsidRPr="004874A1">
        <w:rPr>
          <w:bCs/>
          <w:i/>
          <w:iCs/>
          <w:color w:val="auto"/>
          <w:kern w:val="2"/>
          <w:lang w:val="sr-Cyrl-RS"/>
        </w:rPr>
        <w:t>а</w:t>
      </w:r>
      <w:r w:rsidRPr="004874A1">
        <w:rPr>
          <w:bCs/>
          <w:i/>
          <w:iCs/>
          <w:color w:val="auto"/>
          <w:kern w:val="2"/>
        </w:rPr>
        <w:t xml:space="preserve"> од стране овлашћеног лица подизвођача и оверен</w:t>
      </w:r>
      <w:r w:rsidRPr="004874A1">
        <w:rPr>
          <w:bCs/>
          <w:i/>
          <w:iCs/>
          <w:color w:val="auto"/>
          <w:kern w:val="2"/>
          <w:lang w:val="sr-Cyrl-RS"/>
        </w:rPr>
        <w:t>а</w:t>
      </w:r>
      <w:r w:rsidRPr="004874A1">
        <w:rPr>
          <w:bCs/>
          <w:i/>
          <w:iCs/>
          <w:color w:val="auto"/>
          <w:kern w:val="2"/>
        </w:rPr>
        <w:t xml:space="preserve"> печатом. </w:t>
      </w:r>
    </w:p>
    <w:p w:rsidR="00240957" w:rsidRDefault="00240957" w:rsidP="004874A1">
      <w:pPr>
        <w:spacing w:line="240" w:lineRule="auto"/>
        <w:jc w:val="both"/>
        <w:rPr>
          <w:bCs/>
          <w:i/>
          <w:iCs/>
          <w:color w:val="auto"/>
          <w:kern w:val="2"/>
          <w:lang w:val="sr-Cyrl-RS"/>
        </w:rPr>
      </w:pPr>
    </w:p>
    <w:p w:rsidR="00240957" w:rsidRDefault="00240957" w:rsidP="004874A1">
      <w:pPr>
        <w:spacing w:line="240" w:lineRule="auto"/>
        <w:jc w:val="both"/>
        <w:rPr>
          <w:bCs/>
          <w:i/>
          <w:iCs/>
          <w:color w:val="auto"/>
          <w:kern w:val="2"/>
          <w:lang w:val="sr-Cyrl-RS"/>
        </w:rPr>
      </w:pPr>
    </w:p>
    <w:p w:rsidR="00240957" w:rsidRDefault="00240957" w:rsidP="004874A1">
      <w:pPr>
        <w:spacing w:line="240" w:lineRule="auto"/>
        <w:jc w:val="both"/>
        <w:rPr>
          <w:bCs/>
          <w:i/>
          <w:iCs/>
          <w:color w:val="auto"/>
          <w:kern w:val="2"/>
          <w:lang w:val="sr-Cyrl-RS"/>
        </w:rPr>
      </w:pPr>
    </w:p>
    <w:p w:rsidR="00240957" w:rsidRDefault="00240957" w:rsidP="00240957">
      <w:pPr>
        <w:tabs>
          <w:tab w:val="left" w:pos="6028"/>
        </w:tabs>
        <w:autoSpaceDE w:val="0"/>
        <w:spacing w:line="240" w:lineRule="auto"/>
        <w:jc w:val="both"/>
        <w:rPr>
          <w:bCs/>
          <w:i/>
          <w:iCs/>
          <w:color w:val="auto"/>
          <w:lang w:val="sr-Cyrl-CS"/>
        </w:rPr>
      </w:pPr>
    </w:p>
    <w:p w:rsidR="00240957" w:rsidRPr="00C006F0" w:rsidRDefault="00240957" w:rsidP="00240957">
      <w:pPr>
        <w:pStyle w:val="NoSpacing"/>
        <w:shd w:val="clear" w:color="auto" w:fill="B8CCE4" w:themeFill="accent1" w:themeFillTint="66"/>
        <w:jc w:val="center"/>
        <w:rPr>
          <w:rFonts w:ascii="Times New Roman" w:hAnsi="Times New Roman" w:cs="Times New Roman"/>
          <w:b/>
          <w:sz w:val="24"/>
          <w:szCs w:val="24"/>
          <w:lang w:val="sr-Cyrl-CS"/>
        </w:rPr>
      </w:pPr>
    </w:p>
    <w:p w:rsidR="00240957" w:rsidRDefault="00240957" w:rsidP="00240957">
      <w:pPr>
        <w:pStyle w:val="NoSpacing"/>
        <w:shd w:val="clear" w:color="auto" w:fill="B8CCE4" w:themeFill="accent1" w:themeFillTint="66"/>
        <w:jc w:val="center"/>
        <w:rPr>
          <w:rFonts w:ascii="Times New Roman" w:hAnsi="Times New Roman" w:cs="Times New Roman"/>
          <w:b/>
          <w:sz w:val="24"/>
          <w:szCs w:val="24"/>
          <w:lang w:val="sr-Cyrl-CS"/>
        </w:rPr>
      </w:pPr>
      <w:r w:rsidRPr="00C006F0">
        <w:rPr>
          <w:rFonts w:ascii="Times New Roman" w:hAnsi="Times New Roman" w:cs="Times New Roman"/>
          <w:b/>
          <w:sz w:val="24"/>
          <w:szCs w:val="24"/>
          <w:lang w:val="sr-Cyrl-CS"/>
        </w:rPr>
        <w:t xml:space="preserve"> </w:t>
      </w:r>
      <w:r w:rsidRPr="00240957">
        <w:rPr>
          <w:rFonts w:ascii="Times New Roman" w:hAnsi="Times New Roman" w:cs="Times New Roman"/>
          <w:b/>
          <w:sz w:val="24"/>
          <w:szCs w:val="24"/>
          <w:lang w:val="sr-Cyrl-CS"/>
        </w:rPr>
        <w:t>ИЗЈАВА ПОНУ</w:t>
      </w:r>
      <w:r>
        <w:rPr>
          <w:rFonts w:ascii="Times New Roman" w:hAnsi="Times New Roman" w:cs="Times New Roman"/>
          <w:b/>
          <w:sz w:val="24"/>
          <w:szCs w:val="24"/>
          <w:lang w:val="sr-Cyrl-CS"/>
        </w:rPr>
        <w:t xml:space="preserve">ЂАЧА О ОБИЛАСКУ ОБЈЕКТА КОЈИ ЈЕ </w:t>
      </w:r>
      <w:r w:rsidRPr="00240957">
        <w:rPr>
          <w:rFonts w:ascii="Times New Roman" w:hAnsi="Times New Roman" w:cs="Times New Roman"/>
          <w:b/>
          <w:sz w:val="24"/>
          <w:szCs w:val="24"/>
          <w:lang w:val="sr-Cyrl-CS"/>
        </w:rPr>
        <w:t>ПРЕДМЕТ РАДОВА</w:t>
      </w:r>
    </w:p>
    <w:p w:rsidR="00240957" w:rsidRDefault="00240957" w:rsidP="00240957">
      <w:pPr>
        <w:pStyle w:val="NoSpacing"/>
        <w:shd w:val="clear" w:color="auto" w:fill="B8CCE4" w:themeFill="accent1" w:themeFillTint="66"/>
        <w:jc w:val="right"/>
        <w:rPr>
          <w:rFonts w:ascii="Times New Roman" w:hAnsi="Times New Roman" w:cs="Times New Roman"/>
          <w:b/>
          <w:sz w:val="24"/>
          <w:szCs w:val="24"/>
          <w:lang w:val="sr-Cyrl-CS"/>
        </w:rPr>
      </w:pPr>
    </w:p>
    <w:p w:rsidR="00240957" w:rsidRPr="00C006F0" w:rsidRDefault="008519E5" w:rsidP="00240957">
      <w:pPr>
        <w:pStyle w:val="NoSpacing"/>
        <w:shd w:val="clear" w:color="auto" w:fill="B8CCE4" w:themeFill="accent1" w:themeFillTint="66"/>
        <w:jc w:val="right"/>
        <w:rPr>
          <w:rFonts w:ascii="Times New Roman" w:hAnsi="Times New Roman" w:cs="Times New Roman"/>
          <w:b/>
          <w:sz w:val="24"/>
          <w:szCs w:val="24"/>
          <w:lang w:val="sr-Cyrl-CS"/>
        </w:rPr>
      </w:pPr>
      <w:r>
        <w:rPr>
          <w:rFonts w:ascii="Times New Roman" w:hAnsi="Times New Roman" w:cs="Times New Roman"/>
          <w:b/>
          <w:sz w:val="24"/>
          <w:szCs w:val="24"/>
          <w:lang w:val="sr-Cyrl-CS"/>
        </w:rPr>
        <w:t>о</w:t>
      </w:r>
      <w:r w:rsidR="00240957">
        <w:rPr>
          <w:rFonts w:ascii="Times New Roman" w:hAnsi="Times New Roman" w:cs="Times New Roman"/>
          <w:b/>
          <w:sz w:val="24"/>
          <w:szCs w:val="24"/>
          <w:lang w:val="sr-Cyrl-CS"/>
        </w:rPr>
        <w:t>бразац бр.7</w:t>
      </w:r>
    </w:p>
    <w:p w:rsidR="00240957" w:rsidRPr="00C006F0" w:rsidRDefault="00240957" w:rsidP="00240957">
      <w:pPr>
        <w:pStyle w:val="NoSpacing"/>
        <w:rPr>
          <w:rFonts w:ascii="Times New Roman" w:hAnsi="Times New Roman" w:cs="Times New Roman"/>
          <w:sz w:val="24"/>
          <w:szCs w:val="24"/>
          <w:lang w:val="sr-Cyrl-CS"/>
        </w:rPr>
      </w:pPr>
    </w:p>
    <w:p w:rsidR="00240957" w:rsidRPr="00C006F0" w:rsidRDefault="00240957" w:rsidP="00240957">
      <w:pPr>
        <w:pStyle w:val="NoSpacing"/>
        <w:rPr>
          <w:rFonts w:ascii="Times New Roman" w:hAnsi="Times New Roman" w:cs="Times New Roman"/>
          <w:sz w:val="24"/>
          <w:szCs w:val="24"/>
          <w:lang w:val="sr-Cyrl-CS"/>
        </w:rPr>
      </w:pPr>
    </w:p>
    <w:p w:rsidR="00240957" w:rsidRPr="00C006F0" w:rsidRDefault="00240957" w:rsidP="00240957">
      <w:pPr>
        <w:pStyle w:val="NoSpacing"/>
        <w:rPr>
          <w:rFonts w:ascii="Times New Roman" w:hAnsi="Times New Roman" w:cs="Times New Roman"/>
          <w:sz w:val="24"/>
          <w:szCs w:val="24"/>
          <w:lang w:val="sr-Cyrl-CS"/>
        </w:rPr>
      </w:pPr>
    </w:p>
    <w:p w:rsidR="00240957" w:rsidRPr="00C006F0" w:rsidRDefault="00240957" w:rsidP="00240957">
      <w:pPr>
        <w:pStyle w:val="NoSpacing"/>
        <w:rPr>
          <w:rFonts w:ascii="Times New Roman" w:hAnsi="Times New Roman" w:cs="Times New Roman"/>
          <w:sz w:val="24"/>
          <w:szCs w:val="24"/>
          <w:lang w:val="sr-Cyrl-CS"/>
        </w:rPr>
      </w:pPr>
    </w:p>
    <w:p w:rsidR="00240957" w:rsidRPr="00C006F0" w:rsidRDefault="00240957" w:rsidP="00240957">
      <w:pPr>
        <w:pStyle w:val="NoSpacing"/>
        <w:rPr>
          <w:rFonts w:ascii="Times New Roman" w:hAnsi="Times New Roman" w:cs="Times New Roman"/>
          <w:sz w:val="24"/>
          <w:szCs w:val="24"/>
          <w:lang w:val="sr-Cyrl-CS"/>
        </w:rPr>
      </w:pPr>
    </w:p>
    <w:p w:rsidR="00240957" w:rsidRPr="00C006F0" w:rsidRDefault="00240957" w:rsidP="00792BBE">
      <w:pPr>
        <w:pStyle w:val="NoSpacing"/>
        <w:jc w:val="both"/>
        <w:rPr>
          <w:rFonts w:ascii="Times New Roman" w:hAnsi="Times New Roman" w:cs="Times New Roman"/>
          <w:sz w:val="24"/>
          <w:szCs w:val="24"/>
          <w:lang w:val="sr-Cyrl-CS"/>
        </w:rPr>
      </w:pPr>
      <w:r w:rsidRPr="00C006F0">
        <w:rPr>
          <w:rFonts w:ascii="Times New Roman" w:hAnsi="Times New Roman" w:cs="Times New Roman"/>
          <w:sz w:val="24"/>
          <w:szCs w:val="24"/>
          <w:lang w:val="sr-Cyrl-CS"/>
        </w:rPr>
        <w:t>Изјављујем</w:t>
      </w:r>
      <w:r>
        <w:rPr>
          <w:rFonts w:ascii="Times New Roman" w:hAnsi="Times New Roman" w:cs="Times New Roman"/>
          <w:sz w:val="24"/>
          <w:szCs w:val="24"/>
          <w:lang w:val="sr-Cyrl-CS"/>
        </w:rPr>
        <w:t>о да смо</w:t>
      </w:r>
      <w:r w:rsidR="00655B35">
        <w:rPr>
          <w:rFonts w:ascii="Times New Roman" w:hAnsi="Times New Roman" w:cs="Times New Roman"/>
          <w:sz w:val="24"/>
          <w:szCs w:val="24"/>
          <w:lang w:val="sr-Cyrl-CS"/>
        </w:rPr>
        <w:t xml:space="preserve"> 05</w:t>
      </w:r>
      <w:r w:rsidR="000376C7" w:rsidRPr="00A600C6">
        <w:rPr>
          <w:rFonts w:ascii="Times New Roman" w:hAnsi="Times New Roman" w:cs="Times New Roman"/>
          <w:sz w:val="24"/>
          <w:szCs w:val="24"/>
          <w:shd w:val="clear" w:color="auto" w:fill="FFFFFF" w:themeFill="background1"/>
          <w:lang w:val="sr-Cyrl-CS"/>
        </w:rPr>
        <w:t>.</w:t>
      </w:r>
      <w:r w:rsidR="00792BBE" w:rsidRPr="00A600C6">
        <w:rPr>
          <w:rFonts w:ascii="Times New Roman" w:hAnsi="Times New Roman" w:cs="Times New Roman"/>
          <w:sz w:val="24"/>
          <w:szCs w:val="24"/>
          <w:shd w:val="clear" w:color="auto" w:fill="FFFFFF" w:themeFill="background1"/>
          <w:lang w:val="sr-Cyrl-CS"/>
        </w:rPr>
        <w:t>08.2016. године</w:t>
      </w:r>
      <w:r w:rsidR="000376C7">
        <w:rPr>
          <w:rFonts w:ascii="Times New Roman" w:hAnsi="Times New Roman" w:cs="Times New Roman"/>
          <w:sz w:val="24"/>
          <w:szCs w:val="24"/>
        </w:rPr>
        <w:t xml:space="preserve"> </w:t>
      </w:r>
      <w:r w:rsidRPr="00C006F0">
        <w:rPr>
          <w:rFonts w:ascii="Times New Roman" w:hAnsi="Times New Roman" w:cs="Times New Roman"/>
          <w:sz w:val="24"/>
          <w:szCs w:val="24"/>
          <w:lang w:val="sr-Cyrl-CS"/>
        </w:rPr>
        <w:t xml:space="preserve">посетили локацију која је предмет јавне набавке: </w:t>
      </w:r>
      <w:r w:rsidR="000376C7" w:rsidRPr="000376C7">
        <w:rPr>
          <w:rFonts w:ascii="Times New Roman" w:hAnsi="Times New Roman" w:cs="Times New Roman"/>
          <w:b/>
          <w:sz w:val="24"/>
          <w:szCs w:val="24"/>
          <w:lang w:val="sr-Cyrl-RS"/>
        </w:rPr>
        <w:t xml:space="preserve">РЕКОНСТРУКЦИЈА ТОАЛЕТА НА СТРАЖИЛОВУ;  </w:t>
      </w:r>
      <w:r w:rsidR="000376C7" w:rsidRPr="000376C7">
        <w:rPr>
          <w:rFonts w:ascii="Times New Roman" w:hAnsi="Times New Roman" w:cs="Times New Roman"/>
          <w:bCs/>
          <w:sz w:val="24"/>
          <w:szCs w:val="24"/>
        </w:rPr>
        <w:t xml:space="preserve">ЈН </w:t>
      </w:r>
      <w:r w:rsidR="000376C7" w:rsidRPr="000376C7">
        <w:rPr>
          <w:rFonts w:ascii="Times New Roman" w:hAnsi="Times New Roman" w:cs="Times New Roman"/>
          <w:bCs/>
          <w:sz w:val="24"/>
          <w:szCs w:val="24"/>
          <w:lang w:val="sr-Cyrl-RS"/>
        </w:rPr>
        <w:t>МВ</w:t>
      </w:r>
      <w:r w:rsidR="000376C7" w:rsidRPr="000376C7">
        <w:rPr>
          <w:rFonts w:ascii="Times New Roman" w:hAnsi="Times New Roman" w:cs="Times New Roman"/>
          <w:sz w:val="24"/>
          <w:szCs w:val="24"/>
        </w:rPr>
        <w:t xml:space="preserve"> IX</w:t>
      </w:r>
      <w:r w:rsidR="000376C7" w:rsidRPr="000376C7">
        <w:rPr>
          <w:rFonts w:ascii="Times New Roman" w:hAnsi="Times New Roman" w:cs="Times New Roman"/>
          <w:sz w:val="24"/>
          <w:szCs w:val="24"/>
          <w:lang w:val="sr-Cyrl-RS"/>
        </w:rPr>
        <w:t>-003-3</w:t>
      </w:r>
      <w:r w:rsidR="000376C7">
        <w:rPr>
          <w:rFonts w:ascii="Times New Roman" w:hAnsi="Times New Roman" w:cs="Times New Roman"/>
          <w:sz w:val="24"/>
          <w:szCs w:val="24"/>
          <w:lang w:val="sr-Cyrl-RS"/>
        </w:rPr>
        <w:t xml:space="preserve"> </w:t>
      </w:r>
      <w:r w:rsidRPr="000376C7">
        <w:rPr>
          <w:rFonts w:ascii="Times New Roman" w:hAnsi="Times New Roman" w:cs="Times New Roman"/>
          <w:sz w:val="24"/>
          <w:szCs w:val="24"/>
          <w:lang w:val="sr-Cyrl-CS"/>
        </w:rPr>
        <w:t>и</w:t>
      </w:r>
      <w:r w:rsidRPr="00C006F0">
        <w:rPr>
          <w:rFonts w:ascii="Times New Roman" w:hAnsi="Times New Roman" w:cs="Times New Roman"/>
          <w:sz w:val="24"/>
          <w:szCs w:val="24"/>
          <w:lang w:val="sr-Cyrl-CS"/>
        </w:rPr>
        <w:t xml:space="preserve"> стекли увид у све информације које су неопходне за припрему понуде, па у складу са тим прихватамо извођење радова за укупно уговорену цену коју смо дали у понуди број  __________од</w:t>
      </w:r>
      <w:r>
        <w:rPr>
          <w:rFonts w:ascii="Times New Roman" w:hAnsi="Times New Roman" w:cs="Times New Roman"/>
          <w:sz w:val="24"/>
          <w:szCs w:val="24"/>
          <w:lang w:val="sr-Cyrl-CS"/>
        </w:rPr>
        <w:t xml:space="preserve">  _________2016. године</w:t>
      </w:r>
    </w:p>
    <w:p w:rsidR="00240957" w:rsidRPr="00C006F0" w:rsidRDefault="00240957" w:rsidP="00792BBE">
      <w:pPr>
        <w:pStyle w:val="NoSpacing"/>
        <w:jc w:val="both"/>
        <w:rPr>
          <w:rFonts w:ascii="Times New Roman" w:hAnsi="Times New Roman" w:cs="Times New Roman"/>
          <w:sz w:val="24"/>
          <w:szCs w:val="24"/>
          <w:lang w:val="sr-Cyrl-CS"/>
        </w:rPr>
      </w:pPr>
    </w:p>
    <w:p w:rsidR="00240957" w:rsidRPr="00C006F0" w:rsidRDefault="00240957" w:rsidP="00240957">
      <w:pPr>
        <w:pStyle w:val="NoSpacing"/>
        <w:rPr>
          <w:rFonts w:ascii="Times New Roman" w:hAnsi="Times New Roman" w:cs="Times New Roman"/>
          <w:sz w:val="24"/>
          <w:szCs w:val="24"/>
          <w:lang w:val="sr-Cyrl-CS"/>
        </w:rPr>
      </w:pPr>
    </w:p>
    <w:p w:rsidR="00240957" w:rsidRPr="00C006F0" w:rsidRDefault="00240957" w:rsidP="00240957">
      <w:pPr>
        <w:pStyle w:val="NoSpacing"/>
        <w:rPr>
          <w:rFonts w:ascii="Times New Roman" w:hAnsi="Times New Roman" w:cs="Times New Roman"/>
          <w:sz w:val="24"/>
          <w:szCs w:val="24"/>
          <w:lang w:val="sr-Cyrl-CS"/>
        </w:rPr>
      </w:pPr>
    </w:p>
    <w:p w:rsidR="00240957" w:rsidRPr="00C006F0" w:rsidRDefault="00240957" w:rsidP="00240957">
      <w:pPr>
        <w:pStyle w:val="NoSpacing"/>
        <w:rPr>
          <w:rFonts w:ascii="Times New Roman" w:hAnsi="Times New Roman" w:cs="Times New Roman"/>
          <w:sz w:val="24"/>
          <w:szCs w:val="24"/>
          <w:lang w:val="sr-Cyrl-CS"/>
        </w:rPr>
      </w:pPr>
    </w:p>
    <w:p w:rsidR="00240957" w:rsidRPr="00C006F0" w:rsidRDefault="00240957" w:rsidP="00240957">
      <w:pPr>
        <w:pStyle w:val="NoSpacing"/>
        <w:rPr>
          <w:rFonts w:ascii="Times New Roman" w:hAnsi="Times New Roman" w:cs="Times New Roman"/>
          <w:sz w:val="24"/>
          <w:szCs w:val="24"/>
          <w:lang w:val="sr-Cyrl-CS"/>
        </w:rPr>
      </w:pPr>
    </w:p>
    <w:p w:rsidR="00240957" w:rsidRDefault="00240957" w:rsidP="00240957">
      <w:pPr>
        <w:pStyle w:val="NoSpacing"/>
        <w:rPr>
          <w:rFonts w:ascii="Times New Roman" w:hAnsi="Times New Roman" w:cs="Times New Roman"/>
          <w:sz w:val="24"/>
          <w:szCs w:val="24"/>
          <w:lang w:val="sr-Cyrl-CS"/>
        </w:rPr>
      </w:pPr>
    </w:p>
    <w:p w:rsidR="008519E5" w:rsidRDefault="008519E5" w:rsidP="00240957">
      <w:pPr>
        <w:pStyle w:val="NoSpacing"/>
        <w:rPr>
          <w:rFonts w:ascii="Times New Roman" w:hAnsi="Times New Roman" w:cs="Times New Roman"/>
          <w:sz w:val="24"/>
          <w:szCs w:val="24"/>
          <w:lang w:val="sr-Cyrl-CS"/>
        </w:rPr>
      </w:pPr>
    </w:p>
    <w:p w:rsidR="008519E5" w:rsidRPr="00C006F0" w:rsidRDefault="008519E5" w:rsidP="00240957">
      <w:pPr>
        <w:pStyle w:val="NoSpacing"/>
        <w:rPr>
          <w:rFonts w:ascii="Times New Roman" w:hAnsi="Times New Roman" w:cs="Times New Roman"/>
          <w:sz w:val="24"/>
          <w:szCs w:val="24"/>
          <w:lang w:val="sr-Cyrl-CS"/>
        </w:rPr>
      </w:pPr>
    </w:p>
    <w:p w:rsidR="00240957" w:rsidRPr="00C006F0" w:rsidRDefault="00240957" w:rsidP="00240957">
      <w:pPr>
        <w:pStyle w:val="NoSpacing"/>
        <w:rPr>
          <w:rFonts w:ascii="Times New Roman" w:hAnsi="Times New Roman" w:cs="Times New Roman"/>
          <w:sz w:val="24"/>
          <w:szCs w:val="24"/>
          <w:lang w:val="sr-Cyrl-CS"/>
        </w:rPr>
      </w:pPr>
    </w:p>
    <w:p w:rsidR="00240957" w:rsidRPr="00C006F0" w:rsidRDefault="00240957" w:rsidP="00240957">
      <w:pPr>
        <w:pStyle w:val="NoSpacing"/>
        <w:rPr>
          <w:rFonts w:ascii="Times New Roman" w:hAnsi="Times New Roman" w:cs="Times New Roman"/>
          <w:sz w:val="24"/>
          <w:szCs w:val="24"/>
          <w:lang w:val="sr-Cyrl-CS"/>
        </w:rPr>
      </w:pPr>
      <w:r w:rsidRPr="00C006F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C006F0">
        <w:rPr>
          <w:rFonts w:ascii="Times New Roman" w:hAnsi="Times New Roman" w:cs="Times New Roman"/>
          <w:sz w:val="24"/>
          <w:szCs w:val="24"/>
          <w:lang w:val="sr-Cyrl-CS"/>
        </w:rPr>
        <w:t>_______________________</w:t>
      </w:r>
      <w:r>
        <w:rPr>
          <w:rFonts w:ascii="Times New Roman" w:hAnsi="Times New Roman" w:cs="Times New Roman"/>
          <w:sz w:val="24"/>
          <w:szCs w:val="24"/>
          <w:lang w:val="sr-Cyrl-CS"/>
        </w:rPr>
        <w:t xml:space="preserve">                                                    </w:t>
      </w:r>
      <w:r w:rsidRPr="00C006F0">
        <w:rPr>
          <w:rFonts w:ascii="Times New Roman" w:hAnsi="Times New Roman" w:cs="Times New Roman"/>
          <w:sz w:val="24"/>
          <w:szCs w:val="24"/>
          <w:lang w:val="sr-Cyrl-CS"/>
        </w:rPr>
        <w:t>____________________________</w:t>
      </w:r>
    </w:p>
    <w:p w:rsidR="005B0ADA" w:rsidRDefault="005B0ADA" w:rsidP="005B0ADA">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40957" w:rsidRPr="00C006F0">
        <w:rPr>
          <w:rFonts w:ascii="Times New Roman" w:hAnsi="Times New Roman" w:cs="Times New Roman"/>
          <w:sz w:val="24"/>
          <w:szCs w:val="24"/>
          <w:lang w:val="sr-Cyrl-CS"/>
        </w:rPr>
        <w:t xml:space="preserve">Назив понуђача                                                    </w:t>
      </w:r>
      <w:r>
        <w:rPr>
          <w:rFonts w:ascii="Times New Roman" w:hAnsi="Times New Roman" w:cs="Times New Roman"/>
          <w:sz w:val="24"/>
          <w:szCs w:val="24"/>
          <w:lang w:val="sr-Cyrl-CS"/>
        </w:rPr>
        <w:t xml:space="preserve">                   </w:t>
      </w:r>
      <w:r w:rsidR="00240957" w:rsidRPr="00C006F0">
        <w:rPr>
          <w:rFonts w:ascii="Times New Roman" w:hAnsi="Times New Roman" w:cs="Times New Roman"/>
          <w:sz w:val="24"/>
          <w:szCs w:val="24"/>
          <w:lang w:val="sr-Cyrl-CS"/>
        </w:rPr>
        <w:t xml:space="preserve">  Потпис </w:t>
      </w:r>
      <w:r>
        <w:rPr>
          <w:rFonts w:ascii="Times New Roman" w:hAnsi="Times New Roman" w:cs="Times New Roman"/>
          <w:sz w:val="24"/>
          <w:szCs w:val="24"/>
          <w:lang w:val="sr-Cyrl-CS"/>
        </w:rPr>
        <w:t xml:space="preserve">представника </w:t>
      </w:r>
      <w:r w:rsidR="00240957" w:rsidRPr="00C006F0">
        <w:rPr>
          <w:rFonts w:ascii="Times New Roman" w:hAnsi="Times New Roman" w:cs="Times New Roman"/>
          <w:sz w:val="24"/>
          <w:szCs w:val="24"/>
          <w:lang w:val="sr-Cyrl-CS"/>
        </w:rPr>
        <w:t xml:space="preserve">                                                                    </w:t>
      </w:r>
      <w:r w:rsidR="00240957">
        <w:rPr>
          <w:rFonts w:ascii="Times New Roman" w:hAnsi="Times New Roman" w:cs="Times New Roman"/>
          <w:sz w:val="24"/>
          <w:szCs w:val="24"/>
          <w:lang w:val="sr-Cyrl-CS"/>
        </w:rPr>
        <w:t xml:space="preserve">                   </w:t>
      </w:r>
      <w:r w:rsidR="00240957" w:rsidRPr="00C006F0">
        <w:rPr>
          <w:rFonts w:ascii="Times New Roman" w:hAnsi="Times New Roman" w:cs="Times New Roman"/>
          <w:sz w:val="24"/>
          <w:szCs w:val="24"/>
          <w:lang w:val="sr-Cyrl-CS"/>
        </w:rPr>
        <w:t>чији је представник извршио посету               М.П.</w:t>
      </w:r>
      <w:r>
        <w:rPr>
          <w:rFonts w:ascii="Times New Roman" w:hAnsi="Times New Roman" w:cs="Times New Roman"/>
          <w:sz w:val="24"/>
          <w:szCs w:val="24"/>
          <w:lang w:val="sr-Cyrl-CS"/>
        </w:rPr>
        <w:t xml:space="preserve">                   </w:t>
      </w:r>
      <w:r w:rsidR="00240957" w:rsidRPr="00C006F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00240957" w:rsidRPr="00C006F0">
        <w:rPr>
          <w:rFonts w:ascii="Times New Roman" w:hAnsi="Times New Roman" w:cs="Times New Roman"/>
          <w:sz w:val="24"/>
          <w:szCs w:val="24"/>
          <w:lang w:val="sr-Cyrl-CS"/>
        </w:rPr>
        <w:t>овлашћеног лица</w:t>
      </w:r>
      <w:r>
        <w:rPr>
          <w:rFonts w:ascii="Times New Roman" w:hAnsi="Times New Roman" w:cs="Times New Roman"/>
          <w:sz w:val="24"/>
          <w:szCs w:val="24"/>
          <w:lang w:val="sr-Cyrl-CS"/>
        </w:rPr>
        <w:t>)</w:t>
      </w:r>
      <w:r w:rsidR="00240957" w:rsidRPr="00C006F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w:t>
      </w:r>
      <w:r w:rsidRPr="00C006F0">
        <w:rPr>
          <w:rFonts w:ascii="Times New Roman" w:hAnsi="Times New Roman" w:cs="Times New Roman"/>
          <w:sz w:val="24"/>
          <w:szCs w:val="24"/>
          <w:lang w:val="sr-Cyrl-CS"/>
        </w:rPr>
        <w:t>онуђача</w:t>
      </w:r>
      <w:r w:rsidR="00240957" w:rsidRPr="00C006F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p>
    <w:p w:rsidR="00240957" w:rsidRPr="00C006F0" w:rsidRDefault="005B0ADA" w:rsidP="005B0ADA">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40957" w:rsidRPr="00C006F0">
        <w:rPr>
          <w:rFonts w:ascii="Times New Roman" w:hAnsi="Times New Roman" w:cs="Times New Roman"/>
          <w:sz w:val="24"/>
          <w:szCs w:val="24"/>
          <w:lang w:val="sr-Cyrl-CS"/>
        </w:rPr>
        <w:t xml:space="preserve">предметној локацији                                                                       </w:t>
      </w:r>
      <w:r w:rsidR="00240957">
        <w:rPr>
          <w:rFonts w:ascii="Times New Roman" w:hAnsi="Times New Roman" w:cs="Times New Roman"/>
          <w:sz w:val="24"/>
          <w:szCs w:val="24"/>
          <w:lang w:val="sr-Cyrl-CS"/>
        </w:rPr>
        <w:t xml:space="preserve">         </w:t>
      </w:r>
      <w:r w:rsidR="00240957" w:rsidRPr="00C006F0">
        <w:rPr>
          <w:rFonts w:ascii="Times New Roman" w:hAnsi="Times New Roman" w:cs="Times New Roman"/>
          <w:sz w:val="24"/>
          <w:szCs w:val="24"/>
          <w:lang w:val="sr-Cyrl-CS"/>
        </w:rPr>
        <w:t xml:space="preserve">       </w:t>
      </w:r>
    </w:p>
    <w:p w:rsidR="00240957" w:rsidRPr="00C006F0" w:rsidRDefault="00240957" w:rsidP="00240957">
      <w:pPr>
        <w:pStyle w:val="NoSpacing"/>
        <w:rPr>
          <w:rFonts w:ascii="Times New Roman" w:hAnsi="Times New Roman" w:cs="Times New Roman"/>
          <w:sz w:val="24"/>
          <w:szCs w:val="24"/>
          <w:lang w:val="sr-Cyrl-CS"/>
        </w:rPr>
      </w:pPr>
    </w:p>
    <w:p w:rsidR="00240957" w:rsidRPr="00C006F0" w:rsidRDefault="00240957" w:rsidP="00240957">
      <w:pPr>
        <w:pStyle w:val="NoSpacing"/>
        <w:rPr>
          <w:rFonts w:ascii="Times New Roman" w:hAnsi="Times New Roman" w:cs="Times New Roman"/>
          <w:sz w:val="24"/>
          <w:szCs w:val="24"/>
          <w:lang w:val="sr-Cyrl-CS"/>
        </w:rPr>
      </w:pPr>
    </w:p>
    <w:p w:rsidR="00240957" w:rsidRPr="00C006F0" w:rsidRDefault="00240957" w:rsidP="00240957">
      <w:pPr>
        <w:pStyle w:val="NoSpacing"/>
        <w:rPr>
          <w:rFonts w:ascii="Times New Roman" w:hAnsi="Times New Roman" w:cs="Times New Roman"/>
          <w:sz w:val="24"/>
          <w:szCs w:val="24"/>
          <w:lang w:val="sr-Cyrl-CS"/>
        </w:rPr>
      </w:pPr>
    </w:p>
    <w:p w:rsidR="00240957" w:rsidRPr="00C006F0" w:rsidRDefault="00240957" w:rsidP="00240957">
      <w:pPr>
        <w:pStyle w:val="NoSpacing"/>
        <w:rPr>
          <w:rFonts w:ascii="Times New Roman" w:hAnsi="Times New Roman" w:cs="Times New Roman"/>
          <w:sz w:val="24"/>
          <w:szCs w:val="24"/>
          <w:lang w:val="sr-Cyrl-CS"/>
        </w:rPr>
      </w:pPr>
    </w:p>
    <w:p w:rsidR="008519E5" w:rsidRDefault="008519E5" w:rsidP="008519E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Датум______________________                                                __________________________</w:t>
      </w:r>
    </w:p>
    <w:p w:rsidR="008519E5" w:rsidRPr="00C006F0" w:rsidRDefault="008519E5" w:rsidP="008519E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40957" w:rsidRPr="00C006F0">
        <w:rPr>
          <w:rFonts w:ascii="Times New Roman" w:hAnsi="Times New Roman" w:cs="Times New Roman"/>
          <w:sz w:val="24"/>
          <w:szCs w:val="24"/>
          <w:lang w:val="sr-Cyrl-CS"/>
        </w:rPr>
        <w:t xml:space="preserve">М.П.    </w:t>
      </w:r>
      <w:r>
        <w:rPr>
          <w:rFonts w:ascii="Times New Roman" w:hAnsi="Times New Roman" w:cs="Times New Roman"/>
          <w:sz w:val="24"/>
          <w:szCs w:val="24"/>
          <w:lang w:val="sr-Cyrl-CS"/>
        </w:rPr>
        <w:t xml:space="preserve">     Потпис </w:t>
      </w:r>
      <w:r w:rsidR="005B0ADA">
        <w:rPr>
          <w:rFonts w:ascii="Times New Roman" w:hAnsi="Times New Roman" w:cs="Times New Roman"/>
          <w:sz w:val="24"/>
          <w:szCs w:val="24"/>
          <w:lang w:val="sr-Cyrl-CS"/>
        </w:rPr>
        <w:t>представника Наручиоца који</w:t>
      </w:r>
    </w:p>
    <w:p w:rsidR="008519E5" w:rsidRPr="00C006F0" w:rsidRDefault="008519E5" w:rsidP="008519E5">
      <w:pPr>
        <w:pStyle w:val="NoSpacing"/>
        <w:rPr>
          <w:rFonts w:ascii="Times New Roman" w:hAnsi="Times New Roman" w:cs="Times New Roman"/>
          <w:sz w:val="24"/>
          <w:szCs w:val="24"/>
          <w:lang w:val="sr-Cyrl-CS"/>
        </w:rPr>
      </w:pPr>
      <w:r w:rsidRPr="00C006F0">
        <w:rPr>
          <w:rFonts w:ascii="Times New Roman" w:hAnsi="Times New Roman" w:cs="Times New Roman"/>
          <w:sz w:val="24"/>
          <w:szCs w:val="24"/>
          <w:lang w:val="sr-Cyrl-CS"/>
        </w:rPr>
        <w:t xml:space="preserve">Место______________________            </w:t>
      </w:r>
      <w:r>
        <w:rPr>
          <w:rFonts w:ascii="Times New Roman" w:hAnsi="Times New Roman" w:cs="Times New Roman"/>
          <w:sz w:val="24"/>
          <w:szCs w:val="24"/>
          <w:lang w:val="sr-Cyrl-CS"/>
        </w:rPr>
        <w:t xml:space="preserve">          </w:t>
      </w:r>
      <w:r w:rsidRPr="00C006F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C006F0">
        <w:rPr>
          <w:rFonts w:ascii="Times New Roman" w:hAnsi="Times New Roman" w:cs="Times New Roman"/>
          <w:sz w:val="24"/>
          <w:szCs w:val="24"/>
          <w:lang w:val="sr-Cyrl-CS"/>
        </w:rPr>
        <w:t xml:space="preserve">     утврђује да је извршен обилазак објекта    </w:t>
      </w:r>
    </w:p>
    <w:p w:rsidR="008519E5" w:rsidRPr="00C006F0" w:rsidRDefault="008519E5" w:rsidP="008519E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8519E5" w:rsidRPr="00A04850" w:rsidRDefault="008519E5" w:rsidP="008519E5">
      <w:pPr>
        <w:ind w:right="-755" w:firstLine="30"/>
        <w:rPr>
          <w:b/>
          <w:bCs/>
          <w:i/>
          <w:iCs/>
          <w:lang w:val="ru-RU"/>
        </w:rPr>
      </w:pPr>
    </w:p>
    <w:p w:rsidR="00240957" w:rsidRDefault="00240957" w:rsidP="00240957">
      <w:pPr>
        <w:pStyle w:val="NoSpacing"/>
        <w:rPr>
          <w:rFonts w:ascii="Times New Roman" w:hAnsi="Times New Roman" w:cs="Times New Roman"/>
          <w:sz w:val="24"/>
          <w:szCs w:val="24"/>
          <w:lang w:val="sr-Cyrl-CS"/>
        </w:rPr>
      </w:pPr>
    </w:p>
    <w:p w:rsidR="00240957" w:rsidRDefault="00240957" w:rsidP="00240957">
      <w:pPr>
        <w:pStyle w:val="NoSpacing"/>
        <w:rPr>
          <w:rFonts w:ascii="Times New Roman" w:hAnsi="Times New Roman" w:cs="Times New Roman"/>
          <w:sz w:val="24"/>
          <w:szCs w:val="24"/>
          <w:lang w:val="sr-Cyrl-CS"/>
        </w:rPr>
      </w:pPr>
    </w:p>
    <w:p w:rsidR="008519E5" w:rsidRDefault="008519E5" w:rsidP="00240957">
      <w:pPr>
        <w:pStyle w:val="NoSpacing"/>
        <w:rPr>
          <w:rFonts w:ascii="Times New Roman" w:hAnsi="Times New Roman" w:cs="Times New Roman"/>
          <w:sz w:val="24"/>
          <w:szCs w:val="24"/>
          <w:lang w:val="sr-Cyrl-CS"/>
        </w:rPr>
      </w:pPr>
    </w:p>
    <w:p w:rsidR="008519E5" w:rsidRDefault="008519E5" w:rsidP="00240957">
      <w:pPr>
        <w:pStyle w:val="NoSpacing"/>
        <w:rPr>
          <w:rFonts w:ascii="Times New Roman" w:hAnsi="Times New Roman" w:cs="Times New Roman"/>
          <w:sz w:val="24"/>
          <w:szCs w:val="24"/>
          <w:lang w:val="sr-Cyrl-CS"/>
        </w:rPr>
      </w:pPr>
    </w:p>
    <w:p w:rsidR="008519E5" w:rsidRDefault="008519E5" w:rsidP="00240957">
      <w:pPr>
        <w:pStyle w:val="NoSpacing"/>
        <w:rPr>
          <w:rFonts w:ascii="Times New Roman" w:hAnsi="Times New Roman" w:cs="Times New Roman"/>
          <w:sz w:val="24"/>
          <w:szCs w:val="24"/>
          <w:lang w:val="sr-Cyrl-CS"/>
        </w:rPr>
      </w:pPr>
    </w:p>
    <w:p w:rsidR="008519E5" w:rsidRDefault="008519E5" w:rsidP="00240957">
      <w:pPr>
        <w:pStyle w:val="NoSpacing"/>
        <w:rPr>
          <w:rFonts w:ascii="Times New Roman" w:hAnsi="Times New Roman" w:cs="Times New Roman"/>
          <w:sz w:val="24"/>
          <w:szCs w:val="24"/>
          <w:lang w:val="sr-Cyrl-CS"/>
        </w:rPr>
      </w:pPr>
    </w:p>
    <w:p w:rsidR="008519E5" w:rsidRDefault="008519E5" w:rsidP="00240957">
      <w:pPr>
        <w:pStyle w:val="NoSpacing"/>
        <w:rPr>
          <w:rFonts w:ascii="Times New Roman" w:hAnsi="Times New Roman" w:cs="Times New Roman"/>
          <w:sz w:val="24"/>
          <w:szCs w:val="24"/>
          <w:lang w:val="sr-Cyrl-CS"/>
        </w:rPr>
      </w:pPr>
    </w:p>
    <w:p w:rsidR="008519E5" w:rsidRDefault="008519E5" w:rsidP="00240957">
      <w:pPr>
        <w:pStyle w:val="NoSpacing"/>
        <w:rPr>
          <w:rFonts w:ascii="Times New Roman" w:hAnsi="Times New Roman" w:cs="Times New Roman"/>
          <w:sz w:val="24"/>
          <w:szCs w:val="24"/>
          <w:lang w:val="sr-Cyrl-CS"/>
        </w:rPr>
      </w:pPr>
    </w:p>
    <w:p w:rsidR="008519E5" w:rsidRDefault="008519E5" w:rsidP="00240957">
      <w:pPr>
        <w:pStyle w:val="NoSpacing"/>
        <w:rPr>
          <w:rFonts w:ascii="Times New Roman" w:hAnsi="Times New Roman" w:cs="Times New Roman"/>
          <w:sz w:val="24"/>
          <w:szCs w:val="24"/>
          <w:lang w:val="sr-Cyrl-CS"/>
        </w:rPr>
      </w:pPr>
    </w:p>
    <w:p w:rsidR="008519E5" w:rsidRDefault="008519E5" w:rsidP="00240957">
      <w:pPr>
        <w:pStyle w:val="NoSpacing"/>
        <w:rPr>
          <w:rFonts w:ascii="Times New Roman" w:hAnsi="Times New Roman" w:cs="Times New Roman"/>
          <w:sz w:val="24"/>
          <w:szCs w:val="24"/>
          <w:lang w:val="sr-Cyrl-CS"/>
        </w:rPr>
      </w:pPr>
    </w:p>
    <w:p w:rsidR="008519E5" w:rsidRDefault="008519E5" w:rsidP="00240957">
      <w:pPr>
        <w:pStyle w:val="NoSpacing"/>
        <w:rPr>
          <w:rFonts w:ascii="Times New Roman" w:hAnsi="Times New Roman" w:cs="Times New Roman"/>
          <w:sz w:val="24"/>
          <w:szCs w:val="24"/>
          <w:lang w:val="sr-Cyrl-CS"/>
        </w:rPr>
      </w:pPr>
    </w:p>
    <w:p w:rsidR="008519E5" w:rsidRDefault="008519E5" w:rsidP="00240957">
      <w:pPr>
        <w:pStyle w:val="NoSpacing"/>
        <w:rPr>
          <w:rFonts w:ascii="Times New Roman" w:hAnsi="Times New Roman" w:cs="Times New Roman"/>
          <w:sz w:val="24"/>
          <w:szCs w:val="24"/>
          <w:lang w:val="sr-Cyrl-CS"/>
        </w:rPr>
      </w:pPr>
    </w:p>
    <w:p w:rsidR="008519E5" w:rsidRDefault="008519E5" w:rsidP="008519E5">
      <w:pPr>
        <w:tabs>
          <w:tab w:val="left" w:pos="6028"/>
        </w:tabs>
        <w:autoSpaceDE w:val="0"/>
        <w:spacing w:line="240" w:lineRule="auto"/>
        <w:jc w:val="both"/>
        <w:rPr>
          <w:bCs/>
          <w:i/>
          <w:iCs/>
          <w:color w:val="auto"/>
          <w:lang w:val="sr-Cyrl-CS"/>
        </w:rPr>
      </w:pPr>
    </w:p>
    <w:p w:rsidR="008519E5" w:rsidRDefault="008519E5" w:rsidP="008519E5">
      <w:pPr>
        <w:pStyle w:val="BodyText3"/>
        <w:shd w:val="clear" w:color="auto" w:fill="B8CCE4" w:themeFill="accent1" w:themeFillTint="66"/>
        <w:spacing w:after="0"/>
        <w:ind w:right="-448"/>
        <w:jc w:val="center"/>
        <w:rPr>
          <w:b/>
          <w:color w:val="auto"/>
          <w:sz w:val="24"/>
          <w:szCs w:val="24"/>
          <w:lang w:val="sr-Cyrl-RS"/>
        </w:rPr>
      </w:pPr>
    </w:p>
    <w:p w:rsidR="008519E5" w:rsidRDefault="008519E5" w:rsidP="008519E5">
      <w:pPr>
        <w:pStyle w:val="BodyText3"/>
        <w:shd w:val="clear" w:color="auto" w:fill="B8CCE4" w:themeFill="accent1" w:themeFillTint="66"/>
        <w:spacing w:after="0"/>
        <w:ind w:right="-448"/>
        <w:jc w:val="center"/>
        <w:rPr>
          <w:b/>
          <w:color w:val="auto"/>
          <w:sz w:val="24"/>
          <w:szCs w:val="24"/>
          <w:lang w:val="ru-RU"/>
        </w:rPr>
      </w:pPr>
      <w:r w:rsidRPr="00CF7E5C">
        <w:rPr>
          <w:b/>
          <w:color w:val="auto"/>
          <w:sz w:val="24"/>
          <w:szCs w:val="24"/>
          <w:lang w:val="ru-RU"/>
        </w:rPr>
        <w:t>ТАБЕЛА ПРИКАЗАНИХ РЕФЕРЕНЦИ</w:t>
      </w:r>
      <w:r>
        <w:rPr>
          <w:b/>
          <w:color w:val="auto"/>
          <w:sz w:val="24"/>
          <w:szCs w:val="24"/>
          <w:lang w:val="ru-RU"/>
        </w:rPr>
        <w:t xml:space="preserve"> О</w:t>
      </w:r>
    </w:p>
    <w:p w:rsidR="008519E5" w:rsidRDefault="008519E5" w:rsidP="008519E5">
      <w:pPr>
        <w:pStyle w:val="BodyText3"/>
        <w:shd w:val="clear" w:color="auto" w:fill="B8CCE4" w:themeFill="accent1" w:themeFillTint="66"/>
        <w:spacing w:after="0"/>
        <w:ind w:right="-448"/>
        <w:jc w:val="center"/>
        <w:rPr>
          <w:b/>
          <w:color w:val="auto"/>
          <w:sz w:val="24"/>
          <w:szCs w:val="24"/>
          <w:lang w:val="ru-RU"/>
        </w:rPr>
      </w:pPr>
      <w:r>
        <w:rPr>
          <w:b/>
          <w:color w:val="auto"/>
          <w:sz w:val="24"/>
          <w:szCs w:val="24"/>
          <w:lang w:val="ru-RU"/>
        </w:rPr>
        <w:t xml:space="preserve"> ИЗВЕДЕНИМ ПРЕДМЕТНИМ РАДОВИМА ПОНУЂАЧА или </w:t>
      </w:r>
      <w:r w:rsidRPr="00CF7E5C">
        <w:rPr>
          <w:b/>
          <w:color w:val="auto"/>
          <w:sz w:val="24"/>
          <w:szCs w:val="24"/>
          <w:lang w:val="ru-RU"/>
        </w:rPr>
        <w:t>ЧЛАНА ГРУПЕ</w:t>
      </w:r>
    </w:p>
    <w:p w:rsidR="008519E5" w:rsidRDefault="008519E5" w:rsidP="008519E5">
      <w:pPr>
        <w:pStyle w:val="BodyText3"/>
        <w:shd w:val="clear" w:color="auto" w:fill="B8CCE4" w:themeFill="accent1" w:themeFillTint="66"/>
        <w:spacing w:after="0"/>
        <w:ind w:right="-448"/>
        <w:jc w:val="right"/>
        <w:rPr>
          <w:b/>
          <w:color w:val="auto"/>
          <w:sz w:val="24"/>
          <w:szCs w:val="24"/>
          <w:lang w:val="ru-RU"/>
        </w:rPr>
      </w:pPr>
    </w:p>
    <w:p w:rsidR="008519E5" w:rsidRPr="00CF7E5C" w:rsidRDefault="008519E5" w:rsidP="008519E5">
      <w:pPr>
        <w:pStyle w:val="BodyText3"/>
        <w:shd w:val="clear" w:color="auto" w:fill="B8CCE4" w:themeFill="accent1" w:themeFillTint="66"/>
        <w:spacing w:after="0"/>
        <w:ind w:right="-448"/>
        <w:jc w:val="right"/>
        <w:rPr>
          <w:b/>
          <w:color w:val="auto"/>
          <w:sz w:val="24"/>
          <w:szCs w:val="24"/>
          <w:lang w:val="ru-RU"/>
        </w:rPr>
      </w:pPr>
      <w:r>
        <w:rPr>
          <w:b/>
          <w:color w:val="auto"/>
          <w:sz w:val="24"/>
          <w:szCs w:val="24"/>
          <w:lang w:val="ru-RU"/>
        </w:rPr>
        <w:t xml:space="preserve">образац бр. 8 </w:t>
      </w:r>
    </w:p>
    <w:p w:rsidR="008519E5" w:rsidRDefault="008519E5" w:rsidP="008519E5">
      <w:pPr>
        <w:tabs>
          <w:tab w:val="left" w:pos="6028"/>
        </w:tabs>
        <w:autoSpaceDE w:val="0"/>
        <w:spacing w:line="240" w:lineRule="auto"/>
        <w:jc w:val="both"/>
        <w:rPr>
          <w:bCs/>
          <w:i/>
          <w:iCs/>
          <w:color w:val="auto"/>
          <w:lang w:val="sr-Cyrl-CS"/>
        </w:rPr>
      </w:pPr>
    </w:p>
    <w:p w:rsidR="008519E5" w:rsidRPr="00A56CC8" w:rsidRDefault="008519E5" w:rsidP="008519E5">
      <w:pPr>
        <w:tabs>
          <w:tab w:val="left" w:pos="6028"/>
        </w:tabs>
        <w:autoSpaceDE w:val="0"/>
        <w:spacing w:line="240" w:lineRule="auto"/>
        <w:jc w:val="both"/>
        <w:rPr>
          <w:bCs/>
          <w:i/>
          <w:iCs/>
          <w:color w:val="auto"/>
          <w:lang w:val="ru-RU"/>
        </w:rPr>
      </w:pPr>
    </w:p>
    <w:p w:rsidR="008519E5" w:rsidRPr="00A56CC8" w:rsidRDefault="008519E5" w:rsidP="008519E5">
      <w:pPr>
        <w:tabs>
          <w:tab w:val="left" w:pos="6028"/>
        </w:tabs>
        <w:autoSpaceDE w:val="0"/>
        <w:spacing w:line="240" w:lineRule="auto"/>
        <w:jc w:val="both"/>
        <w:rPr>
          <w:bCs/>
          <w:i/>
          <w:iCs/>
          <w:color w:val="auto"/>
          <w:lang w:val="ru-RU"/>
        </w:rPr>
      </w:pPr>
    </w:p>
    <w:p w:rsidR="008519E5" w:rsidRPr="00A56CC8" w:rsidRDefault="008519E5" w:rsidP="008519E5">
      <w:pPr>
        <w:tabs>
          <w:tab w:val="left" w:pos="6028"/>
        </w:tabs>
        <w:autoSpaceDE w:val="0"/>
        <w:spacing w:line="240" w:lineRule="auto"/>
        <w:jc w:val="both"/>
        <w:rPr>
          <w:bCs/>
          <w:i/>
          <w:iCs/>
          <w:color w:val="auto"/>
          <w:lang w:val="ru-RU"/>
        </w:rPr>
      </w:pPr>
    </w:p>
    <w:p w:rsidR="008519E5" w:rsidRDefault="008519E5" w:rsidP="008519E5">
      <w:pPr>
        <w:tabs>
          <w:tab w:val="left" w:pos="6028"/>
        </w:tabs>
        <w:autoSpaceDE w:val="0"/>
        <w:spacing w:line="240" w:lineRule="auto"/>
        <w:jc w:val="both"/>
        <w:rPr>
          <w:bCs/>
          <w:i/>
          <w:iCs/>
          <w:color w:val="auto"/>
          <w:lang w:val="sr-Cyrl-CS"/>
        </w:rPr>
      </w:pPr>
    </w:p>
    <w:tbl>
      <w:tblPr>
        <w:tblStyle w:val="TableGrid"/>
        <w:tblW w:w="10774" w:type="dxa"/>
        <w:tblInd w:w="-601" w:type="dxa"/>
        <w:tblLayout w:type="fixed"/>
        <w:tblLook w:val="04A0" w:firstRow="1" w:lastRow="0" w:firstColumn="1" w:lastColumn="0" w:noHBand="0" w:noVBand="1"/>
      </w:tblPr>
      <w:tblGrid>
        <w:gridCol w:w="709"/>
        <w:gridCol w:w="3261"/>
        <w:gridCol w:w="2268"/>
        <w:gridCol w:w="1701"/>
        <w:gridCol w:w="2835"/>
      </w:tblGrid>
      <w:tr w:rsidR="008519E5" w:rsidTr="00557180">
        <w:tc>
          <w:tcPr>
            <w:tcW w:w="709" w:type="dxa"/>
            <w:shd w:val="clear" w:color="auto" w:fill="EAF1DD" w:themeFill="accent3" w:themeFillTint="33"/>
          </w:tcPr>
          <w:p w:rsidR="008519E5" w:rsidRPr="00A56CC8" w:rsidRDefault="008519E5" w:rsidP="00557180">
            <w:pPr>
              <w:jc w:val="center"/>
              <w:rPr>
                <w:b/>
                <w:color w:val="auto"/>
                <w:lang w:val="ru-RU"/>
              </w:rPr>
            </w:pPr>
          </w:p>
          <w:p w:rsidR="008519E5" w:rsidRPr="00CD776D" w:rsidRDefault="008519E5" w:rsidP="00557180">
            <w:pPr>
              <w:jc w:val="center"/>
              <w:rPr>
                <w:b/>
                <w:color w:val="auto"/>
              </w:rPr>
            </w:pPr>
            <w:proofErr w:type="gramStart"/>
            <w:r>
              <w:rPr>
                <w:b/>
                <w:color w:val="auto"/>
              </w:rPr>
              <w:t>р</w:t>
            </w:r>
            <w:r w:rsidRPr="00CD776D">
              <w:rPr>
                <w:b/>
                <w:color w:val="auto"/>
              </w:rPr>
              <w:t>ед</w:t>
            </w:r>
            <w:proofErr w:type="gramEnd"/>
            <w:r w:rsidRPr="00CD776D">
              <w:rPr>
                <w:b/>
                <w:color w:val="auto"/>
              </w:rPr>
              <w:t>.</w:t>
            </w:r>
          </w:p>
          <w:p w:rsidR="008519E5" w:rsidRPr="00CD776D" w:rsidRDefault="008519E5" w:rsidP="00557180">
            <w:pPr>
              <w:jc w:val="center"/>
              <w:rPr>
                <w:b/>
                <w:color w:val="auto"/>
              </w:rPr>
            </w:pPr>
            <w:r>
              <w:rPr>
                <w:b/>
                <w:color w:val="auto"/>
              </w:rPr>
              <w:t>б</w:t>
            </w:r>
            <w:r w:rsidRPr="00CD776D">
              <w:rPr>
                <w:b/>
                <w:color w:val="auto"/>
              </w:rPr>
              <w:t>рој</w:t>
            </w:r>
          </w:p>
        </w:tc>
        <w:tc>
          <w:tcPr>
            <w:tcW w:w="3261" w:type="dxa"/>
            <w:shd w:val="clear" w:color="auto" w:fill="EAF1DD" w:themeFill="accent3" w:themeFillTint="33"/>
          </w:tcPr>
          <w:p w:rsidR="008519E5" w:rsidRDefault="008519E5" w:rsidP="00557180">
            <w:pPr>
              <w:jc w:val="center"/>
              <w:rPr>
                <w:b/>
                <w:color w:val="auto"/>
              </w:rPr>
            </w:pPr>
          </w:p>
          <w:p w:rsidR="008519E5" w:rsidRPr="00CD776D" w:rsidRDefault="008519E5" w:rsidP="00557180">
            <w:pPr>
              <w:jc w:val="center"/>
              <w:rPr>
                <w:b/>
                <w:color w:val="auto"/>
              </w:rPr>
            </w:pPr>
            <w:r w:rsidRPr="00CD776D">
              <w:rPr>
                <w:b/>
                <w:color w:val="auto"/>
              </w:rPr>
              <w:t>НАРУЧИЛАЦ</w:t>
            </w:r>
          </w:p>
          <w:p w:rsidR="008519E5" w:rsidRPr="00CD776D" w:rsidRDefault="008519E5" w:rsidP="00557180">
            <w:pPr>
              <w:jc w:val="center"/>
              <w:rPr>
                <w:color w:val="auto"/>
              </w:rPr>
            </w:pPr>
            <w:r w:rsidRPr="00CD776D">
              <w:rPr>
                <w:color w:val="auto"/>
              </w:rPr>
              <w:t>(пун назив и адреса)</w:t>
            </w:r>
          </w:p>
        </w:tc>
        <w:tc>
          <w:tcPr>
            <w:tcW w:w="2268" w:type="dxa"/>
            <w:shd w:val="clear" w:color="auto" w:fill="EAF1DD" w:themeFill="accent3" w:themeFillTint="33"/>
          </w:tcPr>
          <w:p w:rsidR="008519E5" w:rsidRDefault="008519E5" w:rsidP="00557180">
            <w:pPr>
              <w:jc w:val="center"/>
              <w:rPr>
                <w:b/>
                <w:color w:val="auto"/>
              </w:rPr>
            </w:pPr>
          </w:p>
          <w:p w:rsidR="008519E5" w:rsidRDefault="008519E5" w:rsidP="00557180">
            <w:pPr>
              <w:jc w:val="center"/>
              <w:rPr>
                <w:b/>
                <w:color w:val="auto"/>
              </w:rPr>
            </w:pPr>
            <w:r w:rsidRPr="00CD776D">
              <w:rPr>
                <w:b/>
                <w:color w:val="auto"/>
              </w:rPr>
              <w:t>ЛИЦЕ за контакт</w:t>
            </w:r>
          </w:p>
          <w:p w:rsidR="008519E5" w:rsidRPr="00CD776D" w:rsidRDefault="008519E5" w:rsidP="00557180">
            <w:pPr>
              <w:jc w:val="center"/>
              <w:rPr>
                <w:b/>
                <w:color w:val="auto"/>
              </w:rPr>
            </w:pPr>
            <w:r w:rsidRPr="00CD776D">
              <w:rPr>
                <w:color w:val="auto"/>
              </w:rPr>
              <w:t>(</w:t>
            </w:r>
            <w:proofErr w:type="gramStart"/>
            <w:r w:rsidRPr="00CD776D">
              <w:rPr>
                <w:color w:val="auto"/>
              </w:rPr>
              <w:t>број</w:t>
            </w:r>
            <w:proofErr w:type="gramEnd"/>
            <w:r w:rsidRPr="00CD776D">
              <w:rPr>
                <w:color w:val="auto"/>
              </w:rPr>
              <w:t xml:space="preserve"> тел.)</w:t>
            </w:r>
          </w:p>
        </w:tc>
        <w:tc>
          <w:tcPr>
            <w:tcW w:w="1701" w:type="dxa"/>
            <w:shd w:val="clear" w:color="auto" w:fill="EAF1DD" w:themeFill="accent3" w:themeFillTint="33"/>
          </w:tcPr>
          <w:p w:rsidR="008519E5" w:rsidRDefault="008519E5" w:rsidP="00557180">
            <w:pPr>
              <w:jc w:val="center"/>
              <w:rPr>
                <w:b/>
                <w:color w:val="auto"/>
              </w:rPr>
            </w:pPr>
          </w:p>
          <w:p w:rsidR="008519E5" w:rsidRPr="00CD776D" w:rsidRDefault="008519E5" w:rsidP="00557180">
            <w:pPr>
              <w:jc w:val="center"/>
              <w:rPr>
                <w:b/>
                <w:color w:val="auto"/>
              </w:rPr>
            </w:pPr>
            <w:r w:rsidRPr="00CD776D">
              <w:rPr>
                <w:b/>
                <w:color w:val="auto"/>
              </w:rPr>
              <w:t xml:space="preserve">ГОДИНА </w:t>
            </w:r>
            <w:r>
              <w:rPr>
                <w:b/>
                <w:color w:val="auto"/>
              </w:rPr>
              <w:t>реализације</w:t>
            </w:r>
          </w:p>
        </w:tc>
        <w:tc>
          <w:tcPr>
            <w:tcW w:w="2835" w:type="dxa"/>
            <w:shd w:val="clear" w:color="auto" w:fill="EAF1DD" w:themeFill="accent3" w:themeFillTint="33"/>
          </w:tcPr>
          <w:p w:rsidR="008519E5" w:rsidRDefault="008519E5" w:rsidP="00557180">
            <w:pPr>
              <w:jc w:val="center"/>
              <w:rPr>
                <w:b/>
                <w:color w:val="auto"/>
              </w:rPr>
            </w:pPr>
          </w:p>
          <w:p w:rsidR="008519E5" w:rsidRPr="00CD776D" w:rsidRDefault="008519E5" w:rsidP="00557180">
            <w:pPr>
              <w:jc w:val="center"/>
              <w:rPr>
                <w:b/>
                <w:color w:val="auto"/>
              </w:rPr>
            </w:pPr>
            <w:r w:rsidRPr="00CD776D">
              <w:rPr>
                <w:b/>
                <w:color w:val="auto"/>
              </w:rPr>
              <w:t>ВРЕДНОСТ уговореног посла без ПДВ-а</w:t>
            </w:r>
          </w:p>
        </w:tc>
      </w:tr>
      <w:tr w:rsidR="008519E5" w:rsidTr="00557180">
        <w:tc>
          <w:tcPr>
            <w:tcW w:w="709" w:type="dxa"/>
          </w:tcPr>
          <w:p w:rsidR="008519E5" w:rsidRDefault="008519E5" w:rsidP="00557180"/>
        </w:tc>
        <w:tc>
          <w:tcPr>
            <w:tcW w:w="3261" w:type="dxa"/>
          </w:tcPr>
          <w:p w:rsidR="008519E5" w:rsidRDefault="008519E5" w:rsidP="00557180"/>
          <w:p w:rsidR="008519E5" w:rsidRPr="001659BA" w:rsidRDefault="008519E5" w:rsidP="00557180"/>
        </w:tc>
        <w:tc>
          <w:tcPr>
            <w:tcW w:w="2268" w:type="dxa"/>
          </w:tcPr>
          <w:p w:rsidR="008519E5" w:rsidRDefault="008519E5" w:rsidP="00557180"/>
        </w:tc>
        <w:tc>
          <w:tcPr>
            <w:tcW w:w="1701" w:type="dxa"/>
          </w:tcPr>
          <w:p w:rsidR="008519E5" w:rsidRDefault="008519E5" w:rsidP="00557180"/>
        </w:tc>
        <w:tc>
          <w:tcPr>
            <w:tcW w:w="2835" w:type="dxa"/>
          </w:tcPr>
          <w:p w:rsidR="008519E5" w:rsidRDefault="008519E5" w:rsidP="00557180"/>
        </w:tc>
      </w:tr>
      <w:tr w:rsidR="008519E5" w:rsidTr="00557180">
        <w:tc>
          <w:tcPr>
            <w:tcW w:w="709" w:type="dxa"/>
          </w:tcPr>
          <w:p w:rsidR="008519E5" w:rsidRDefault="008519E5" w:rsidP="00557180"/>
        </w:tc>
        <w:tc>
          <w:tcPr>
            <w:tcW w:w="3261" w:type="dxa"/>
          </w:tcPr>
          <w:p w:rsidR="008519E5" w:rsidRDefault="008519E5" w:rsidP="00557180"/>
          <w:p w:rsidR="008519E5" w:rsidRPr="001659BA" w:rsidRDefault="008519E5" w:rsidP="00557180"/>
        </w:tc>
        <w:tc>
          <w:tcPr>
            <w:tcW w:w="2268" w:type="dxa"/>
          </w:tcPr>
          <w:p w:rsidR="008519E5" w:rsidRDefault="008519E5" w:rsidP="00557180"/>
        </w:tc>
        <w:tc>
          <w:tcPr>
            <w:tcW w:w="1701" w:type="dxa"/>
          </w:tcPr>
          <w:p w:rsidR="008519E5" w:rsidRDefault="008519E5" w:rsidP="00557180"/>
        </w:tc>
        <w:tc>
          <w:tcPr>
            <w:tcW w:w="2835" w:type="dxa"/>
          </w:tcPr>
          <w:p w:rsidR="008519E5" w:rsidRDefault="008519E5" w:rsidP="00557180"/>
        </w:tc>
      </w:tr>
      <w:tr w:rsidR="008519E5" w:rsidTr="00557180">
        <w:tc>
          <w:tcPr>
            <w:tcW w:w="709" w:type="dxa"/>
          </w:tcPr>
          <w:p w:rsidR="008519E5" w:rsidRDefault="008519E5" w:rsidP="00557180"/>
        </w:tc>
        <w:tc>
          <w:tcPr>
            <w:tcW w:w="3261" w:type="dxa"/>
          </w:tcPr>
          <w:p w:rsidR="008519E5" w:rsidRDefault="008519E5" w:rsidP="00557180"/>
          <w:p w:rsidR="008519E5" w:rsidRPr="001659BA" w:rsidRDefault="008519E5" w:rsidP="00557180"/>
        </w:tc>
        <w:tc>
          <w:tcPr>
            <w:tcW w:w="2268" w:type="dxa"/>
          </w:tcPr>
          <w:p w:rsidR="008519E5" w:rsidRDefault="008519E5" w:rsidP="00557180"/>
        </w:tc>
        <w:tc>
          <w:tcPr>
            <w:tcW w:w="1701" w:type="dxa"/>
          </w:tcPr>
          <w:p w:rsidR="008519E5" w:rsidRDefault="008519E5" w:rsidP="00557180"/>
        </w:tc>
        <w:tc>
          <w:tcPr>
            <w:tcW w:w="2835" w:type="dxa"/>
          </w:tcPr>
          <w:p w:rsidR="008519E5" w:rsidRDefault="008519E5" w:rsidP="00557180"/>
        </w:tc>
      </w:tr>
      <w:tr w:rsidR="008519E5" w:rsidTr="00557180">
        <w:tc>
          <w:tcPr>
            <w:tcW w:w="709" w:type="dxa"/>
          </w:tcPr>
          <w:p w:rsidR="008519E5" w:rsidRDefault="008519E5" w:rsidP="00557180"/>
        </w:tc>
        <w:tc>
          <w:tcPr>
            <w:tcW w:w="3261" w:type="dxa"/>
          </w:tcPr>
          <w:p w:rsidR="008519E5" w:rsidRDefault="008519E5" w:rsidP="00557180"/>
          <w:p w:rsidR="008519E5" w:rsidRPr="001659BA" w:rsidRDefault="008519E5" w:rsidP="00557180"/>
        </w:tc>
        <w:tc>
          <w:tcPr>
            <w:tcW w:w="2268" w:type="dxa"/>
          </w:tcPr>
          <w:p w:rsidR="008519E5" w:rsidRDefault="008519E5" w:rsidP="00557180"/>
        </w:tc>
        <w:tc>
          <w:tcPr>
            <w:tcW w:w="1701" w:type="dxa"/>
          </w:tcPr>
          <w:p w:rsidR="008519E5" w:rsidRDefault="008519E5" w:rsidP="00557180"/>
        </w:tc>
        <w:tc>
          <w:tcPr>
            <w:tcW w:w="2835" w:type="dxa"/>
          </w:tcPr>
          <w:p w:rsidR="008519E5" w:rsidRDefault="008519E5" w:rsidP="00557180"/>
        </w:tc>
      </w:tr>
      <w:tr w:rsidR="008519E5" w:rsidTr="00557180">
        <w:tc>
          <w:tcPr>
            <w:tcW w:w="709" w:type="dxa"/>
          </w:tcPr>
          <w:p w:rsidR="008519E5" w:rsidRDefault="008519E5" w:rsidP="00557180"/>
        </w:tc>
        <w:tc>
          <w:tcPr>
            <w:tcW w:w="3261" w:type="dxa"/>
          </w:tcPr>
          <w:p w:rsidR="008519E5" w:rsidRDefault="008519E5" w:rsidP="00557180"/>
          <w:p w:rsidR="008519E5" w:rsidRPr="001659BA" w:rsidRDefault="008519E5" w:rsidP="00557180"/>
        </w:tc>
        <w:tc>
          <w:tcPr>
            <w:tcW w:w="2268" w:type="dxa"/>
          </w:tcPr>
          <w:p w:rsidR="008519E5" w:rsidRDefault="008519E5" w:rsidP="00557180"/>
        </w:tc>
        <w:tc>
          <w:tcPr>
            <w:tcW w:w="1701" w:type="dxa"/>
          </w:tcPr>
          <w:p w:rsidR="008519E5" w:rsidRDefault="008519E5" w:rsidP="00557180"/>
        </w:tc>
        <w:tc>
          <w:tcPr>
            <w:tcW w:w="2835" w:type="dxa"/>
          </w:tcPr>
          <w:p w:rsidR="008519E5" w:rsidRDefault="008519E5" w:rsidP="00557180"/>
        </w:tc>
      </w:tr>
      <w:tr w:rsidR="008519E5" w:rsidTr="00557180">
        <w:tc>
          <w:tcPr>
            <w:tcW w:w="709" w:type="dxa"/>
          </w:tcPr>
          <w:p w:rsidR="008519E5" w:rsidRDefault="008519E5" w:rsidP="00557180"/>
        </w:tc>
        <w:tc>
          <w:tcPr>
            <w:tcW w:w="3261" w:type="dxa"/>
          </w:tcPr>
          <w:p w:rsidR="008519E5" w:rsidRDefault="008519E5" w:rsidP="00557180"/>
          <w:p w:rsidR="008519E5" w:rsidRPr="001659BA" w:rsidRDefault="008519E5" w:rsidP="00557180"/>
        </w:tc>
        <w:tc>
          <w:tcPr>
            <w:tcW w:w="2268" w:type="dxa"/>
          </w:tcPr>
          <w:p w:rsidR="008519E5" w:rsidRDefault="008519E5" w:rsidP="00557180"/>
        </w:tc>
        <w:tc>
          <w:tcPr>
            <w:tcW w:w="1701" w:type="dxa"/>
          </w:tcPr>
          <w:p w:rsidR="008519E5" w:rsidRDefault="008519E5" w:rsidP="00557180"/>
        </w:tc>
        <w:tc>
          <w:tcPr>
            <w:tcW w:w="2835" w:type="dxa"/>
          </w:tcPr>
          <w:p w:rsidR="008519E5" w:rsidRDefault="008519E5" w:rsidP="00557180"/>
        </w:tc>
      </w:tr>
      <w:tr w:rsidR="008519E5" w:rsidTr="00557180">
        <w:tc>
          <w:tcPr>
            <w:tcW w:w="709" w:type="dxa"/>
          </w:tcPr>
          <w:p w:rsidR="008519E5" w:rsidRDefault="008519E5" w:rsidP="00557180"/>
        </w:tc>
        <w:tc>
          <w:tcPr>
            <w:tcW w:w="3261" w:type="dxa"/>
          </w:tcPr>
          <w:p w:rsidR="008519E5" w:rsidRDefault="008519E5" w:rsidP="00557180"/>
          <w:p w:rsidR="008519E5" w:rsidRPr="001659BA" w:rsidRDefault="008519E5" w:rsidP="00557180"/>
        </w:tc>
        <w:tc>
          <w:tcPr>
            <w:tcW w:w="2268" w:type="dxa"/>
          </w:tcPr>
          <w:p w:rsidR="008519E5" w:rsidRDefault="008519E5" w:rsidP="00557180"/>
        </w:tc>
        <w:tc>
          <w:tcPr>
            <w:tcW w:w="1701" w:type="dxa"/>
          </w:tcPr>
          <w:p w:rsidR="008519E5" w:rsidRDefault="008519E5" w:rsidP="00557180"/>
        </w:tc>
        <w:tc>
          <w:tcPr>
            <w:tcW w:w="2835" w:type="dxa"/>
          </w:tcPr>
          <w:p w:rsidR="008519E5" w:rsidRDefault="008519E5" w:rsidP="00557180"/>
        </w:tc>
      </w:tr>
      <w:tr w:rsidR="008519E5" w:rsidTr="00557180">
        <w:tc>
          <w:tcPr>
            <w:tcW w:w="709" w:type="dxa"/>
          </w:tcPr>
          <w:p w:rsidR="008519E5" w:rsidRDefault="008519E5" w:rsidP="00557180"/>
        </w:tc>
        <w:tc>
          <w:tcPr>
            <w:tcW w:w="3261" w:type="dxa"/>
          </w:tcPr>
          <w:p w:rsidR="008519E5" w:rsidRDefault="008519E5" w:rsidP="00557180"/>
          <w:p w:rsidR="008519E5" w:rsidRPr="001659BA" w:rsidRDefault="008519E5" w:rsidP="00557180"/>
        </w:tc>
        <w:tc>
          <w:tcPr>
            <w:tcW w:w="2268" w:type="dxa"/>
          </w:tcPr>
          <w:p w:rsidR="008519E5" w:rsidRDefault="008519E5" w:rsidP="00557180"/>
        </w:tc>
        <w:tc>
          <w:tcPr>
            <w:tcW w:w="1701" w:type="dxa"/>
          </w:tcPr>
          <w:p w:rsidR="008519E5" w:rsidRDefault="008519E5" w:rsidP="00557180"/>
        </w:tc>
        <w:tc>
          <w:tcPr>
            <w:tcW w:w="2835" w:type="dxa"/>
          </w:tcPr>
          <w:p w:rsidR="008519E5" w:rsidRDefault="008519E5" w:rsidP="00557180"/>
        </w:tc>
      </w:tr>
      <w:tr w:rsidR="008519E5" w:rsidTr="00557180">
        <w:tc>
          <w:tcPr>
            <w:tcW w:w="709" w:type="dxa"/>
          </w:tcPr>
          <w:p w:rsidR="008519E5" w:rsidRDefault="008519E5" w:rsidP="00557180"/>
        </w:tc>
        <w:tc>
          <w:tcPr>
            <w:tcW w:w="3261" w:type="dxa"/>
          </w:tcPr>
          <w:p w:rsidR="008519E5" w:rsidRDefault="008519E5" w:rsidP="00557180"/>
          <w:p w:rsidR="008519E5" w:rsidRPr="001659BA" w:rsidRDefault="008519E5" w:rsidP="00557180"/>
        </w:tc>
        <w:tc>
          <w:tcPr>
            <w:tcW w:w="2268" w:type="dxa"/>
          </w:tcPr>
          <w:p w:rsidR="008519E5" w:rsidRDefault="008519E5" w:rsidP="00557180"/>
        </w:tc>
        <w:tc>
          <w:tcPr>
            <w:tcW w:w="1701" w:type="dxa"/>
          </w:tcPr>
          <w:p w:rsidR="008519E5" w:rsidRDefault="008519E5" w:rsidP="00557180"/>
        </w:tc>
        <w:tc>
          <w:tcPr>
            <w:tcW w:w="2835" w:type="dxa"/>
          </w:tcPr>
          <w:p w:rsidR="008519E5" w:rsidRDefault="008519E5" w:rsidP="00557180"/>
        </w:tc>
      </w:tr>
      <w:tr w:rsidR="008519E5" w:rsidTr="00557180">
        <w:tc>
          <w:tcPr>
            <w:tcW w:w="709" w:type="dxa"/>
          </w:tcPr>
          <w:p w:rsidR="008519E5" w:rsidRDefault="008519E5" w:rsidP="00557180"/>
        </w:tc>
        <w:tc>
          <w:tcPr>
            <w:tcW w:w="3261" w:type="dxa"/>
          </w:tcPr>
          <w:p w:rsidR="008519E5" w:rsidRDefault="008519E5" w:rsidP="00557180"/>
          <w:p w:rsidR="008519E5" w:rsidRPr="001659BA" w:rsidRDefault="008519E5" w:rsidP="00557180"/>
        </w:tc>
        <w:tc>
          <w:tcPr>
            <w:tcW w:w="2268" w:type="dxa"/>
          </w:tcPr>
          <w:p w:rsidR="008519E5" w:rsidRDefault="008519E5" w:rsidP="00557180"/>
        </w:tc>
        <w:tc>
          <w:tcPr>
            <w:tcW w:w="1701" w:type="dxa"/>
          </w:tcPr>
          <w:p w:rsidR="008519E5" w:rsidRDefault="008519E5" w:rsidP="00557180"/>
        </w:tc>
        <w:tc>
          <w:tcPr>
            <w:tcW w:w="2835" w:type="dxa"/>
          </w:tcPr>
          <w:p w:rsidR="008519E5" w:rsidRDefault="008519E5" w:rsidP="00557180"/>
        </w:tc>
      </w:tr>
      <w:tr w:rsidR="008519E5" w:rsidTr="00557180">
        <w:tc>
          <w:tcPr>
            <w:tcW w:w="709" w:type="dxa"/>
          </w:tcPr>
          <w:p w:rsidR="008519E5" w:rsidRDefault="008519E5" w:rsidP="00557180"/>
        </w:tc>
        <w:tc>
          <w:tcPr>
            <w:tcW w:w="3261" w:type="dxa"/>
          </w:tcPr>
          <w:p w:rsidR="008519E5" w:rsidRDefault="008519E5" w:rsidP="00557180"/>
        </w:tc>
        <w:tc>
          <w:tcPr>
            <w:tcW w:w="2268" w:type="dxa"/>
          </w:tcPr>
          <w:p w:rsidR="008519E5" w:rsidRDefault="008519E5" w:rsidP="00557180"/>
        </w:tc>
        <w:tc>
          <w:tcPr>
            <w:tcW w:w="1701" w:type="dxa"/>
          </w:tcPr>
          <w:p w:rsidR="008519E5" w:rsidRDefault="008519E5" w:rsidP="00557180"/>
        </w:tc>
        <w:tc>
          <w:tcPr>
            <w:tcW w:w="2835" w:type="dxa"/>
          </w:tcPr>
          <w:p w:rsidR="008519E5" w:rsidRDefault="008519E5" w:rsidP="00557180"/>
        </w:tc>
      </w:tr>
      <w:tr w:rsidR="008519E5" w:rsidTr="00557180">
        <w:tc>
          <w:tcPr>
            <w:tcW w:w="709" w:type="dxa"/>
          </w:tcPr>
          <w:p w:rsidR="008519E5" w:rsidRDefault="008519E5" w:rsidP="00557180"/>
        </w:tc>
        <w:tc>
          <w:tcPr>
            <w:tcW w:w="3261" w:type="dxa"/>
          </w:tcPr>
          <w:p w:rsidR="008519E5" w:rsidRDefault="008519E5" w:rsidP="00557180"/>
        </w:tc>
        <w:tc>
          <w:tcPr>
            <w:tcW w:w="2268" w:type="dxa"/>
          </w:tcPr>
          <w:p w:rsidR="008519E5" w:rsidRDefault="008519E5" w:rsidP="00557180"/>
        </w:tc>
        <w:tc>
          <w:tcPr>
            <w:tcW w:w="1701" w:type="dxa"/>
          </w:tcPr>
          <w:p w:rsidR="008519E5" w:rsidRDefault="008519E5" w:rsidP="00557180"/>
        </w:tc>
        <w:tc>
          <w:tcPr>
            <w:tcW w:w="2835" w:type="dxa"/>
          </w:tcPr>
          <w:p w:rsidR="008519E5" w:rsidRDefault="008519E5" w:rsidP="00557180"/>
        </w:tc>
      </w:tr>
    </w:tbl>
    <w:p w:rsidR="008519E5" w:rsidRDefault="008519E5" w:rsidP="008519E5">
      <w:pPr>
        <w:tabs>
          <w:tab w:val="left" w:pos="6028"/>
        </w:tabs>
        <w:autoSpaceDE w:val="0"/>
        <w:spacing w:line="240" w:lineRule="auto"/>
        <w:jc w:val="both"/>
        <w:rPr>
          <w:bCs/>
          <w:i/>
          <w:iCs/>
          <w:color w:val="auto"/>
          <w:lang w:val="sr-Cyrl-CS"/>
        </w:rPr>
      </w:pPr>
    </w:p>
    <w:p w:rsidR="008519E5" w:rsidRDefault="008519E5" w:rsidP="008519E5">
      <w:pPr>
        <w:pStyle w:val="BodyText"/>
        <w:kinsoku w:val="0"/>
        <w:overflowPunct w:val="0"/>
        <w:spacing w:line="274" w:lineRule="auto"/>
        <w:jc w:val="both"/>
        <w:rPr>
          <w:bCs/>
          <w:i/>
          <w:iCs/>
          <w:color w:val="auto"/>
          <w:lang w:val="sr-Cyrl-CS"/>
        </w:rPr>
      </w:pPr>
    </w:p>
    <w:p w:rsidR="008519E5" w:rsidRDefault="008519E5" w:rsidP="008519E5">
      <w:pPr>
        <w:tabs>
          <w:tab w:val="left" w:pos="6028"/>
        </w:tabs>
        <w:autoSpaceDE w:val="0"/>
        <w:spacing w:line="240" w:lineRule="auto"/>
        <w:jc w:val="both"/>
        <w:rPr>
          <w:bCs/>
          <w:i/>
          <w:iCs/>
          <w:color w:val="auto"/>
          <w:lang w:val="sr-Cyrl-CS"/>
        </w:rPr>
      </w:pPr>
    </w:p>
    <w:p w:rsidR="008519E5" w:rsidRDefault="008519E5" w:rsidP="008519E5">
      <w:pPr>
        <w:tabs>
          <w:tab w:val="left" w:pos="6028"/>
        </w:tabs>
        <w:autoSpaceDE w:val="0"/>
        <w:spacing w:line="240" w:lineRule="auto"/>
        <w:jc w:val="both"/>
        <w:rPr>
          <w:bCs/>
          <w:i/>
          <w:iCs/>
          <w:color w:val="auto"/>
          <w:lang w:val="sr-Cyrl-CS"/>
        </w:rPr>
      </w:pPr>
    </w:p>
    <w:p w:rsidR="008519E5" w:rsidRDefault="008519E5" w:rsidP="008519E5">
      <w:pPr>
        <w:tabs>
          <w:tab w:val="left" w:pos="6028"/>
        </w:tabs>
        <w:autoSpaceDE w:val="0"/>
        <w:spacing w:line="240" w:lineRule="auto"/>
        <w:jc w:val="both"/>
        <w:rPr>
          <w:bCs/>
          <w:i/>
          <w:iCs/>
          <w:color w:val="auto"/>
          <w:lang w:val="sr-Cyrl-CS"/>
        </w:rPr>
      </w:pPr>
    </w:p>
    <w:p w:rsidR="008519E5" w:rsidRPr="00A56CC8" w:rsidRDefault="008519E5" w:rsidP="008519E5">
      <w:pPr>
        <w:tabs>
          <w:tab w:val="left" w:pos="6195"/>
        </w:tabs>
        <w:rPr>
          <w:lang w:val="sr-Cyrl-CS"/>
        </w:rPr>
      </w:pPr>
      <w:r w:rsidRPr="00A56CC8">
        <w:rPr>
          <w:lang w:val="sr-Cyrl-CS"/>
        </w:rPr>
        <w:t>Датум:</w:t>
      </w:r>
      <w:r>
        <w:rPr>
          <w:lang w:val="sr-Cyrl-CS"/>
        </w:rPr>
        <w:t>_______________</w:t>
      </w:r>
      <w:r w:rsidRPr="00A56CC8">
        <w:rPr>
          <w:lang w:val="sr-Cyrl-CS"/>
        </w:rPr>
        <w:tab/>
      </w:r>
    </w:p>
    <w:p w:rsidR="008519E5" w:rsidRPr="00A56CC8" w:rsidRDefault="008519E5" w:rsidP="008519E5">
      <w:pPr>
        <w:tabs>
          <w:tab w:val="left" w:pos="6195"/>
        </w:tabs>
        <w:jc w:val="right"/>
        <w:rPr>
          <w:lang w:val="sr-Cyrl-CS"/>
        </w:rPr>
      </w:pPr>
      <w:r w:rsidRPr="00A56CC8">
        <w:rPr>
          <w:lang w:val="sr-Cyrl-CS"/>
        </w:rPr>
        <w:t>_________________________________</w:t>
      </w:r>
    </w:p>
    <w:p w:rsidR="008519E5" w:rsidRPr="00A56CC8" w:rsidRDefault="00B32CEC" w:rsidP="00B32CEC">
      <w:pPr>
        <w:jc w:val="center"/>
        <w:rPr>
          <w:lang w:val="sr-Cyrl-CS"/>
        </w:rPr>
      </w:pPr>
      <w:r>
        <w:rPr>
          <w:bCs/>
          <w:iCs/>
          <w:color w:val="auto"/>
          <w:lang w:val="sr-Cyrl-CS"/>
        </w:rPr>
        <w:t xml:space="preserve">                                                                                             </w:t>
      </w:r>
      <w:r w:rsidRPr="00AF66D8">
        <w:rPr>
          <w:bCs/>
          <w:iCs/>
          <w:color w:val="auto"/>
          <w:lang w:val="sr-Cyrl-CS"/>
        </w:rPr>
        <w:t>(потпис овлашћеног лица)</w:t>
      </w:r>
    </w:p>
    <w:p w:rsidR="008519E5" w:rsidRPr="00A56CC8" w:rsidRDefault="008519E5" w:rsidP="008519E5">
      <w:pPr>
        <w:rPr>
          <w:lang w:val="sr-Cyrl-CS"/>
        </w:rPr>
      </w:pPr>
      <w:r w:rsidRPr="00A56CC8">
        <w:rPr>
          <w:lang w:val="sr-Cyrl-CS"/>
        </w:rPr>
        <w:t>Место:</w:t>
      </w:r>
      <w:r>
        <w:rPr>
          <w:lang w:val="sr-Cyrl-CS"/>
        </w:rPr>
        <w:t>_______________</w:t>
      </w:r>
    </w:p>
    <w:p w:rsidR="008519E5" w:rsidRPr="00A56CC8" w:rsidRDefault="008519E5" w:rsidP="008519E5">
      <w:pPr>
        <w:tabs>
          <w:tab w:val="left" w:pos="6028"/>
        </w:tabs>
        <w:autoSpaceDE w:val="0"/>
        <w:spacing w:line="240" w:lineRule="auto"/>
        <w:jc w:val="both"/>
        <w:rPr>
          <w:bCs/>
          <w:i/>
          <w:iCs/>
          <w:color w:val="auto"/>
          <w:lang w:val="sr-Cyrl-CS"/>
        </w:rPr>
      </w:pPr>
    </w:p>
    <w:p w:rsidR="008519E5" w:rsidRPr="00AD22DE" w:rsidRDefault="008519E5" w:rsidP="008519E5">
      <w:pPr>
        <w:tabs>
          <w:tab w:val="left" w:pos="6028"/>
        </w:tabs>
        <w:autoSpaceDE w:val="0"/>
        <w:spacing w:line="240" w:lineRule="auto"/>
        <w:jc w:val="both"/>
        <w:rPr>
          <w:bCs/>
          <w:i/>
          <w:iCs/>
          <w:color w:val="auto"/>
          <w:lang w:val="sr-Cyrl-CS"/>
        </w:rPr>
      </w:pPr>
    </w:p>
    <w:p w:rsidR="008519E5" w:rsidRDefault="008519E5" w:rsidP="008519E5">
      <w:pPr>
        <w:tabs>
          <w:tab w:val="left" w:pos="6028"/>
        </w:tabs>
        <w:autoSpaceDE w:val="0"/>
        <w:spacing w:line="240" w:lineRule="auto"/>
        <w:jc w:val="both"/>
        <w:rPr>
          <w:bCs/>
          <w:i/>
          <w:iCs/>
          <w:color w:val="auto"/>
          <w:lang w:val="sr-Cyrl-CS"/>
        </w:rPr>
      </w:pPr>
    </w:p>
    <w:p w:rsidR="001E7CB9" w:rsidRDefault="001E7CB9" w:rsidP="008519E5">
      <w:pPr>
        <w:tabs>
          <w:tab w:val="left" w:pos="6028"/>
        </w:tabs>
        <w:autoSpaceDE w:val="0"/>
        <w:spacing w:line="240" w:lineRule="auto"/>
        <w:jc w:val="both"/>
        <w:rPr>
          <w:bCs/>
          <w:i/>
          <w:iCs/>
          <w:color w:val="auto"/>
          <w:lang w:val="sr-Cyrl-CS"/>
        </w:rPr>
      </w:pPr>
    </w:p>
    <w:p w:rsidR="008519E5" w:rsidRDefault="008519E5" w:rsidP="008519E5">
      <w:pPr>
        <w:tabs>
          <w:tab w:val="left" w:pos="6028"/>
        </w:tabs>
        <w:autoSpaceDE w:val="0"/>
        <w:spacing w:line="240" w:lineRule="auto"/>
        <w:jc w:val="both"/>
        <w:rPr>
          <w:bCs/>
          <w:i/>
          <w:iCs/>
          <w:color w:val="auto"/>
          <w:lang w:val="sr-Cyrl-CS"/>
        </w:rPr>
      </w:pPr>
    </w:p>
    <w:p w:rsidR="00722C21" w:rsidRDefault="00722C21" w:rsidP="00AF66D8">
      <w:pPr>
        <w:shd w:val="clear" w:color="auto" w:fill="B8CCE4" w:themeFill="accent1" w:themeFillTint="66"/>
        <w:tabs>
          <w:tab w:val="left" w:pos="6028"/>
        </w:tabs>
        <w:autoSpaceDE w:val="0"/>
        <w:spacing w:line="240" w:lineRule="auto"/>
        <w:jc w:val="center"/>
        <w:rPr>
          <w:b/>
          <w:bCs/>
          <w:iCs/>
          <w:color w:val="auto"/>
          <w:lang w:val="sr-Cyrl-CS"/>
        </w:rPr>
      </w:pPr>
    </w:p>
    <w:p w:rsidR="00AF66D8" w:rsidRPr="00AF66D8" w:rsidRDefault="00486F6A" w:rsidP="00AF66D8">
      <w:pPr>
        <w:shd w:val="clear" w:color="auto" w:fill="B8CCE4" w:themeFill="accent1" w:themeFillTint="66"/>
        <w:tabs>
          <w:tab w:val="left" w:pos="6028"/>
        </w:tabs>
        <w:autoSpaceDE w:val="0"/>
        <w:spacing w:line="240" w:lineRule="auto"/>
        <w:jc w:val="center"/>
        <w:rPr>
          <w:b/>
          <w:bCs/>
          <w:iCs/>
          <w:color w:val="auto"/>
          <w:lang w:val="sr-Cyrl-CS"/>
        </w:rPr>
      </w:pPr>
      <w:r>
        <w:rPr>
          <w:b/>
          <w:bCs/>
          <w:iCs/>
          <w:color w:val="auto"/>
          <w:lang w:val="sr-Cyrl-CS"/>
        </w:rPr>
        <w:t>ИЗЈАВА</w:t>
      </w:r>
      <w:r w:rsidR="00722C21">
        <w:rPr>
          <w:b/>
          <w:bCs/>
          <w:iCs/>
          <w:color w:val="auto"/>
          <w:lang w:val="sr-Cyrl-CS"/>
        </w:rPr>
        <w:t xml:space="preserve"> О ИСПУЊАВАЊУ ДОДАТНИХ УСЛОВА из члана 76 ЗЈН</w:t>
      </w:r>
    </w:p>
    <w:p w:rsidR="00AF66D8" w:rsidRPr="00AF66D8" w:rsidRDefault="00AF66D8" w:rsidP="00AF66D8">
      <w:pPr>
        <w:shd w:val="clear" w:color="auto" w:fill="B8CCE4" w:themeFill="accent1" w:themeFillTint="66"/>
        <w:tabs>
          <w:tab w:val="left" w:pos="6028"/>
        </w:tabs>
        <w:autoSpaceDE w:val="0"/>
        <w:spacing w:line="240" w:lineRule="auto"/>
        <w:jc w:val="right"/>
        <w:rPr>
          <w:b/>
          <w:bCs/>
          <w:iCs/>
          <w:color w:val="auto"/>
          <w:lang w:val="sr-Cyrl-CS"/>
        </w:rPr>
      </w:pPr>
      <w:r w:rsidRPr="00AF66D8">
        <w:rPr>
          <w:b/>
          <w:bCs/>
          <w:iCs/>
          <w:color w:val="auto"/>
          <w:lang w:val="sr-Cyrl-CS"/>
        </w:rPr>
        <w:t>образац бр. 9</w:t>
      </w:r>
    </w:p>
    <w:p w:rsidR="00AF66D8" w:rsidRPr="00AF66D8" w:rsidRDefault="00AF66D8" w:rsidP="00AF66D8">
      <w:pPr>
        <w:tabs>
          <w:tab w:val="left" w:pos="6028"/>
        </w:tabs>
        <w:autoSpaceDE w:val="0"/>
        <w:spacing w:line="240" w:lineRule="auto"/>
        <w:jc w:val="both"/>
        <w:rPr>
          <w:bCs/>
          <w:iCs/>
          <w:color w:val="auto"/>
          <w:lang w:val="sr-Cyrl-CS"/>
        </w:rPr>
      </w:pPr>
    </w:p>
    <w:p w:rsidR="00AF66D8" w:rsidRPr="00AF66D8" w:rsidRDefault="00AF66D8" w:rsidP="00AF66D8">
      <w:pPr>
        <w:rPr>
          <w:color w:val="auto"/>
          <w:lang w:val="ru-RU"/>
        </w:rPr>
      </w:pPr>
    </w:p>
    <w:p w:rsidR="00AF66D8" w:rsidRPr="00AF66D8" w:rsidRDefault="00AF66D8" w:rsidP="00AF66D8">
      <w:pPr>
        <w:rPr>
          <w:color w:val="auto"/>
          <w:lang w:val="ru-RU"/>
        </w:rPr>
      </w:pPr>
      <w:r w:rsidRPr="00AF66D8">
        <w:rPr>
          <w:color w:val="auto"/>
          <w:lang w:val="ru-RU"/>
        </w:rPr>
        <w:tab/>
        <w:t>У складу са чланом 77</w:t>
      </w:r>
      <w:r w:rsidR="00EA7E1A">
        <w:rPr>
          <w:color w:val="auto"/>
          <w:lang w:val="ru-RU"/>
        </w:rPr>
        <w:t xml:space="preserve"> став 3 Закона о јавним набавкама, а под пуном материјалном и кривичном одговорношћу, као заступник понуђача, дајем следећу</w:t>
      </w:r>
    </w:p>
    <w:p w:rsidR="00AF66D8" w:rsidRPr="00AF66D8" w:rsidRDefault="00AF66D8" w:rsidP="00AF66D8">
      <w:pPr>
        <w:rPr>
          <w:b/>
          <w:color w:val="auto"/>
          <w:lang w:val="ru-RU"/>
        </w:rPr>
      </w:pPr>
    </w:p>
    <w:p w:rsidR="00B32CEC" w:rsidRDefault="00B32CEC" w:rsidP="00AF66D8">
      <w:pPr>
        <w:jc w:val="center"/>
        <w:rPr>
          <w:b/>
          <w:color w:val="C00000"/>
          <w:lang w:val="ru-RU"/>
        </w:rPr>
      </w:pPr>
    </w:p>
    <w:p w:rsidR="00B32CEC" w:rsidRDefault="00B32CEC" w:rsidP="00AF66D8">
      <w:pPr>
        <w:jc w:val="center"/>
        <w:rPr>
          <w:b/>
          <w:color w:val="C00000"/>
          <w:lang w:val="ru-RU"/>
        </w:rPr>
      </w:pPr>
    </w:p>
    <w:p w:rsidR="00B32CEC" w:rsidRDefault="00B32CEC" w:rsidP="00AF66D8">
      <w:pPr>
        <w:jc w:val="center"/>
        <w:rPr>
          <w:b/>
          <w:color w:val="C00000"/>
          <w:lang w:val="ru-RU"/>
        </w:rPr>
      </w:pPr>
    </w:p>
    <w:p w:rsidR="00AF66D8" w:rsidRPr="00AF66D8" w:rsidRDefault="00486F6A" w:rsidP="00AF66D8">
      <w:pPr>
        <w:jc w:val="center"/>
        <w:rPr>
          <w:b/>
          <w:color w:val="C00000"/>
          <w:lang w:val="ru-RU"/>
        </w:rPr>
      </w:pPr>
      <w:r>
        <w:rPr>
          <w:b/>
          <w:color w:val="C00000"/>
          <w:lang w:val="ru-RU"/>
        </w:rPr>
        <w:t>И З Ј А В У</w:t>
      </w:r>
    </w:p>
    <w:p w:rsidR="00AF66D8" w:rsidRDefault="00AF66D8" w:rsidP="00AF66D8">
      <w:pPr>
        <w:jc w:val="center"/>
        <w:rPr>
          <w:b/>
          <w:color w:val="C00000"/>
          <w:lang w:val="ru-RU"/>
        </w:rPr>
      </w:pPr>
    </w:p>
    <w:p w:rsidR="00A600C6" w:rsidRDefault="00A600C6" w:rsidP="00AF66D8">
      <w:pPr>
        <w:jc w:val="center"/>
        <w:rPr>
          <w:b/>
          <w:color w:val="C00000"/>
          <w:lang w:val="ru-RU"/>
        </w:rPr>
      </w:pPr>
    </w:p>
    <w:p w:rsidR="00EA7E1A" w:rsidRDefault="00EA7E1A" w:rsidP="00AF66D8">
      <w:pPr>
        <w:jc w:val="center"/>
        <w:rPr>
          <w:b/>
          <w:color w:val="C00000"/>
          <w:lang w:val="ru-RU"/>
        </w:rPr>
      </w:pPr>
    </w:p>
    <w:p w:rsidR="001E7CB9" w:rsidRDefault="001E7CB9" w:rsidP="00AF66D8">
      <w:pPr>
        <w:jc w:val="center"/>
        <w:rPr>
          <w:b/>
          <w:color w:val="C00000"/>
          <w:lang w:val="ru-RU"/>
        </w:rPr>
      </w:pPr>
    </w:p>
    <w:p w:rsidR="00AF66D8" w:rsidRPr="00AF66D8" w:rsidRDefault="00AF66D8" w:rsidP="00AF66D8">
      <w:pPr>
        <w:rPr>
          <w:color w:val="auto"/>
          <w:lang w:val="ru-RU"/>
        </w:rPr>
      </w:pPr>
    </w:p>
    <w:p w:rsidR="00AF66D8" w:rsidRDefault="00AF66D8" w:rsidP="00AF66D8">
      <w:pPr>
        <w:tabs>
          <w:tab w:val="left" w:pos="6028"/>
        </w:tabs>
        <w:autoSpaceDE w:val="0"/>
        <w:spacing w:line="240" w:lineRule="auto"/>
        <w:rPr>
          <w:lang w:val="ru-RU"/>
        </w:rPr>
      </w:pPr>
      <w:r w:rsidRPr="00AF66D8">
        <w:rPr>
          <w:spacing w:val="-3"/>
          <w:lang w:val="ru-RU"/>
        </w:rPr>
        <w:t>П</w:t>
      </w:r>
      <w:r w:rsidRPr="00AF66D8">
        <w:rPr>
          <w:spacing w:val="1"/>
          <w:lang w:val="ru-RU"/>
        </w:rPr>
        <w:t>о</w:t>
      </w:r>
      <w:r w:rsidR="00EA7E1A">
        <w:rPr>
          <w:spacing w:val="-2"/>
          <w:lang w:val="ru-RU"/>
        </w:rPr>
        <w:t xml:space="preserve">нуђач </w:t>
      </w:r>
      <w:r w:rsidRPr="00AF66D8">
        <w:rPr>
          <w:lang w:val="ru-RU"/>
        </w:rPr>
        <w:t>______________________________________</w:t>
      </w:r>
      <w:r w:rsidR="00B32CEC">
        <w:rPr>
          <w:lang w:val="ru-RU"/>
        </w:rPr>
        <w:t>___</w:t>
      </w:r>
      <w:r w:rsidRPr="00AF66D8">
        <w:rPr>
          <w:lang w:val="ru-RU"/>
        </w:rPr>
        <w:t xml:space="preserve"> у</w:t>
      </w:r>
      <w:r w:rsidR="00EA7E1A">
        <w:rPr>
          <w:lang w:val="ru-RU"/>
        </w:rPr>
        <w:t xml:space="preserve"> поступку </w:t>
      </w:r>
      <w:r w:rsidRPr="00AF66D8">
        <w:rPr>
          <w:lang w:val="ru-RU"/>
        </w:rPr>
        <w:t>јав</w:t>
      </w:r>
      <w:r w:rsidRPr="00AF66D8">
        <w:rPr>
          <w:spacing w:val="-4"/>
          <w:lang w:val="ru-RU"/>
        </w:rPr>
        <w:t>н</w:t>
      </w:r>
      <w:r w:rsidR="00EA7E1A">
        <w:rPr>
          <w:spacing w:val="-4"/>
          <w:lang w:val="ru-RU"/>
        </w:rPr>
        <w:t>е</w:t>
      </w:r>
      <w:r w:rsidRPr="00AF66D8">
        <w:rPr>
          <w:lang w:val="ru-RU"/>
        </w:rPr>
        <w:t xml:space="preserve"> н</w:t>
      </w:r>
      <w:r w:rsidRPr="00AF66D8">
        <w:rPr>
          <w:spacing w:val="-1"/>
          <w:lang w:val="ru-RU"/>
        </w:rPr>
        <w:t>а</w:t>
      </w:r>
      <w:r w:rsidRPr="00AF66D8">
        <w:rPr>
          <w:lang w:val="ru-RU"/>
        </w:rPr>
        <w:t>бав</w:t>
      </w:r>
      <w:r w:rsidR="00EA7E1A">
        <w:rPr>
          <w:lang w:val="ru-RU"/>
        </w:rPr>
        <w:t>ке</w:t>
      </w:r>
      <w:r w:rsidRPr="00AF66D8">
        <w:rPr>
          <w:lang w:val="ru-RU"/>
        </w:rPr>
        <w:t xml:space="preserve"> радова</w:t>
      </w:r>
      <w:r w:rsidRPr="00AF66D8">
        <w:t xml:space="preserve"> </w:t>
      </w:r>
      <w:r w:rsidRPr="00AF66D8">
        <w:rPr>
          <w:lang w:val="sr-Cyrl-RS"/>
        </w:rPr>
        <w:t xml:space="preserve">- </w:t>
      </w:r>
      <w:r w:rsidRPr="00AF66D8">
        <w:rPr>
          <w:b/>
          <w:lang w:val="sr-Cyrl-RS"/>
        </w:rPr>
        <w:t xml:space="preserve">РЕКОНСТРУКЦИЈА ТОАЛЕТА НА СТРАЖИЛОВУ;  </w:t>
      </w:r>
      <w:r w:rsidRPr="00AF66D8">
        <w:rPr>
          <w:bCs/>
        </w:rPr>
        <w:t>ЈН</w:t>
      </w:r>
      <w:r w:rsidR="00EA7E1A">
        <w:rPr>
          <w:bCs/>
          <w:lang w:val="sr-Cyrl-RS"/>
        </w:rPr>
        <w:t xml:space="preserve"> </w:t>
      </w:r>
      <w:r w:rsidRPr="00AF66D8">
        <w:rPr>
          <w:bCs/>
          <w:lang w:val="sr-Cyrl-RS"/>
        </w:rPr>
        <w:t>МВ</w:t>
      </w:r>
      <w:r w:rsidRPr="00AF66D8">
        <w:t xml:space="preserve"> IX</w:t>
      </w:r>
      <w:r w:rsidR="00EA7E1A">
        <w:rPr>
          <w:lang w:val="sr-Cyrl-RS"/>
        </w:rPr>
        <w:t>-003-4</w:t>
      </w:r>
      <w:r w:rsidRPr="00AF66D8">
        <w:rPr>
          <w:lang w:val="sr-Cyrl-RS"/>
        </w:rPr>
        <w:t xml:space="preserve"> </w:t>
      </w:r>
      <w:r w:rsidRPr="00AF66D8">
        <w:rPr>
          <w:lang w:val="ru-RU"/>
        </w:rPr>
        <w:t>и</w:t>
      </w:r>
      <w:r w:rsidR="00EA7E1A">
        <w:rPr>
          <w:lang w:val="ru-RU"/>
        </w:rPr>
        <w:t>спуњава услове из члана 76 Закона, односно услове наведене у конку</w:t>
      </w:r>
      <w:r w:rsidR="00B32CEC">
        <w:rPr>
          <w:lang w:val="ru-RU"/>
        </w:rPr>
        <w:t>рсној документацији за предметном јавном набавком</w:t>
      </w:r>
      <w:r w:rsidR="00EA7E1A">
        <w:rPr>
          <w:lang w:val="ru-RU"/>
        </w:rPr>
        <w:t xml:space="preserve"> и то да</w:t>
      </w:r>
      <w:r w:rsidR="00B32CEC">
        <w:rPr>
          <w:lang w:val="ru-RU"/>
        </w:rPr>
        <w:t>:</w:t>
      </w:r>
    </w:p>
    <w:p w:rsidR="00EA7E1A" w:rsidRDefault="00EA7E1A" w:rsidP="00AF66D8">
      <w:pPr>
        <w:tabs>
          <w:tab w:val="left" w:pos="6028"/>
        </w:tabs>
        <w:autoSpaceDE w:val="0"/>
        <w:spacing w:line="240" w:lineRule="auto"/>
        <w:rPr>
          <w:lang w:val="ru-RU"/>
        </w:rPr>
      </w:pPr>
      <w:r>
        <w:rPr>
          <w:lang w:val="ru-RU"/>
        </w:rPr>
        <w:t>- располаже</w:t>
      </w:r>
      <w:r w:rsidR="00B32CEC">
        <w:rPr>
          <w:lang w:val="ru-RU"/>
        </w:rPr>
        <w:t>мо</w:t>
      </w:r>
      <w:r>
        <w:rPr>
          <w:lang w:val="ru-RU"/>
        </w:rPr>
        <w:t xml:space="preserve"> адекватном опремом</w:t>
      </w:r>
      <w:r w:rsidR="00B32CEC">
        <w:rPr>
          <w:lang w:val="ru-RU"/>
        </w:rPr>
        <w:t>,</w:t>
      </w:r>
    </w:p>
    <w:p w:rsidR="00EA7E1A" w:rsidRDefault="00EA7E1A" w:rsidP="00AF66D8">
      <w:pPr>
        <w:tabs>
          <w:tab w:val="left" w:pos="6028"/>
        </w:tabs>
        <w:autoSpaceDE w:val="0"/>
        <w:spacing w:line="240" w:lineRule="auto"/>
        <w:rPr>
          <w:lang w:val="ru-RU"/>
        </w:rPr>
      </w:pPr>
      <w:r>
        <w:rPr>
          <w:lang w:val="ru-RU"/>
        </w:rPr>
        <w:t xml:space="preserve">- </w:t>
      </w:r>
      <w:r w:rsidR="00B32CEC">
        <w:rPr>
          <w:lang w:val="ru-RU"/>
        </w:rPr>
        <w:t>захтеваним кадровским капацитетом</w:t>
      </w:r>
      <w:r>
        <w:rPr>
          <w:lang w:val="ru-RU"/>
        </w:rPr>
        <w:t xml:space="preserve"> и </w:t>
      </w:r>
    </w:p>
    <w:p w:rsidR="00EA7E1A" w:rsidRPr="00AF66D8" w:rsidRDefault="00EA7E1A" w:rsidP="00AF66D8">
      <w:pPr>
        <w:tabs>
          <w:tab w:val="left" w:pos="6028"/>
        </w:tabs>
        <w:autoSpaceDE w:val="0"/>
        <w:spacing w:line="240" w:lineRule="auto"/>
        <w:rPr>
          <w:bCs/>
          <w:i/>
          <w:iCs/>
          <w:color w:val="auto"/>
          <w:lang w:val="ru-RU"/>
        </w:rPr>
      </w:pPr>
      <w:r>
        <w:rPr>
          <w:lang w:val="ru-RU"/>
        </w:rPr>
        <w:t xml:space="preserve">- траженим потврдама о извршеним предметним радовима на објектима од јавног значаја </w:t>
      </w:r>
    </w:p>
    <w:p w:rsidR="00AF66D8" w:rsidRPr="00AF66D8" w:rsidRDefault="00AF66D8" w:rsidP="00AF66D8">
      <w:pPr>
        <w:tabs>
          <w:tab w:val="left" w:pos="6028"/>
        </w:tabs>
        <w:autoSpaceDE w:val="0"/>
        <w:spacing w:line="240" w:lineRule="auto"/>
        <w:rPr>
          <w:bCs/>
          <w:i/>
          <w:iCs/>
          <w:color w:val="auto"/>
          <w:lang w:val="sr-Cyrl-CS"/>
        </w:rPr>
      </w:pPr>
    </w:p>
    <w:p w:rsidR="001E7CB9" w:rsidRDefault="001E7CB9" w:rsidP="00AF66D8">
      <w:pPr>
        <w:tabs>
          <w:tab w:val="left" w:pos="6028"/>
        </w:tabs>
        <w:autoSpaceDE w:val="0"/>
        <w:spacing w:line="240" w:lineRule="auto"/>
        <w:jc w:val="both"/>
        <w:rPr>
          <w:bCs/>
          <w:iCs/>
          <w:color w:val="auto"/>
          <w:lang w:val="sr-Cyrl-CS"/>
        </w:rPr>
      </w:pPr>
    </w:p>
    <w:p w:rsidR="001E7CB9" w:rsidRDefault="001E7CB9" w:rsidP="00AF66D8">
      <w:pPr>
        <w:tabs>
          <w:tab w:val="left" w:pos="6028"/>
        </w:tabs>
        <w:autoSpaceDE w:val="0"/>
        <w:spacing w:line="240" w:lineRule="auto"/>
        <w:jc w:val="both"/>
        <w:rPr>
          <w:bCs/>
          <w:iCs/>
          <w:color w:val="auto"/>
          <w:lang w:val="sr-Cyrl-CS"/>
        </w:rPr>
      </w:pPr>
    </w:p>
    <w:p w:rsidR="001E7CB9" w:rsidRDefault="001E7CB9" w:rsidP="00AF66D8">
      <w:pPr>
        <w:tabs>
          <w:tab w:val="left" w:pos="6028"/>
        </w:tabs>
        <w:autoSpaceDE w:val="0"/>
        <w:spacing w:line="240" w:lineRule="auto"/>
        <w:jc w:val="both"/>
        <w:rPr>
          <w:bCs/>
          <w:iCs/>
          <w:color w:val="auto"/>
          <w:lang w:val="sr-Cyrl-CS"/>
        </w:rPr>
      </w:pPr>
    </w:p>
    <w:p w:rsidR="001E7CB9" w:rsidRDefault="001E7CB9" w:rsidP="00AF66D8">
      <w:pPr>
        <w:tabs>
          <w:tab w:val="left" w:pos="6028"/>
        </w:tabs>
        <w:autoSpaceDE w:val="0"/>
        <w:spacing w:line="240" w:lineRule="auto"/>
        <w:jc w:val="both"/>
        <w:rPr>
          <w:bCs/>
          <w:iCs/>
          <w:color w:val="auto"/>
          <w:lang w:val="sr-Cyrl-CS"/>
        </w:rPr>
      </w:pPr>
    </w:p>
    <w:p w:rsidR="001E7CB9" w:rsidRDefault="001E7CB9" w:rsidP="00AF66D8">
      <w:pPr>
        <w:tabs>
          <w:tab w:val="left" w:pos="6028"/>
        </w:tabs>
        <w:autoSpaceDE w:val="0"/>
        <w:spacing w:line="240" w:lineRule="auto"/>
        <w:jc w:val="both"/>
        <w:rPr>
          <w:bCs/>
          <w:iCs/>
          <w:color w:val="auto"/>
          <w:lang w:val="sr-Cyrl-CS"/>
        </w:rPr>
      </w:pPr>
    </w:p>
    <w:p w:rsidR="001E7CB9" w:rsidRDefault="001E7CB9" w:rsidP="00AF66D8">
      <w:pPr>
        <w:tabs>
          <w:tab w:val="left" w:pos="6028"/>
        </w:tabs>
        <w:autoSpaceDE w:val="0"/>
        <w:spacing w:line="240" w:lineRule="auto"/>
        <w:jc w:val="both"/>
        <w:rPr>
          <w:bCs/>
          <w:iCs/>
          <w:color w:val="auto"/>
          <w:lang w:val="sr-Cyrl-CS"/>
        </w:rPr>
      </w:pPr>
    </w:p>
    <w:p w:rsidR="001E7CB9" w:rsidRDefault="001E7CB9" w:rsidP="00AF66D8">
      <w:pPr>
        <w:tabs>
          <w:tab w:val="left" w:pos="6028"/>
        </w:tabs>
        <w:autoSpaceDE w:val="0"/>
        <w:spacing w:line="240" w:lineRule="auto"/>
        <w:jc w:val="both"/>
        <w:rPr>
          <w:bCs/>
          <w:iCs/>
          <w:color w:val="auto"/>
          <w:lang w:val="sr-Cyrl-CS"/>
        </w:rPr>
      </w:pPr>
    </w:p>
    <w:p w:rsidR="00AF66D8" w:rsidRPr="001E7CB9" w:rsidRDefault="001E7CB9" w:rsidP="00AF66D8">
      <w:pPr>
        <w:tabs>
          <w:tab w:val="left" w:pos="6028"/>
        </w:tabs>
        <w:autoSpaceDE w:val="0"/>
        <w:spacing w:line="240" w:lineRule="auto"/>
        <w:jc w:val="both"/>
        <w:rPr>
          <w:bCs/>
          <w:iCs/>
          <w:color w:val="auto"/>
          <w:lang w:val="sr-Cyrl-CS"/>
        </w:rPr>
      </w:pPr>
      <w:r>
        <w:rPr>
          <w:bCs/>
          <w:iCs/>
          <w:color w:val="auto"/>
          <w:lang w:val="sr-Cyrl-CS"/>
        </w:rPr>
        <w:t>Комисија, образована за спровођење јавне набавке, задржава право да након отварања и прегледања пристиглих понуда, а пре доношења Одлуке о додели уговора изврши увид у пословни капацитет понуђача и/или затражи доказе за захтеваним кадровским капацитетом и траженим потврдама о обављеним предметним пословима у року, обиму и квалитету</w:t>
      </w:r>
    </w:p>
    <w:p w:rsidR="001E7CB9" w:rsidRDefault="001E7CB9" w:rsidP="00AF66D8">
      <w:pPr>
        <w:tabs>
          <w:tab w:val="left" w:pos="6028"/>
        </w:tabs>
        <w:autoSpaceDE w:val="0"/>
        <w:spacing w:line="240" w:lineRule="auto"/>
        <w:jc w:val="both"/>
        <w:rPr>
          <w:bCs/>
          <w:iCs/>
          <w:color w:val="auto"/>
          <w:lang w:val="sr-Cyrl-CS"/>
        </w:rPr>
      </w:pPr>
    </w:p>
    <w:p w:rsidR="001E7CB9" w:rsidRDefault="001E7CB9" w:rsidP="00AF66D8">
      <w:pPr>
        <w:tabs>
          <w:tab w:val="left" w:pos="6028"/>
        </w:tabs>
        <w:autoSpaceDE w:val="0"/>
        <w:spacing w:line="240" w:lineRule="auto"/>
        <w:jc w:val="both"/>
        <w:rPr>
          <w:bCs/>
          <w:iCs/>
          <w:color w:val="auto"/>
          <w:lang w:val="sr-Cyrl-CS"/>
        </w:rPr>
      </w:pPr>
    </w:p>
    <w:p w:rsidR="00AF66D8" w:rsidRPr="00AF66D8" w:rsidRDefault="00AF66D8" w:rsidP="00AF66D8">
      <w:pPr>
        <w:tabs>
          <w:tab w:val="left" w:pos="6028"/>
        </w:tabs>
        <w:autoSpaceDE w:val="0"/>
        <w:spacing w:line="240" w:lineRule="auto"/>
        <w:jc w:val="both"/>
        <w:rPr>
          <w:bCs/>
          <w:i/>
          <w:iCs/>
          <w:color w:val="auto"/>
          <w:lang w:val="sr-Cyrl-CS"/>
        </w:rPr>
      </w:pPr>
      <w:r w:rsidRPr="00AF66D8">
        <w:rPr>
          <w:bCs/>
          <w:iCs/>
          <w:color w:val="auto"/>
          <w:lang w:val="sr-Cyrl-CS"/>
        </w:rPr>
        <w:t>Место</w:t>
      </w:r>
      <w:r w:rsidRPr="00AF66D8">
        <w:rPr>
          <w:bCs/>
          <w:i/>
          <w:iCs/>
          <w:color w:val="auto"/>
          <w:lang w:val="sr-Cyrl-CS"/>
        </w:rPr>
        <w:t>:__________________</w:t>
      </w:r>
    </w:p>
    <w:p w:rsidR="00AF66D8" w:rsidRPr="00AF66D8" w:rsidRDefault="00AF66D8" w:rsidP="00AF66D8">
      <w:pPr>
        <w:tabs>
          <w:tab w:val="left" w:pos="6028"/>
        </w:tabs>
        <w:autoSpaceDE w:val="0"/>
        <w:spacing w:line="240" w:lineRule="auto"/>
        <w:jc w:val="center"/>
        <w:rPr>
          <w:bCs/>
          <w:iCs/>
          <w:color w:val="auto"/>
          <w:lang w:val="sr-Cyrl-CS"/>
        </w:rPr>
      </w:pPr>
      <w:r w:rsidRPr="00AF66D8">
        <w:rPr>
          <w:bCs/>
          <w:iCs/>
          <w:color w:val="auto"/>
          <w:lang w:val="sr-Cyrl-CS"/>
        </w:rPr>
        <w:t xml:space="preserve">                                                                                                                  </w:t>
      </w:r>
    </w:p>
    <w:p w:rsidR="00AF66D8" w:rsidRPr="00AF66D8" w:rsidRDefault="00AF66D8" w:rsidP="00AF66D8">
      <w:pPr>
        <w:tabs>
          <w:tab w:val="left" w:pos="6028"/>
          <w:tab w:val="right" w:pos="9617"/>
        </w:tabs>
        <w:autoSpaceDE w:val="0"/>
        <w:spacing w:line="240" w:lineRule="auto"/>
        <w:rPr>
          <w:bCs/>
          <w:iCs/>
          <w:color w:val="auto"/>
          <w:lang w:val="sr-Cyrl-CS"/>
        </w:rPr>
      </w:pPr>
      <w:r w:rsidRPr="00AF66D8">
        <w:rPr>
          <w:bCs/>
          <w:iCs/>
          <w:color w:val="auto"/>
          <w:lang w:val="sr-Cyrl-CS"/>
        </w:rPr>
        <w:t>Датум:__________________                                                          _________________________</w:t>
      </w:r>
    </w:p>
    <w:p w:rsidR="00AF66D8" w:rsidRPr="00AF66D8" w:rsidRDefault="00B32CEC" w:rsidP="00B32CEC">
      <w:pPr>
        <w:tabs>
          <w:tab w:val="left" w:pos="6028"/>
          <w:tab w:val="right" w:pos="9617"/>
        </w:tabs>
        <w:autoSpaceDE w:val="0"/>
        <w:spacing w:line="240" w:lineRule="auto"/>
        <w:jc w:val="center"/>
        <w:rPr>
          <w:bCs/>
          <w:iCs/>
          <w:color w:val="auto"/>
          <w:lang w:val="sr-Cyrl-CS"/>
        </w:rPr>
      </w:pPr>
      <w:r>
        <w:rPr>
          <w:bCs/>
          <w:iCs/>
          <w:color w:val="auto"/>
          <w:lang w:val="sr-Cyrl-CS"/>
        </w:rPr>
        <w:t xml:space="preserve">                                                                                                       </w:t>
      </w:r>
      <w:r w:rsidR="00AF66D8" w:rsidRPr="00AF66D8">
        <w:rPr>
          <w:bCs/>
          <w:iCs/>
          <w:color w:val="auto"/>
          <w:lang w:val="sr-Cyrl-CS"/>
        </w:rPr>
        <w:t>(потпис овлашћеног лица)</w:t>
      </w:r>
    </w:p>
    <w:p w:rsidR="001E7CB9" w:rsidRDefault="001E7CB9" w:rsidP="001E7CB9">
      <w:pPr>
        <w:tabs>
          <w:tab w:val="left" w:pos="6028"/>
          <w:tab w:val="right" w:pos="9617"/>
        </w:tabs>
        <w:autoSpaceDE w:val="0"/>
        <w:spacing w:line="240" w:lineRule="auto"/>
        <w:rPr>
          <w:b/>
          <w:bCs/>
          <w:i/>
          <w:color w:val="auto"/>
          <w:kern w:val="2"/>
          <w:lang w:val="sr-Cyrl-RS"/>
        </w:rPr>
      </w:pPr>
    </w:p>
    <w:p w:rsidR="001E7CB9" w:rsidRDefault="001E7CB9" w:rsidP="001E7CB9">
      <w:pPr>
        <w:tabs>
          <w:tab w:val="left" w:pos="6028"/>
          <w:tab w:val="right" w:pos="9617"/>
        </w:tabs>
        <w:autoSpaceDE w:val="0"/>
        <w:spacing w:line="240" w:lineRule="auto"/>
        <w:rPr>
          <w:b/>
          <w:bCs/>
          <w:i/>
          <w:color w:val="auto"/>
          <w:kern w:val="2"/>
          <w:lang w:val="sr-Cyrl-RS"/>
        </w:rPr>
      </w:pPr>
    </w:p>
    <w:p w:rsidR="001E7CB9" w:rsidRDefault="001E7CB9" w:rsidP="001E7CB9">
      <w:pPr>
        <w:tabs>
          <w:tab w:val="left" w:pos="6028"/>
          <w:tab w:val="right" w:pos="9617"/>
        </w:tabs>
        <w:autoSpaceDE w:val="0"/>
        <w:spacing w:line="240" w:lineRule="auto"/>
        <w:rPr>
          <w:b/>
          <w:bCs/>
          <w:i/>
          <w:color w:val="auto"/>
          <w:kern w:val="2"/>
          <w:lang w:val="sr-Cyrl-RS"/>
        </w:rPr>
      </w:pPr>
    </w:p>
    <w:p w:rsidR="001E7CB9" w:rsidRDefault="001E7CB9" w:rsidP="001E7CB9">
      <w:pPr>
        <w:tabs>
          <w:tab w:val="left" w:pos="6028"/>
          <w:tab w:val="right" w:pos="9617"/>
        </w:tabs>
        <w:autoSpaceDE w:val="0"/>
        <w:spacing w:line="240" w:lineRule="auto"/>
        <w:rPr>
          <w:b/>
          <w:bCs/>
          <w:i/>
          <w:color w:val="auto"/>
          <w:kern w:val="2"/>
          <w:lang w:val="sr-Cyrl-RS"/>
        </w:rPr>
      </w:pPr>
    </w:p>
    <w:p w:rsidR="00AF66D8" w:rsidRPr="00AF66D8" w:rsidRDefault="001E7CB9" w:rsidP="001E7CB9">
      <w:pPr>
        <w:tabs>
          <w:tab w:val="left" w:pos="6028"/>
          <w:tab w:val="right" w:pos="9617"/>
        </w:tabs>
        <w:autoSpaceDE w:val="0"/>
        <w:spacing w:line="240" w:lineRule="auto"/>
        <w:rPr>
          <w:bCs/>
          <w:iCs/>
          <w:color w:val="auto"/>
          <w:lang w:val="sr-Cyrl-CS"/>
        </w:rPr>
      </w:pPr>
      <w:r w:rsidRPr="004874A1">
        <w:rPr>
          <w:b/>
          <w:bCs/>
          <w:i/>
          <w:color w:val="auto"/>
          <w:kern w:val="2"/>
          <w:lang w:val="sr-Cyrl-RS"/>
        </w:rPr>
        <w:t>Напомена:</w:t>
      </w:r>
      <w:r w:rsidRPr="004874A1">
        <w:rPr>
          <w:bCs/>
          <w:i/>
          <w:color w:val="auto"/>
          <w:kern w:val="2"/>
          <w:lang w:val="sr-Cyrl-RS"/>
        </w:rPr>
        <w:t xml:space="preserve"> </w:t>
      </w:r>
      <w:r w:rsidRPr="004874A1">
        <w:rPr>
          <w:b/>
          <w:bCs/>
          <w:i/>
          <w:iCs/>
          <w:color w:val="auto"/>
          <w:kern w:val="2"/>
          <w:u w:val="single"/>
        </w:rPr>
        <w:t>Уколико понуду подноси група понуђача</w:t>
      </w:r>
      <w:r w:rsidRPr="004874A1">
        <w:rPr>
          <w:b/>
          <w:bCs/>
          <w:i/>
          <w:iCs/>
          <w:color w:val="auto"/>
          <w:kern w:val="2"/>
          <w:u w:val="single"/>
          <w:lang w:val="sr-Cyrl-RS"/>
        </w:rPr>
        <w:t>,</w:t>
      </w:r>
      <w:r w:rsidRPr="004874A1">
        <w:rPr>
          <w:bCs/>
          <w:i/>
          <w:iCs/>
          <w:color w:val="auto"/>
          <w:kern w:val="2"/>
          <w:lang w:val="sr-Cyrl-RS"/>
        </w:rPr>
        <w:t xml:space="preserve"> Изјава мора бити потписана од </w:t>
      </w:r>
      <w:r w:rsidRPr="00223E16">
        <w:rPr>
          <w:bCs/>
          <w:i/>
          <w:iCs/>
          <w:color w:val="auto"/>
          <w:kern w:val="2"/>
          <w:lang w:val="sr-Cyrl-RS"/>
        </w:rPr>
        <w:t xml:space="preserve">стране овлашћеног лица </w:t>
      </w:r>
      <w:r w:rsidRPr="00223E16">
        <w:rPr>
          <w:bCs/>
          <w:i/>
          <w:iCs/>
          <w:color w:val="auto"/>
          <w:kern w:val="2"/>
        </w:rPr>
        <w:t>свак</w:t>
      </w:r>
      <w:r w:rsidRPr="00223E16">
        <w:rPr>
          <w:bCs/>
          <w:i/>
          <w:iCs/>
          <w:color w:val="auto"/>
          <w:kern w:val="2"/>
          <w:lang w:val="sr-Cyrl-RS"/>
        </w:rPr>
        <w:t xml:space="preserve">ог </w:t>
      </w:r>
      <w:r w:rsidRPr="00223E16">
        <w:rPr>
          <w:bCs/>
          <w:i/>
          <w:iCs/>
          <w:color w:val="auto"/>
          <w:kern w:val="2"/>
        </w:rPr>
        <w:t>понуђач</w:t>
      </w:r>
      <w:r w:rsidRPr="00223E16">
        <w:rPr>
          <w:bCs/>
          <w:i/>
          <w:iCs/>
          <w:color w:val="auto"/>
          <w:kern w:val="2"/>
          <w:lang w:val="sr-Cyrl-RS"/>
        </w:rPr>
        <w:t>а</w:t>
      </w:r>
      <w:r w:rsidRPr="00223E16">
        <w:rPr>
          <w:bCs/>
          <w:i/>
          <w:iCs/>
          <w:color w:val="auto"/>
          <w:kern w:val="2"/>
        </w:rPr>
        <w:t xml:space="preserve"> из групе понуђача</w:t>
      </w:r>
      <w:r w:rsidRPr="00223E16">
        <w:rPr>
          <w:bCs/>
          <w:i/>
          <w:iCs/>
          <w:color w:val="auto"/>
          <w:kern w:val="2"/>
          <w:lang w:val="sr-Cyrl-RS"/>
        </w:rPr>
        <w:t xml:space="preserve"> и оверена печатом</w:t>
      </w:r>
    </w:p>
    <w:p w:rsidR="00E33686" w:rsidRPr="001E7CB9" w:rsidRDefault="00240957" w:rsidP="001E7CB9">
      <w:pPr>
        <w:pStyle w:val="NoSpacing"/>
        <w:rPr>
          <w:b/>
          <w:bCs/>
          <w:i/>
          <w:iCs/>
          <w:lang w:val="ru-RU"/>
        </w:rPr>
      </w:pPr>
      <w:r w:rsidRPr="00C006F0">
        <w:rPr>
          <w:rFonts w:ascii="Times New Roman" w:hAnsi="Times New Roman" w:cs="Times New Roman"/>
          <w:sz w:val="24"/>
          <w:szCs w:val="24"/>
          <w:lang w:val="sr-Cyrl-CS"/>
        </w:rPr>
        <w:t xml:space="preserve">                        </w:t>
      </w:r>
    </w:p>
    <w:p w:rsidR="00223E16" w:rsidRDefault="00223E16" w:rsidP="00FD7532">
      <w:pPr>
        <w:shd w:val="clear" w:color="auto" w:fill="C6D9F1"/>
        <w:jc w:val="center"/>
        <w:rPr>
          <w:b/>
          <w:bCs/>
          <w:iCs/>
          <w:lang w:val="sr-Cyrl-RS"/>
        </w:rPr>
      </w:pPr>
    </w:p>
    <w:p w:rsidR="00FD7532" w:rsidRDefault="005C01CC" w:rsidP="00FD7532">
      <w:pPr>
        <w:shd w:val="clear" w:color="auto" w:fill="C6D9F1"/>
        <w:jc w:val="center"/>
        <w:rPr>
          <w:b/>
          <w:bCs/>
          <w:iCs/>
          <w:lang w:val="sr-Cyrl-RS"/>
        </w:rPr>
      </w:pPr>
      <w:r>
        <w:rPr>
          <w:b/>
          <w:bCs/>
          <w:iCs/>
          <w:lang w:val="sr-Latn-RS"/>
        </w:rPr>
        <w:t xml:space="preserve">VII </w:t>
      </w:r>
      <w:r w:rsidR="00FD7532" w:rsidRPr="00223E16">
        <w:rPr>
          <w:b/>
          <w:bCs/>
          <w:iCs/>
          <w:lang w:val="sr-Cyrl-RS"/>
        </w:rPr>
        <w:t xml:space="preserve"> </w:t>
      </w:r>
      <w:r w:rsidR="00FD7532" w:rsidRPr="00223E16">
        <w:rPr>
          <w:b/>
          <w:bCs/>
          <w:iCs/>
        </w:rPr>
        <w:t>МОДЕЛ УГОВОРА</w:t>
      </w:r>
    </w:p>
    <w:p w:rsidR="00FD7532" w:rsidRPr="00507EF9" w:rsidRDefault="00FD7532" w:rsidP="00507EF9">
      <w:pPr>
        <w:shd w:val="clear" w:color="auto" w:fill="C6D9F1"/>
        <w:jc w:val="right"/>
        <w:rPr>
          <w:b/>
          <w:bCs/>
          <w:iCs/>
          <w:lang w:val="sr-Cyrl-RS"/>
        </w:rPr>
      </w:pPr>
    </w:p>
    <w:p w:rsidR="00FD7532" w:rsidRPr="00DB0CF2" w:rsidRDefault="00FD7532" w:rsidP="00FD7532">
      <w:pPr>
        <w:shd w:val="clear" w:color="auto" w:fill="FFFFFF"/>
        <w:jc w:val="both"/>
      </w:pPr>
    </w:p>
    <w:p w:rsidR="00FD7532" w:rsidRDefault="0098055C" w:rsidP="00A600C6">
      <w:pPr>
        <w:shd w:val="clear" w:color="auto" w:fill="FFFFFF" w:themeFill="background1"/>
        <w:jc w:val="both"/>
        <w:rPr>
          <w:lang w:val="sr-Cyrl-RS"/>
        </w:rPr>
      </w:pPr>
      <w:r>
        <w:rPr>
          <w:lang w:val="sr-Cyrl-RS"/>
        </w:rPr>
        <w:t>по основу одлуке о додели уговора број:_________ од ___</w:t>
      </w:r>
      <w:r w:rsidR="00A600C6">
        <w:rPr>
          <w:lang w:val="sr-Cyrl-RS"/>
        </w:rPr>
        <w:t>_</w:t>
      </w:r>
      <w:r>
        <w:rPr>
          <w:lang w:val="sr-Cyrl-RS"/>
        </w:rPr>
        <w:t>_____</w:t>
      </w:r>
    </w:p>
    <w:p w:rsidR="0098055C" w:rsidRPr="0098055C" w:rsidRDefault="0098055C" w:rsidP="00FD7532">
      <w:pPr>
        <w:shd w:val="clear" w:color="auto" w:fill="FFFFFF"/>
        <w:jc w:val="both"/>
        <w:rPr>
          <w:lang w:val="sr-Cyrl-RS"/>
        </w:rPr>
      </w:pPr>
    </w:p>
    <w:p w:rsidR="00FD7532" w:rsidRPr="00F00002" w:rsidRDefault="0098055C" w:rsidP="00FD7532">
      <w:pPr>
        <w:pStyle w:val="Default"/>
        <w:rPr>
          <w:rFonts w:ascii="Times New Roman" w:hAnsi="Times New Roman" w:cs="Times New Roman"/>
          <w:b/>
          <w:lang w:val="ru-RU"/>
        </w:rPr>
      </w:pPr>
      <w:r>
        <w:rPr>
          <w:rFonts w:ascii="Times New Roman" w:hAnsi="Times New Roman" w:cs="Times New Roman"/>
          <w:b/>
          <w:lang w:val="ru-RU"/>
        </w:rPr>
        <w:t>ЗАКЉУЧУЈЕ СЕ</w:t>
      </w:r>
      <w:r w:rsidR="00FD7532" w:rsidRPr="00F00002">
        <w:rPr>
          <w:rFonts w:ascii="Times New Roman" w:hAnsi="Times New Roman" w:cs="Times New Roman"/>
          <w:b/>
          <w:lang w:val="ru-RU"/>
        </w:rPr>
        <w:t xml:space="preserve"> </w:t>
      </w:r>
      <w:r w:rsidR="00A600C6">
        <w:rPr>
          <w:rFonts w:ascii="Times New Roman" w:hAnsi="Times New Roman" w:cs="Times New Roman"/>
          <w:b/>
          <w:lang w:val="ru-RU"/>
        </w:rPr>
        <w:t xml:space="preserve">УГОВОР </w:t>
      </w:r>
      <w:r w:rsidR="00FD7532" w:rsidRPr="00F00002">
        <w:rPr>
          <w:rFonts w:ascii="Times New Roman" w:hAnsi="Times New Roman" w:cs="Times New Roman"/>
          <w:b/>
          <w:lang w:val="ru-RU"/>
        </w:rPr>
        <w:t xml:space="preserve">ИЗМЕЂУ: </w:t>
      </w:r>
    </w:p>
    <w:p w:rsidR="00FD7532" w:rsidRPr="00F00002" w:rsidRDefault="00FD7532" w:rsidP="00FD7532">
      <w:pPr>
        <w:pStyle w:val="Default"/>
        <w:rPr>
          <w:rFonts w:ascii="Times New Roman" w:hAnsi="Times New Roman" w:cs="Times New Roman"/>
          <w:lang w:val="ru-RU"/>
        </w:rPr>
      </w:pPr>
    </w:p>
    <w:p w:rsidR="00FD7532" w:rsidRPr="00E8624D" w:rsidRDefault="00FD7532" w:rsidP="00FD7532">
      <w:pPr>
        <w:suppressAutoHyphens w:val="0"/>
        <w:spacing w:line="240" w:lineRule="auto"/>
        <w:ind w:firstLine="720"/>
        <w:jc w:val="both"/>
        <w:rPr>
          <w:lang w:val="sr-Cyrl-CS"/>
        </w:rPr>
      </w:pPr>
      <w:r w:rsidRPr="00F00002">
        <w:rPr>
          <w:lang w:val="ru-RU"/>
        </w:rPr>
        <w:t xml:space="preserve">1.  </w:t>
      </w:r>
      <w:r w:rsidRPr="00E8624D">
        <w:rPr>
          <w:b/>
          <w:lang w:val="ru-RU"/>
        </w:rPr>
        <w:t>ОПШТИНЕ СРЕМСКИ КАРЛОВЦИ</w:t>
      </w:r>
      <w:r w:rsidRPr="00E8624D">
        <w:rPr>
          <w:lang w:val="ru-RU"/>
        </w:rPr>
        <w:t>, Трг Бранка Радичевића бр. 1, коју заступа Ненад Миленковић, председник (у даљем тексту: Инвеститор) , МБР: 08139199 , ПИБ: 102828498 са једне стране и</w:t>
      </w:r>
    </w:p>
    <w:p w:rsidR="00FD7532" w:rsidRPr="00F00002" w:rsidRDefault="00FD7532" w:rsidP="00FD7532">
      <w:pPr>
        <w:pStyle w:val="Default"/>
        <w:rPr>
          <w:rFonts w:ascii="Times New Roman" w:hAnsi="Times New Roman" w:cs="Times New Roman"/>
          <w:lang w:val="ru-RU"/>
        </w:rPr>
      </w:pPr>
    </w:p>
    <w:p w:rsidR="00FD7532" w:rsidRPr="00F00002" w:rsidRDefault="00FD7532" w:rsidP="00FD7532">
      <w:pPr>
        <w:pStyle w:val="Default"/>
        <w:rPr>
          <w:rFonts w:ascii="Times New Roman" w:hAnsi="Times New Roman" w:cs="Times New Roman"/>
          <w:lang w:val="ru-RU"/>
        </w:rPr>
      </w:pPr>
    </w:p>
    <w:p w:rsidR="00FD7532" w:rsidRPr="00E8624D" w:rsidRDefault="00FD7532" w:rsidP="00FD7532">
      <w:pPr>
        <w:pStyle w:val="Default"/>
        <w:rPr>
          <w:rFonts w:ascii="Times New Roman" w:hAnsi="Times New Roman" w:cs="Times New Roman"/>
          <w:lang w:val="ru-RU"/>
        </w:rPr>
      </w:pPr>
      <w:r w:rsidRPr="00F00002">
        <w:rPr>
          <w:rFonts w:ascii="Times New Roman" w:hAnsi="Times New Roman" w:cs="Times New Roman"/>
          <w:lang w:val="ru-RU"/>
        </w:rPr>
        <w:t xml:space="preserve">          </w:t>
      </w:r>
      <w:r w:rsidRPr="00E8624D">
        <w:rPr>
          <w:rFonts w:ascii="Times New Roman" w:hAnsi="Times New Roman" w:cs="Times New Roman"/>
          <w:lang w:val="ru-RU"/>
        </w:rPr>
        <w:t xml:space="preserve">2. "______________ " </w:t>
      </w:r>
      <w:r w:rsidR="00A600C6">
        <w:rPr>
          <w:rFonts w:ascii="Times New Roman" w:hAnsi="Times New Roman" w:cs="Times New Roman"/>
          <w:lang w:val="ru-RU"/>
        </w:rPr>
        <w:t xml:space="preserve">, </w:t>
      </w:r>
      <w:r w:rsidRPr="00E8624D">
        <w:rPr>
          <w:rFonts w:ascii="Times New Roman" w:hAnsi="Times New Roman" w:cs="Times New Roman"/>
          <w:lang w:val="ru-RU"/>
        </w:rPr>
        <w:t>____</w:t>
      </w:r>
      <w:r w:rsidR="00A600C6">
        <w:rPr>
          <w:rFonts w:ascii="Times New Roman" w:hAnsi="Times New Roman" w:cs="Times New Roman"/>
          <w:lang w:val="ru-RU"/>
        </w:rPr>
        <w:t>___________, у</w:t>
      </w:r>
      <w:r w:rsidRPr="00E8624D">
        <w:rPr>
          <w:rFonts w:ascii="Times New Roman" w:hAnsi="Times New Roman" w:cs="Times New Roman"/>
          <w:lang w:val="ru-RU"/>
        </w:rPr>
        <w:t>лица _________________ бр. ____, кога заступа директор ___</w:t>
      </w:r>
      <w:r w:rsidR="00A600C6">
        <w:rPr>
          <w:rFonts w:ascii="Times New Roman" w:hAnsi="Times New Roman" w:cs="Times New Roman"/>
          <w:lang w:val="ru-RU"/>
        </w:rPr>
        <w:t>________________________ МБ</w:t>
      </w:r>
      <w:r w:rsidRPr="00E8624D">
        <w:rPr>
          <w:rFonts w:ascii="Times New Roman" w:hAnsi="Times New Roman" w:cs="Times New Roman"/>
          <w:lang w:val="ru-RU"/>
        </w:rPr>
        <w:t>: _____</w:t>
      </w:r>
      <w:r w:rsidR="00A600C6">
        <w:rPr>
          <w:rFonts w:ascii="Times New Roman" w:hAnsi="Times New Roman" w:cs="Times New Roman"/>
          <w:lang w:val="ru-RU"/>
        </w:rPr>
        <w:t>_</w:t>
      </w:r>
      <w:r w:rsidRPr="00E8624D">
        <w:rPr>
          <w:rFonts w:ascii="Times New Roman" w:hAnsi="Times New Roman" w:cs="Times New Roman"/>
          <w:lang w:val="ru-RU"/>
        </w:rPr>
        <w:t>___</w:t>
      </w:r>
      <w:r w:rsidR="00A600C6">
        <w:rPr>
          <w:rFonts w:ascii="Times New Roman" w:hAnsi="Times New Roman" w:cs="Times New Roman"/>
          <w:lang w:val="ru-RU"/>
        </w:rPr>
        <w:t xml:space="preserve">_, </w:t>
      </w:r>
      <w:r w:rsidRPr="00E8624D">
        <w:rPr>
          <w:rFonts w:ascii="Times New Roman" w:hAnsi="Times New Roman" w:cs="Times New Roman"/>
          <w:lang w:val="ru-RU"/>
        </w:rPr>
        <w:t xml:space="preserve">ПИБ број: </w:t>
      </w:r>
      <w:r w:rsidR="00A600C6">
        <w:rPr>
          <w:rFonts w:ascii="Times New Roman" w:hAnsi="Times New Roman" w:cs="Times New Roman"/>
          <w:lang w:val="ru-RU"/>
        </w:rPr>
        <w:t>___</w:t>
      </w:r>
      <w:r w:rsidRPr="00E8624D">
        <w:rPr>
          <w:rFonts w:ascii="Times New Roman" w:hAnsi="Times New Roman" w:cs="Times New Roman"/>
          <w:lang w:val="ru-RU"/>
        </w:rPr>
        <w:t>____</w:t>
      </w:r>
      <w:r w:rsidR="00A600C6">
        <w:rPr>
          <w:rFonts w:ascii="Times New Roman" w:hAnsi="Times New Roman" w:cs="Times New Roman"/>
          <w:lang w:val="ru-RU"/>
        </w:rPr>
        <w:t>_____</w:t>
      </w:r>
    </w:p>
    <w:p w:rsidR="00FD7532" w:rsidRPr="00E8624D" w:rsidRDefault="00FD7532" w:rsidP="00FD7532">
      <w:pPr>
        <w:pStyle w:val="Default"/>
        <w:rPr>
          <w:rFonts w:ascii="Times New Roman" w:hAnsi="Times New Roman" w:cs="Times New Roman"/>
          <w:lang w:val="ru-RU"/>
        </w:rPr>
      </w:pPr>
      <w:r w:rsidRPr="00E8624D">
        <w:rPr>
          <w:rFonts w:ascii="Times New Roman" w:hAnsi="Times New Roman" w:cs="Times New Roman"/>
          <w:lang w:val="ru-RU"/>
        </w:rPr>
        <w:t>број рачуна: ____________________</w:t>
      </w:r>
      <w:r w:rsidR="00E8624D">
        <w:rPr>
          <w:rFonts w:ascii="Times New Roman" w:hAnsi="Times New Roman" w:cs="Times New Roman"/>
          <w:lang w:val="ru-RU"/>
        </w:rPr>
        <w:t>______ који се води код банке: _____</w:t>
      </w:r>
      <w:r w:rsidRPr="00E8624D">
        <w:rPr>
          <w:rFonts w:ascii="Times New Roman" w:hAnsi="Times New Roman" w:cs="Times New Roman"/>
          <w:lang w:val="ru-RU"/>
        </w:rPr>
        <w:t xml:space="preserve">________________ </w:t>
      </w:r>
    </w:p>
    <w:p w:rsidR="00FD7532" w:rsidRPr="00E8624D" w:rsidRDefault="00FD7532" w:rsidP="00FD7532">
      <w:pPr>
        <w:pStyle w:val="Default"/>
        <w:rPr>
          <w:rFonts w:ascii="Times New Roman" w:hAnsi="Times New Roman" w:cs="Times New Roman"/>
          <w:lang w:val="ru-RU"/>
        </w:rPr>
      </w:pPr>
      <w:r w:rsidRPr="00E8624D">
        <w:rPr>
          <w:rFonts w:ascii="Times New Roman" w:hAnsi="Times New Roman" w:cs="Times New Roman"/>
          <w:lang w:val="ru-RU"/>
        </w:rPr>
        <w:t xml:space="preserve">(у даљем тексту: Извођач) </w:t>
      </w:r>
    </w:p>
    <w:p w:rsidR="00FD7532" w:rsidRPr="00E8624D" w:rsidRDefault="00FD7532" w:rsidP="00FD7532">
      <w:pPr>
        <w:pStyle w:val="Default"/>
        <w:rPr>
          <w:rFonts w:ascii="Times New Roman" w:hAnsi="Times New Roman" w:cs="Times New Roman"/>
          <w:lang w:val="ru-RU"/>
        </w:rPr>
      </w:pPr>
    </w:p>
    <w:p w:rsidR="00FD7532" w:rsidRPr="00E8624D" w:rsidRDefault="00FD7532" w:rsidP="00FD7532">
      <w:pPr>
        <w:pStyle w:val="Default"/>
        <w:rPr>
          <w:rFonts w:ascii="Times New Roman" w:hAnsi="Times New Roman" w:cs="Times New Roman"/>
          <w:lang w:val="ru-RU"/>
        </w:rPr>
      </w:pPr>
    </w:p>
    <w:p w:rsidR="00FD7532" w:rsidRPr="00E8624D" w:rsidRDefault="00FD7532" w:rsidP="00FD7532">
      <w:pPr>
        <w:pStyle w:val="Default"/>
        <w:rPr>
          <w:rFonts w:ascii="Times New Roman" w:hAnsi="Times New Roman" w:cs="Times New Roman"/>
          <w:lang w:val="ru-RU"/>
        </w:rPr>
      </w:pPr>
      <w:r w:rsidRPr="00E8624D">
        <w:rPr>
          <w:rFonts w:ascii="Times New Roman" w:hAnsi="Times New Roman" w:cs="Times New Roman"/>
          <w:lang w:val="ru-RU"/>
        </w:rPr>
        <w:t xml:space="preserve">Наступа у заједничкој понуди са: </w:t>
      </w:r>
    </w:p>
    <w:p w:rsidR="00FD7532" w:rsidRPr="00E8624D" w:rsidRDefault="00FD7532" w:rsidP="00FD7532">
      <w:pPr>
        <w:pStyle w:val="Default"/>
        <w:rPr>
          <w:rFonts w:ascii="Times New Roman" w:hAnsi="Times New Roman" w:cs="Times New Roman"/>
          <w:lang w:val="ru-RU"/>
        </w:rPr>
      </w:pPr>
      <w:r w:rsidRPr="00E8624D">
        <w:rPr>
          <w:rFonts w:ascii="Times New Roman" w:hAnsi="Times New Roman" w:cs="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532" w:rsidRPr="00E8624D" w:rsidRDefault="00FD7532" w:rsidP="00FD7532">
      <w:pPr>
        <w:pStyle w:val="Default"/>
        <w:rPr>
          <w:rFonts w:ascii="Times New Roman" w:hAnsi="Times New Roman" w:cs="Times New Roman"/>
          <w:lang w:val="ru-RU"/>
        </w:rPr>
      </w:pPr>
    </w:p>
    <w:p w:rsidR="00FD7532" w:rsidRPr="00E8624D" w:rsidRDefault="00FD7532" w:rsidP="00FD7532">
      <w:pPr>
        <w:pStyle w:val="Default"/>
        <w:rPr>
          <w:rFonts w:ascii="Times New Roman" w:hAnsi="Times New Roman" w:cs="Times New Roman"/>
          <w:lang w:val="ru-RU"/>
        </w:rPr>
      </w:pPr>
      <w:r w:rsidRPr="00E8624D">
        <w:rPr>
          <w:rFonts w:ascii="Times New Roman" w:hAnsi="Times New Roman" w:cs="Times New Roman"/>
          <w:lang w:val="ru-RU"/>
        </w:rPr>
        <w:t xml:space="preserve">Наступа са подизвођачима: </w:t>
      </w:r>
    </w:p>
    <w:p w:rsidR="00FD7532" w:rsidRPr="00F00002" w:rsidRDefault="00FD7532" w:rsidP="00FD7532">
      <w:pPr>
        <w:pStyle w:val="Default"/>
        <w:rPr>
          <w:rFonts w:ascii="Times New Roman" w:hAnsi="Times New Roman" w:cs="Times New Roman"/>
          <w:lang w:val="ru-RU"/>
        </w:rPr>
      </w:pPr>
      <w:r w:rsidRPr="00E8624D">
        <w:rPr>
          <w:rFonts w:ascii="Times New Roman" w:hAnsi="Times New Roman" w:cs="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A600C6">
        <w:rPr>
          <w:rFonts w:ascii="Times New Roman" w:hAnsi="Times New Roman" w:cs="Times New Roman"/>
          <w:lang w:val="ru-RU"/>
        </w:rPr>
        <w:t>_____</w:t>
      </w:r>
    </w:p>
    <w:p w:rsidR="00FD7532" w:rsidRDefault="00FD7532" w:rsidP="00FD7532">
      <w:pPr>
        <w:pStyle w:val="Default"/>
        <w:rPr>
          <w:rFonts w:ascii="Times New Roman" w:hAnsi="Times New Roman" w:cs="Times New Roman"/>
          <w:lang w:val="ru-RU"/>
        </w:rPr>
      </w:pPr>
    </w:p>
    <w:p w:rsidR="00FD7532" w:rsidRDefault="00FD7532" w:rsidP="00FD7532">
      <w:pPr>
        <w:pStyle w:val="Default"/>
        <w:rPr>
          <w:rFonts w:ascii="Times New Roman" w:hAnsi="Times New Roman" w:cs="Times New Roman"/>
          <w:lang w:val="ru-RU"/>
        </w:rPr>
      </w:pPr>
    </w:p>
    <w:p w:rsidR="0098055C" w:rsidRPr="00F00002" w:rsidRDefault="0098055C" w:rsidP="00FD7532">
      <w:pPr>
        <w:pStyle w:val="Default"/>
        <w:rPr>
          <w:rFonts w:ascii="Times New Roman" w:hAnsi="Times New Roman" w:cs="Times New Roman"/>
          <w:lang w:val="ru-RU"/>
        </w:rPr>
      </w:pPr>
    </w:p>
    <w:p w:rsidR="00FD7532" w:rsidRDefault="00FD7532" w:rsidP="00FD7532">
      <w:pPr>
        <w:pStyle w:val="Default"/>
        <w:jc w:val="center"/>
        <w:rPr>
          <w:rFonts w:ascii="Times New Roman" w:hAnsi="Times New Roman" w:cs="Times New Roman"/>
          <w:b/>
          <w:lang w:val="ru-RU"/>
        </w:rPr>
      </w:pPr>
      <w:r w:rsidRPr="00F00002">
        <w:rPr>
          <w:rFonts w:ascii="Times New Roman" w:hAnsi="Times New Roman" w:cs="Times New Roman"/>
          <w:b/>
          <w:lang w:val="ru-RU"/>
        </w:rPr>
        <w:t>Предмет уговора</w:t>
      </w:r>
    </w:p>
    <w:p w:rsidR="00FD7532" w:rsidRPr="00F00002" w:rsidRDefault="00FD7532" w:rsidP="00FD7532">
      <w:pPr>
        <w:pStyle w:val="Default"/>
        <w:jc w:val="center"/>
        <w:rPr>
          <w:rFonts w:ascii="Times New Roman" w:hAnsi="Times New Roman" w:cs="Times New Roman"/>
          <w:b/>
          <w:lang w:val="ru-RU"/>
        </w:rPr>
      </w:pPr>
    </w:p>
    <w:p w:rsidR="00FD7532" w:rsidRPr="00F00002" w:rsidRDefault="00FD7532" w:rsidP="00FD7532">
      <w:pPr>
        <w:pStyle w:val="Default"/>
        <w:jc w:val="center"/>
        <w:rPr>
          <w:rFonts w:ascii="Times New Roman" w:hAnsi="Times New Roman" w:cs="Times New Roman"/>
          <w:b/>
          <w:lang w:val="ru-RU"/>
        </w:rPr>
      </w:pPr>
      <w:r>
        <w:rPr>
          <w:rFonts w:ascii="Times New Roman" w:hAnsi="Times New Roman" w:cs="Times New Roman"/>
          <w:b/>
          <w:lang w:val="ru-RU"/>
        </w:rPr>
        <w:t>Члан 1</w:t>
      </w:r>
    </w:p>
    <w:p w:rsidR="00FD7532" w:rsidRPr="00F00002" w:rsidRDefault="00FD7532" w:rsidP="00FD7532">
      <w:pPr>
        <w:pStyle w:val="Default"/>
        <w:shd w:val="clear" w:color="auto" w:fill="FFFFFF" w:themeFill="background1"/>
        <w:ind w:firstLine="720"/>
        <w:jc w:val="both"/>
        <w:rPr>
          <w:rFonts w:ascii="Times New Roman" w:hAnsi="Times New Roman" w:cs="Times New Roman"/>
          <w:lang w:val="ru-RU"/>
        </w:rPr>
      </w:pPr>
      <w:r w:rsidRPr="00F00002">
        <w:rPr>
          <w:rFonts w:ascii="Times New Roman" w:hAnsi="Times New Roman" w:cs="Times New Roman"/>
          <w:lang w:val="ru-RU"/>
        </w:rPr>
        <w:t>Предмет уговора је извођење радова на</w:t>
      </w:r>
      <w:r>
        <w:rPr>
          <w:rFonts w:ascii="Times New Roman" w:hAnsi="Times New Roman" w:cs="Times New Roman"/>
          <w:lang w:val="ru-RU"/>
        </w:rPr>
        <w:t xml:space="preserve"> </w:t>
      </w:r>
      <w:r w:rsidR="00D54999">
        <w:rPr>
          <w:rFonts w:ascii="Times New Roman" w:hAnsi="Times New Roman" w:cs="Times New Roman"/>
          <w:b/>
          <w:lang w:val="sr-Cyrl-RS"/>
        </w:rPr>
        <w:t xml:space="preserve">РЕКОНСТРУКЦИЈИ ТОАЛЕТА НА СТРАЖИЛОВУ </w:t>
      </w:r>
      <w:r>
        <w:rPr>
          <w:rFonts w:ascii="Times New Roman" w:hAnsi="Times New Roman" w:cs="Times New Roman"/>
          <w:lang w:val="ru-RU"/>
        </w:rPr>
        <w:t xml:space="preserve">у свему према </w:t>
      </w:r>
      <w:r w:rsidRPr="00F00002">
        <w:rPr>
          <w:rFonts w:ascii="Times New Roman" w:hAnsi="Times New Roman" w:cs="Times New Roman"/>
          <w:lang w:val="ru-RU"/>
        </w:rPr>
        <w:t>техничкој документацији</w:t>
      </w:r>
      <w:r w:rsidR="00F0700F">
        <w:rPr>
          <w:rFonts w:ascii="Times New Roman" w:hAnsi="Times New Roman" w:cs="Times New Roman"/>
          <w:lang w:val="ru-RU"/>
        </w:rPr>
        <w:t xml:space="preserve"> јавне набавке број</w:t>
      </w:r>
      <w:r w:rsidR="00F0700F" w:rsidRPr="0098055C">
        <w:rPr>
          <w:rFonts w:ascii="Times New Roman" w:hAnsi="Times New Roman" w:cs="Times New Roman"/>
          <w:lang w:val="ru-RU"/>
        </w:rPr>
        <w:t xml:space="preserve">: </w:t>
      </w:r>
      <w:r w:rsidR="00F0700F" w:rsidRPr="0098055C">
        <w:rPr>
          <w:rFonts w:ascii="Times New Roman" w:hAnsi="Times New Roman" w:cs="Times New Roman"/>
        </w:rPr>
        <w:t xml:space="preserve">ЈН </w:t>
      </w:r>
      <w:r w:rsidR="00F0700F" w:rsidRPr="0098055C">
        <w:rPr>
          <w:rFonts w:ascii="Times New Roman" w:hAnsi="Times New Roman" w:cs="Times New Roman"/>
          <w:lang w:val="sr-Cyrl-RS"/>
        </w:rPr>
        <w:t>МВ</w:t>
      </w:r>
      <w:r w:rsidR="00F0700F" w:rsidRPr="0098055C">
        <w:rPr>
          <w:rFonts w:ascii="Times New Roman" w:hAnsi="Times New Roman" w:cs="Times New Roman"/>
        </w:rPr>
        <w:t xml:space="preserve"> IX</w:t>
      </w:r>
      <w:r w:rsidR="00D54999">
        <w:rPr>
          <w:rFonts w:ascii="Times New Roman" w:hAnsi="Times New Roman" w:cs="Times New Roman"/>
          <w:lang w:val="sr-Cyrl-RS"/>
        </w:rPr>
        <w:t>-003-4</w:t>
      </w:r>
      <w:r w:rsidRPr="0098055C">
        <w:rPr>
          <w:rFonts w:ascii="Times New Roman" w:hAnsi="Times New Roman" w:cs="Times New Roman"/>
          <w:lang w:val="ru-RU"/>
        </w:rPr>
        <w:t xml:space="preserve"> </w:t>
      </w:r>
      <w:r>
        <w:rPr>
          <w:rFonts w:ascii="Times New Roman" w:hAnsi="Times New Roman" w:cs="Times New Roman"/>
          <w:lang w:val="ru-RU"/>
        </w:rPr>
        <w:t>и</w:t>
      </w:r>
      <w:r w:rsidRPr="00F00002">
        <w:rPr>
          <w:rFonts w:ascii="Times New Roman" w:hAnsi="Times New Roman" w:cs="Times New Roman"/>
          <w:lang w:val="ru-RU"/>
        </w:rPr>
        <w:t xml:space="preserve"> прихваћеној понуди Извођача број:___________</w:t>
      </w:r>
      <w:r>
        <w:rPr>
          <w:rFonts w:ascii="Times New Roman" w:hAnsi="Times New Roman" w:cs="Times New Roman"/>
          <w:lang w:val="ru-RU"/>
        </w:rPr>
        <w:t xml:space="preserve"> од ______________ 2016</w:t>
      </w:r>
      <w:r w:rsidRPr="00F00002">
        <w:rPr>
          <w:rFonts w:ascii="Times New Roman" w:hAnsi="Times New Roman" w:cs="Times New Roman"/>
          <w:lang w:val="ru-RU"/>
        </w:rPr>
        <w:t xml:space="preserve"> године, другим важећим прописима, техничким нормативима и обавезним стандардима који важе за врсту радова који су предмет овог Уговора.  </w:t>
      </w:r>
    </w:p>
    <w:p w:rsidR="00FD7532" w:rsidRPr="00F00002" w:rsidRDefault="00FD7532" w:rsidP="00FD7532">
      <w:pPr>
        <w:pStyle w:val="Default"/>
        <w:shd w:val="clear" w:color="auto" w:fill="FFFFFF" w:themeFill="background1"/>
        <w:ind w:firstLine="720"/>
        <w:jc w:val="both"/>
        <w:rPr>
          <w:rFonts w:ascii="Times New Roman" w:hAnsi="Times New Roman" w:cs="Times New Roman"/>
          <w:lang w:val="ru-RU"/>
        </w:rPr>
      </w:pPr>
      <w:r w:rsidRPr="00F00002">
        <w:rPr>
          <w:rFonts w:ascii="Times New Roman" w:hAnsi="Times New Roman" w:cs="Times New Roman"/>
          <w:lang w:val="ru-RU"/>
        </w:rPr>
        <w:t xml:space="preserve">Врста, количина и </w:t>
      </w:r>
      <w:r w:rsidRPr="001D2123">
        <w:rPr>
          <w:rFonts w:ascii="Times New Roman" w:hAnsi="Times New Roman" w:cs="Times New Roman"/>
          <w:shd w:val="clear" w:color="auto" w:fill="FFFFFF" w:themeFill="background1"/>
          <w:lang w:val="ru-RU"/>
        </w:rPr>
        <w:t>цена радова утврђене су у понуди Извођача наведеној у ставу 1. овог члана, а исказане су у предмеру радова.</w:t>
      </w:r>
    </w:p>
    <w:p w:rsidR="00FD7532" w:rsidRPr="00F00002" w:rsidRDefault="00FD7532" w:rsidP="00FD7532">
      <w:pPr>
        <w:pStyle w:val="Default"/>
        <w:shd w:val="clear" w:color="auto" w:fill="FFFFFF" w:themeFill="background1"/>
        <w:ind w:firstLine="720"/>
        <w:jc w:val="both"/>
        <w:rPr>
          <w:rFonts w:ascii="Times New Roman" w:hAnsi="Times New Roman" w:cs="Times New Roman"/>
          <w:lang w:val="ru-RU"/>
        </w:rPr>
      </w:pPr>
      <w:r w:rsidRPr="00F00002">
        <w:rPr>
          <w:rFonts w:ascii="Times New Roman" w:hAnsi="Times New Roman" w:cs="Times New Roman"/>
          <w:lang w:val="ru-RU"/>
        </w:rPr>
        <w:t xml:space="preserve">Понуда </w:t>
      </w:r>
      <w:r w:rsidRPr="001D2123">
        <w:rPr>
          <w:rFonts w:ascii="Times New Roman" w:hAnsi="Times New Roman" w:cs="Times New Roman"/>
          <w:shd w:val="clear" w:color="auto" w:fill="FFFFFF" w:themeFill="background1"/>
          <w:lang w:val="ru-RU"/>
        </w:rPr>
        <w:t>и предмер радова</w:t>
      </w:r>
      <w:r w:rsidRPr="00F00002">
        <w:rPr>
          <w:rFonts w:ascii="Times New Roman" w:hAnsi="Times New Roman" w:cs="Times New Roman"/>
          <w:lang w:val="ru-RU"/>
        </w:rPr>
        <w:t xml:space="preserve"> чине саставни део овог уговора. </w:t>
      </w:r>
    </w:p>
    <w:p w:rsidR="00FD7532" w:rsidRDefault="00FD7532" w:rsidP="00FD7532">
      <w:pPr>
        <w:pStyle w:val="Default"/>
        <w:rPr>
          <w:rFonts w:ascii="Times New Roman" w:hAnsi="Times New Roman" w:cs="Times New Roman"/>
          <w:lang w:val="ru-RU"/>
        </w:rPr>
      </w:pPr>
    </w:p>
    <w:p w:rsidR="00FD7532" w:rsidRDefault="00FD7532" w:rsidP="00FD7532">
      <w:pPr>
        <w:pStyle w:val="Default"/>
        <w:rPr>
          <w:rFonts w:ascii="Times New Roman" w:hAnsi="Times New Roman" w:cs="Times New Roman"/>
          <w:lang w:val="ru-RU"/>
        </w:rPr>
      </w:pPr>
    </w:p>
    <w:p w:rsidR="00FD7532" w:rsidRDefault="00FD7532" w:rsidP="00FD7532">
      <w:pPr>
        <w:pStyle w:val="Default"/>
        <w:rPr>
          <w:rFonts w:ascii="Times New Roman" w:hAnsi="Times New Roman" w:cs="Times New Roman"/>
          <w:lang w:val="ru-RU"/>
        </w:rPr>
      </w:pPr>
    </w:p>
    <w:p w:rsidR="00E8624D" w:rsidRPr="002B5170" w:rsidRDefault="00E8624D" w:rsidP="00FD7532">
      <w:pPr>
        <w:pStyle w:val="Default"/>
        <w:rPr>
          <w:rFonts w:ascii="Times New Roman" w:hAnsi="Times New Roman" w:cs="Times New Roman"/>
          <w:lang w:val="ru-RU"/>
        </w:rPr>
      </w:pPr>
    </w:p>
    <w:p w:rsidR="00FD7532" w:rsidRDefault="00FD7532" w:rsidP="00FD7532">
      <w:pPr>
        <w:pStyle w:val="Default"/>
        <w:jc w:val="center"/>
        <w:rPr>
          <w:rFonts w:ascii="Times New Roman" w:hAnsi="Times New Roman" w:cs="Times New Roman"/>
          <w:b/>
          <w:lang w:val="ru-RU"/>
        </w:rPr>
      </w:pPr>
      <w:r w:rsidRPr="002B5170">
        <w:rPr>
          <w:rFonts w:ascii="Times New Roman" w:hAnsi="Times New Roman" w:cs="Times New Roman"/>
          <w:b/>
          <w:lang w:val="ru-RU"/>
        </w:rPr>
        <w:t>Обавезе Инвеститора</w:t>
      </w:r>
    </w:p>
    <w:p w:rsidR="00FD7532" w:rsidRPr="002B5170" w:rsidRDefault="00FD7532" w:rsidP="00FD7532">
      <w:pPr>
        <w:pStyle w:val="Default"/>
        <w:jc w:val="center"/>
        <w:rPr>
          <w:rFonts w:ascii="Times New Roman" w:hAnsi="Times New Roman" w:cs="Times New Roman"/>
          <w:b/>
          <w:lang w:val="ru-RU"/>
        </w:rPr>
      </w:pPr>
    </w:p>
    <w:p w:rsidR="00FD7532" w:rsidRPr="002B5170" w:rsidRDefault="00FD7532" w:rsidP="00FD7532">
      <w:pPr>
        <w:pStyle w:val="Default"/>
        <w:jc w:val="center"/>
        <w:rPr>
          <w:rFonts w:ascii="Times New Roman" w:hAnsi="Times New Roman" w:cs="Times New Roman"/>
          <w:b/>
          <w:lang w:val="ru-RU"/>
        </w:rPr>
      </w:pPr>
      <w:r w:rsidRPr="002B5170">
        <w:rPr>
          <w:rFonts w:ascii="Times New Roman" w:hAnsi="Times New Roman" w:cs="Times New Roman"/>
          <w:b/>
          <w:lang w:val="ru-RU"/>
        </w:rPr>
        <w:lastRenderedPageBreak/>
        <w:t xml:space="preserve">Члан </w:t>
      </w:r>
      <w:r>
        <w:rPr>
          <w:rFonts w:ascii="Times New Roman" w:hAnsi="Times New Roman" w:cs="Times New Roman"/>
          <w:b/>
          <w:lang w:val="ru-RU"/>
        </w:rPr>
        <w:t>2</w:t>
      </w:r>
    </w:p>
    <w:p w:rsidR="00FD7532" w:rsidRPr="002B5170" w:rsidRDefault="001A550A" w:rsidP="00FD7532">
      <w:pPr>
        <w:pStyle w:val="Default"/>
        <w:rPr>
          <w:rFonts w:ascii="Times New Roman" w:hAnsi="Times New Roman" w:cs="Times New Roman"/>
          <w:lang w:val="ru-RU"/>
        </w:rPr>
      </w:pPr>
      <w:r>
        <w:rPr>
          <w:rFonts w:ascii="Times New Roman" w:hAnsi="Times New Roman" w:cs="Times New Roman"/>
          <w:lang w:val="ru-RU"/>
        </w:rPr>
        <w:t xml:space="preserve">Инвеститор се обавезује да: </w:t>
      </w:r>
    </w:p>
    <w:p w:rsidR="00FD7532" w:rsidRPr="00F00002" w:rsidRDefault="00FD7532" w:rsidP="00FD7532">
      <w:pPr>
        <w:pStyle w:val="Default"/>
        <w:numPr>
          <w:ilvl w:val="0"/>
          <w:numId w:val="23"/>
        </w:numPr>
        <w:shd w:val="clear" w:color="auto" w:fill="FFFFFF" w:themeFill="background1"/>
        <w:rPr>
          <w:rFonts w:ascii="Times New Roman" w:hAnsi="Times New Roman" w:cs="Times New Roman"/>
          <w:lang w:val="ru-RU"/>
        </w:rPr>
      </w:pPr>
      <w:r w:rsidRPr="00F00002">
        <w:rPr>
          <w:rFonts w:ascii="Times New Roman" w:hAnsi="Times New Roman" w:cs="Times New Roman"/>
          <w:lang w:val="ru-RU"/>
        </w:rPr>
        <w:t>Обезбеди пројектно-техничку документацију за предметне радове</w:t>
      </w:r>
    </w:p>
    <w:p w:rsidR="00FD7532" w:rsidRPr="00F00002" w:rsidRDefault="00FD7532" w:rsidP="00FD7532">
      <w:pPr>
        <w:pStyle w:val="Default"/>
        <w:numPr>
          <w:ilvl w:val="0"/>
          <w:numId w:val="23"/>
        </w:numPr>
        <w:rPr>
          <w:rFonts w:ascii="Times New Roman" w:hAnsi="Times New Roman" w:cs="Times New Roman"/>
          <w:lang w:val="ru-RU"/>
        </w:rPr>
      </w:pPr>
      <w:r w:rsidRPr="00F00002">
        <w:rPr>
          <w:rFonts w:ascii="Times New Roman" w:hAnsi="Times New Roman" w:cs="Times New Roman"/>
          <w:lang w:val="ru-RU"/>
        </w:rPr>
        <w:t>Обезбеди Решење о одобрењу извођења радова</w:t>
      </w:r>
    </w:p>
    <w:p w:rsidR="00FD7532" w:rsidRPr="00F00002" w:rsidRDefault="00FD7532" w:rsidP="00FD7532">
      <w:pPr>
        <w:pStyle w:val="Default"/>
        <w:numPr>
          <w:ilvl w:val="0"/>
          <w:numId w:val="23"/>
        </w:numPr>
        <w:rPr>
          <w:rFonts w:ascii="Times New Roman" w:hAnsi="Times New Roman" w:cs="Times New Roman"/>
          <w:lang w:val="ru-RU"/>
        </w:rPr>
      </w:pPr>
      <w:r w:rsidRPr="00F00002">
        <w:rPr>
          <w:rFonts w:ascii="Times New Roman" w:hAnsi="Times New Roman" w:cs="Times New Roman"/>
          <w:lang w:val="ru-RU"/>
        </w:rPr>
        <w:t>Изврши пр</w:t>
      </w:r>
      <w:r>
        <w:rPr>
          <w:rFonts w:ascii="Times New Roman" w:hAnsi="Times New Roman" w:cs="Times New Roman"/>
          <w:lang w:val="ru-RU"/>
        </w:rPr>
        <w:t xml:space="preserve">ијаву почетка извођења </w:t>
      </w:r>
      <w:r w:rsidRPr="00F00002">
        <w:rPr>
          <w:rFonts w:ascii="Times New Roman" w:hAnsi="Times New Roman" w:cs="Times New Roman"/>
          <w:lang w:val="ru-RU"/>
        </w:rPr>
        <w:t>радова на објекту осам дана пре почетка извођења радова</w:t>
      </w:r>
    </w:p>
    <w:p w:rsidR="00FD7532" w:rsidRPr="00F00002" w:rsidRDefault="00FD7532" w:rsidP="00FD7532">
      <w:pPr>
        <w:pStyle w:val="Default"/>
        <w:rPr>
          <w:rFonts w:ascii="Times New Roman" w:hAnsi="Times New Roman" w:cs="Times New Roman"/>
          <w:lang w:val="ru-RU"/>
        </w:rPr>
      </w:pPr>
    </w:p>
    <w:p w:rsidR="00FD7532" w:rsidRDefault="00FD7532" w:rsidP="00FD7532">
      <w:pPr>
        <w:pStyle w:val="Default"/>
        <w:jc w:val="center"/>
        <w:rPr>
          <w:rFonts w:ascii="Times New Roman" w:hAnsi="Times New Roman" w:cs="Times New Roman"/>
          <w:b/>
          <w:lang w:val="ru-RU"/>
        </w:rPr>
      </w:pPr>
      <w:r w:rsidRPr="00F00002">
        <w:rPr>
          <w:rFonts w:ascii="Times New Roman" w:hAnsi="Times New Roman" w:cs="Times New Roman"/>
          <w:b/>
          <w:lang w:val="ru-RU"/>
        </w:rPr>
        <w:t>Стручни надзор</w:t>
      </w:r>
    </w:p>
    <w:p w:rsidR="001A550A" w:rsidRDefault="001A550A" w:rsidP="001A550A">
      <w:pPr>
        <w:pStyle w:val="Default"/>
        <w:jc w:val="center"/>
        <w:rPr>
          <w:rFonts w:ascii="Times New Roman" w:hAnsi="Times New Roman" w:cs="Times New Roman"/>
          <w:b/>
          <w:lang w:val="ru-RU"/>
        </w:rPr>
      </w:pPr>
    </w:p>
    <w:p w:rsidR="00FD7532" w:rsidRPr="00F00002" w:rsidRDefault="00FD7532" w:rsidP="001A550A">
      <w:pPr>
        <w:pStyle w:val="Default"/>
        <w:jc w:val="center"/>
        <w:rPr>
          <w:rFonts w:ascii="Times New Roman" w:hAnsi="Times New Roman" w:cs="Times New Roman"/>
          <w:b/>
          <w:lang w:val="ru-RU"/>
        </w:rPr>
      </w:pPr>
      <w:r w:rsidRPr="00F00002">
        <w:rPr>
          <w:rFonts w:ascii="Times New Roman" w:hAnsi="Times New Roman" w:cs="Times New Roman"/>
          <w:b/>
          <w:lang w:val="ru-RU"/>
        </w:rPr>
        <w:t xml:space="preserve">Члан </w:t>
      </w:r>
      <w:r>
        <w:rPr>
          <w:rFonts w:ascii="Times New Roman" w:hAnsi="Times New Roman" w:cs="Times New Roman"/>
          <w:b/>
          <w:lang w:val="ru-RU"/>
        </w:rPr>
        <w:t>3</w:t>
      </w:r>
    </w:p>
    <w:p w:rsidR="00FD7532" w:rsidRPr="00F00002" w:rsidRDefault="00FD7532" w:rsidP="00FD7532">
      <w:pPr>
        <w:pStyle w:val="Default"/>
        <w:ind w:firstLine="720"/>
        <w:jc w:val="both"/>
        <w:rPr>
          <w:rFonts w:ascii="Times New Roman" w:hAnsi="Times New Roman" w:cs="Times New Roman"/>
          <w:lang w:val="ru-RU"/>
        </w:rPr>
      </w:pPr>
      <w:r w:rsidRPr="00F00002">
        <w:rPr>
          <w:rFonts w:ascii="Times New Roman" w:hAnsi="Times New Roman" w:cs="Times New Roman"/>
          <w:lang w:val="ru-RU"/>
        </w:rPr>
        <w:t>Инвеститор обезбеђује стручни надзор у току извођења предметних радова, за које поседује потребну документацију. Стручни надзор обухвата: контролу дали се грађење врши према грађевинској дозволи односно према техничкој документацији, контролу и проверу квалитета извођења  свих врста радова  и примену прописа, стандарда и техничких норматива , контролу и оверу количина изведених радова,проверу да ли постоје докази о квалитету материјала, опреме и инсталација који се уграђују, давање упутства Извођачу радова,сарадњу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rsidR="00FD7532" w:rsidRPr="00F00002" w:rsidRDefault="00FD7532" w:rsidP="00FD7532">
      <w:pPr>
        <w:pStyle w:val="Default"/>
        <w:ind w:firstLine="720"/>
        <w:jc w:val="both"/>
        <w:rPr>
          <w:rFonts w:ascii="Times New Roman" w:hAnsi="Times New Roman" w:cs="Times New Roman"/>
          <w:lang w:val="ru-RU"/>
        </w:rPr>
      </w:pPr>
      <w:r w:rsidRPr="00F00002">
        <w:rPr>
          <w:rFonts w:ascii="Times New Roman" w:hAnsi="Times New Roman" w:cs="Times New Roman"/>
          <w:lang w:val="ru-RU"/>
        </w:rPr>
        <w:t>Стручни надзор може да врши лице које испуњава услове прописане законом за одговорног пројектанта или одговорног извођача радова.</w:t>
      </w:r>
    </w:p>
    <w:p w:rsidR="00FD7532" w:rsidRPr="00F00002" w:rsidRDefault="00FD7532" w:rsidP="00FD7532">
      <w:pPr>
        <w:pStyle w:val="Default"/>
        <w:jc w:val="both"/>
        <w:rPr>
          <w:rFonts w:ascii="Times New Roman" w:hAnsi="Times New Roman" w:cs="Times New Roman"/>
          <w:lang w:val="ru-RU"/>
        </w:rPr>
      </w:pPr>
      <w:r w:rsidRPr="00F00002">
        <w:rPr>
          <w:rFonts w:ascii="Times New Roman" w:hAnsi="Times New Roman" w:cs="Times New Roman"/>
          <w:lang w:val="ru-RU"/>
        </w:rPr>
        <w:t xml:space="preserve">Инвеститор ће писмено обавестити Извођача о лицу које ће у њихово име вршити стручни надзор над извођњем додатних радова, као и обим његових овлашћења. </w:t>
      </w:r>
    </w:p>
    <w:p w:rsidR="00FD7532" w:rsidRDefault="00FD7532" w:rsidP="00FD7532">
      <w:pPr>
        <w:pStyle w:val="Default"/>
        <w:jc w:val="both"/>
        <w:rPr>
          <w:rFonts w:ascii="Times New Roman" w:hAnsi="Times New Roman" w:cs="Times New Roman"/>
          <w:lang w:val="ru-RU"/>
        </w:rPr>
      </w:pPr>
    </w:p>
    <w:p w:rsidR="00FD7532" w:rsidRPr="00F00002" w:rsidRDefault="00FD7532" w:rsidP="00FD7532">
      <w:pPr>
        <w:pStyle w:val="Default"/>
        <w:jc w:val="both"/>
        <w:rPr>
          <w:rFonts w:ascii="Times New Roman" w:hAnsi="Times New Roman" w:cs="Times New Roman"/>
          <w:lang w:val="ru-RU"/>
        </w:rPr>
      </w:pPr>
    </w:p>
    <w:p w:rsidR="00FD7532" w:rsidRDefault="00FD7532" w:rsidP="00FD7532">
      <w:pPr>
        <w:pStyle w:val="Default"/>
        <w:jc w:val="center"/>
        <w:rPr>
          <w:rFonts w:ascii="Times New Roman" w:hAnsi="Times New Roman" w:cs="Times New Roman"/>
          <w:b/>
          <w:lang w:val="ru-RU"/>
        </w:rPr>
      </w:pPr>
      <w:r w:rsidRPr="00F00002">
        <w:rPr>
          <w:rFonts w:ascii="Times New Roman" w:hAnsi="Times New Roman" w:cs="Times New Roman"/>
          <w:b/>
          <w:lang w:val="ru-RU"/>
        </w:rPr>
        <w:t>Примедбе надзорног органа</w:t>
      </w:r>
    </w:p>
    <w:p w:rsidR="001A550A" w:rsidRDefault="001A550A" w:rsidP="00FD7532">
      <w:pPr>
        <w:pStyle w:val="Default"/>
        <w:jc w:val="center"/>
        <w:rPr>
          <w:rFonts w:ascii="Times New Roman" w:hAnsi="Times New Roman" w:cs="Times New Roman"/>
          <w:b/>
          <w:lang w:val="ru-RU"/>
        </w:rPr>
      </w:pPr>
    </w:p>
    <w:p w:rsidR="00FD7532" w:rsidRPr="00F00002" w:rsidRDefault="00FD7532" w:rsidP="00FD7532">
      <w:pPr>
        <w:pStyle w:val="Default"/>
        <w:jc w:val="center"/>
        <w:rPr>
          <w:rFonts w:ascii="Times New Roman" w:hAnsi="Times New Roman" w:cs="Times New Roman"/>
          <w:b/>
          <w:lang w:val="ru-RU"/>
        </w:rPr>
      </w:pPr>
      <w:r w:rsidRPr="00F00002">
        <w:rPr>
          <w:rFonts w:ascii="Times New Roman" w:hAnsi="Times New Roman" w:cs="Times New Roman"/>
          <w:b/>
          <w:lang w:val="ru-RU"/>
        </w:rPr>
        <w:t xml:space="preserve">Члан </w:t>
      </w:r>
      <w:r>
        <w:rPr>
          <w:rFonts w:ascii="Times New Roman" w:hAnsi="Times New Roman" w:cs="Times New Roman"/>
          <w:b/>
          <w:lang w:val="ru-RU"/>
        </w:rPr>
        <w:t>4</w:t>
      </w:r>
    </w:p>
    <w:p w:rsidR="00FD7532" w:rsidRPr="00F00002" w:rsidRDefault="00FD7532" w:rsidP="00FD7532">
      <w:pPr>
        <w:pStyle w:val="Default"/>
        <w:ind w:firstLine="720"/>
        <w:jc w:val="both"/>
        <w:rPr>
          <w:rFonts w:ascii="Times New Roman" w:hAnsi="Times New Roman" w:cs="Times New Roman"/>
          <w:lang w:val="ru-RU"/>
        </w:rPr>
      </w:pPr>
      <w:r w:rsidRPr="00F00002">
        <w:rPr>
          <w:rFonts w:ascii="Times New Roman" w:hAnsi="Times New Roman" w:cs="Times New Roman"/>
          <w:lang w:val="ru-RU"/>
        </w:rPr>
        <w:t>Примедбе и предлози стручног надзора уписују се у грађевински дневник.</w:t>
      </w:r>
    </w:p>
    <w:p w:rsidR="00FD7532" w:rsidRPr="00F00002" w:rsidRDefault="00FD7532" w:rsidP="00FD7532">
      <w:pPr>
        <w:pStyle w:val="Default"/>
        <w:jc w:val="both"/>
        <w:rPr>
          <w:rFonts w:ascii="Times New Roman" w:hAnsi="Times New Roman" w:cs="Times New Roman"/>
          <w:lang w:val="ru-RU"/>
        </w:rPr>
      </w:pPr>
      <w:r w:rsidRPr="00F00002">
        <w:rPr>
          <w:rFonts w:ascii="Times New Roman" w:hAnsi="Times New Roman" w:cs="Times New Roman"/>
          <w:lang w:val="ru-RU"/>
        </w:rPr>
        <w:t>Извођач је дужан да поступи по оправданим примедбама и захтевима стручног надзора и да отклони недостатке у радовима у погледу којих су стављене примедбе и то на сопствени трошак.</w:t>
      </w:r>
    </w:p>
    <w:p w:rsidR="00FD7532" w:rsidRDefault="00FD7532" w:rsidP="00FD7532">
      <w:pPr>
        <w:pStyle w:val="Default"/>
        <w:ind w:firstLine="720"/>
        <w:jc w:val="both"/>
        <w:rPr>
          <w:rFonts w:ascii="Times New Roman" w:hAnsi="Times New Roman" w:cs="Times New Roman"/>
          <w:lang w:val="ru-RU"/>
        </w:rPr>
      </w:pPr>
      <w:r w:rsidRPr="00F00002">
        <w:rPr>
          <w:rFonts w:ascii="Times New Roman" w:hAnsi="Times New Roman" w:cs="Times New Roman"/>
          <w:lang w:val="ru-RU"/>
        </w:rPr>
        <w:t>Као оправдане примедбе сматрају се примедбе учињене у циљу испуњења уговорених обавеза.</w:t>
      </w:r>
    </w:p>
    <w:p w:rsidR="00FD7532" w:rsidRDefault="00FD7532" w:rsidP="00FD7532">
      <w:pPr>
        <w:pStyle w:val="Default"/>
        <w:ind w:firstLine="720"/>
        <w:jc w:val="both"/>
        <w:rPr>
          <w:rFonts w:ascii="Times New Roman" w:hAnsi="Times New Roman" w:cs="Times New Roman"/>
          <w:lang w:val="ru-RU"/>
        </w:rPr>
      </w:pPr>
    </w:p>
    <w:p w:rsidR="00FD7532" w:rsidRDefault="00FD7532" w:rsidP="00FD7532">
      <w:pPr>
        <w:pStyle w:val="Default"/>
        <w:jc w:val="both"/>
        <w:rPr>
          <w:rFonts w:ascii="Times New Roman" w:hAnsi="Times New Roman" w:cs="Times New Roman"/>
          <w:lang w:val="ru-RU"/>
        </w:rPr>
      </w:pPr>
    </w:p>
    <w:p w:rsidR="00FD7532" w:rsidRPr="00F00002" w:rsidRDefault="00FD7532" w:rsidP="00FD7532">
      <w:pPr>
        <w:pStyle w:val="Default"/>
        <w:ind w:firstLine="720"/>
        <w:jc w:val="both"/>
        <w:rPr>
          <w:rFonts w:ascii="Times New Roman" w:hAnsi="Times New Roman" w:cs="Times New Roman"/>
          <w:lang w:val="ru-RU"/>
        </w:rPr>
      </w:pPr>
    </w:p>
    <w:p w:rsidR="00FD7532" w:rsidRDefault="00FD7532" w:rsidP="00FD7532">
      <w:pPr>
        <w:pStyle w:val="Default"/>
        <w:jc w:val="center"/>
        <w:rPr>
          <w:rFonts w:ascii="Times New Roman" w:hAnsi="Times New Roman" w:cs="Times New Roman"/>
          <w:b/>
          <w:lang w:val="ru-RU"/>
        </w:rPr>
      </w:pPr>
      <w:r w:rsidRPr="00F00002">
        <w:rPr>
          <w:rFonts w:ascii="Times New Roman" w:hAnsi="Times New Roman" w:cs="Times New Roman"/>
          <w:b/>
          <w:lang w:val="ru-RU"/>
        </w:rPr>
        <w:t>Обавезе извођача и одговорног извођача радова</w:t>
      </w:r>
    </w:p>
    <w:p w:rsidR="001A550A" w:rsidRDefault="001A550A" w:rsidP="00FD7532">
      <w:pPr>
        <w:pStyle w:val="Default"/>
        <w:jc w:val="center"/>
        <w:rPr>
          <w:rFonts w:ascii="Times New Roman" w:hAnsi="Times New Roman" w:cs="Times New Roman"/>
          <w:b/>
          <w:lang w:val="ru-RU"/>
        </w:rPr>
      </w:pPr>
    </w:p>
    <w:p w:rsidR="00FD7532" w:rsidRDefault="00FD7532" w:rsidP="00FD7532">
      <w:pPr>
        <w:pStyle w:val="Default"/>
        <w:jc w:val="center"/>
        <w:rPr>
          <w:rFonts w:ascii="Times New Roman" w:hAnsi="Times New Roman" w:cs="Times New Roman"/>
          <w:b/>
          <w:lang w:val="ru-RU"/>
        </w:rPr>
      </w:pPr>
      <w:r w:rsidRPr="00F00002">
        <w:rPr>
          <w:rFonts w:ascii="Times New Roman" w:hAnsi="Times New Roman" w:cs="Times New Roman"/>
          <w:b/>
          <w:lang w:val="ru-RU"/>
        </w:rPr>
        <w:t xml:space="preserve">Члан </w:t>
      </w:r>
      <w:r>
        <w:rPr>
          <w:rFonts w:ascii="Times New Roman" w:hAnsi="Times New Roman" w:cs="Times New Roman"/>
          <w:b/>
          <w:lang w:val="ru-RU"/>
        </w:rPr>
        <w:t>5</w:t>
      </w:r>
    </w:p>
    <w:p w:rsidR="00FD7532" w:rsidRPr="00F00002" w:rsidRDefault="00FD7532" w:rsidP="00A03AB4">
      <w:pPr>
        <w:pStyle w:val="Default"/>
        <w:rPr>
          <w:rFonts w:ascii="Times New Roman" w:hAnsi="Times New Roman" w:cs="Times New Roman"/>
          <w:lang w:val="ru-RU"/>
        </w:rPr>
      </w:pPr>
      <w:r>
        <w:rPr>
          <w:rFonts w:ascii="Times New Roman" w:hAnsi="Times New Roman" w:cs="Times New Roman"/>
          <w:lang w:val="ru-RU"/>
        </w:rPr>
        <w:t>Извођач  за извођење радова</w:t>
      </w:r>
      <w:r w:rsidRPr="00F00002">
        <w:rPr>
          <w:rFonts w:ascii="Times New Roman" w:hAnsi="Times New Roman" w:cs="Times New Roman"/>
          <w:lang w:val="ru-RU"/>
        </w:rPr>
        <w:t xml:space="preserve"> на пре</w:t>
      </w:r>
      <w:r w:rsidR="001A550A">
        <w:rPr>
          <w:rFonts w:ascii="Times New Roman" w:hAnsi="Times New Roman" w:cs="Times New Roman"/>
          <w:lang w:val="ru-RU"/>
        </w:rPr>
        <w:t xml:space="preserve">дметном </w:t>
      </w:r>
      <w:r w:rsidR="00A03AB4">
        <w:rPr>
          <w:rFonts w:ascii="Times New Roman" w:hAnsi="Times New Roman" w:cs="Times New Roman"/>
          <w:lang w:val="ru-RU"/>
        </w:rPr>
        <w:t>објекту је дужан</w:t>
      </w:r>
      <w:r w:rsidR="001A550A">
        <w:rPr>
          <w:rFonts w:ascii="Times New Roman" w:hAnsi="Times New Roman" w:cs="Times New Roman"/>
          <w:lang w:val="ru-RU"/>
        </w:rPr>
        <w:t>:</w:t>
      </w:r>
    </w:p>
    <w:p w:rsidR="00FD7532" w:rsidRPr="00F00002" w:rsidRDefault="00FD7532" w:rsidP="00A03AB4">
      <w:pPr>
        <w:pStyle w:val="Default"/>
        <w:rPr>
          <w:rFonts w:ascii="Times New Roman" w:hAnsi="Times New Roman" w:cs="Times New Roman"/>
          <w:lang w:val="ru-RU"/>
        </w:rPr>
      </w:pPr>
      <w:r w:rsidRPr="00F00002">
        <w:rPr>
          <w:rFonts w:ascii="Times New Roman" w:hAnsi="Times New Roman" w:cs="Times New Roman"/>
          <w:lang w:val="ru-RU"/>
        </w:rPr>
        <w:t>- да изведе радове из понуде број _________од ____________године,</w:t>
      </w:r>
    </w:p>
    <w:p w:rsidR="00FD7532" w:rsidRDefault="00FD7532" w:rsidP="00A03AB4">
      <w:pPr>
        <w:pStyle w:val="Default"/>
        <w:rPr>
          <w:rFonts w:ascii="Times New Roman" w:hAnsi="Times New Roman" w:cs="Times New Roman"/>
          <w:lang w:val="ru-RU"/>
        </w:rPr>
      </w:pPr>
      <w:r w:rsidRPr="00F00002">
        <w:rPr>
          <w:rFonts w:ascii="Times New Roman" w:hAnsi="Times New Roman" w:cs="Times New Roman"/>
          <w:lang w:val="ru-RU"/>
        </w:rPr>
        <w:t xml:space="preserve">- решењем одреди одговорног Извођача радова (руководилац градилишта) на градилишту      </w:t>
      </w:r>
      <w:r>
        <w:rPr>
          <w:rFonts w:ascii="Times New Roman" w:hAnsi="Times New Roman" w:cs="Times New Roman"/>
          <w:lang w:val="ru-RU"/>
        </w:rPr>
        <w:t xml:space="preserve">  </w:t>
      </w:r>
    </w:p>
    <w:p w:rsidR="00FD7532" w:rsidRPr="00F00002" w:rsidRDefault="00FD7532" w:rsidP="00A03AB4">
      <w:pPr>
        <w:pStyle w:val="Default"/>
        <w:rPr>
          <w:rFonts w:ascii="Times New Roman" w:hAnsi="Times New Roman" w:cs="Times New Roman"/>
          <w:lang w:val="ru-RU"/>
        </w:rPr>
      </w:pPr>
      <w:r>
        <w:rPr>
          <w:rFonts w:ascii="Times New Roman" w:hAnsi="Times New Roman" w:cs="Times New Roman"/>
          <w:lang w:val="ru-RU"/>
        </w:rPr>
        <w:t xml:space="preserve">  </w:t>
      </w:r>
      <w:r w:rsidRPr="00F00002">
        <w:rPr>
          <w:rFonts w:ascii="Times New Roman" w:hAnsi="Times New Roman" w:cs="Times New Roman"/>
          <w:lang w:val="ru-RU"/>
        </w:rPr>
        <w:t>и да о томе обавести Инвеститора одмах након потписа овог Уговора</w:t>
      </w:r>
    </w:p>
    <w:p w:rsidR="00FD7532" w:rsidRPr="00F00002" w:rsidRDefault="00FD7532" w:rsidP="00A03AB4">
      <w:pPr>
        <w:pStyle w:val="Default"/>
        <w:rPr>
          <w:rFonts w:ascii="Times New Roman" w:hAnsi="Times New Roman" w:cs="Times New Roman"/>
          <w:lang w:val="ru-RU"/>
        </w:rPr>
      </w:pPr>
      <w:r w:rsidRPr="00F00002">
        <w:rPr>
          <w:rFonts w:ascii="Times New Roman" w:hAnsi="Times New Roman" w:cs="Times New Roman"/>
          <w:lang w:val="ru-RU"/>
        </w:rPr>
        <w:t>- одговорном Извођачу радова обезбеди документацију на основу које се радови изводе</w:t>
      </w:r>
    </w:p>
    <w:p w:rsidR="00FD7532" w:rsidRPr="00F00002" w:rsidRDefault="00FD7532" w:rsidP="00A03AB4">
      <w:pPr>
        <w:pStyle w:val="Default"/>
        <w:rPr>
          <w:rFonts w:ascii="Times New Roman" w:hAnsi="Times New Roman" w:cs="Times New Roman"/>
          <w:lang w:val="ru-RU"/>
        </w:rPr>
      </w:pPr>
      <w:r w:rsidRPr="00F00002">
        <w:rPr>
          <w:rFonts w:ascii="Times New Roman" w:hAnsi="Times New Roman" w:cs="Times New Roman"/>
          <w:lang w:val="ru-RU"/>
        </w:rPr>
        <w:t>- обезбеди превентивне мере за безбедан рад, у складу са законом.</w:t>
      </w:r>
    </w:p>
    <w:p w:rsidR="00FD7532" w:rsidRPr="00F00002" w:rsidRDefault="00FD7532" w:rsidP="00A03AB4">
      <w:pPr>
        <w:pStyle w:val="Default"/>
        <w:rPr>
          <w:rFonts w:ascii="Times New Roman" w:hAnsi="Times New Roman" w:cs="Times New Roman"/>
          <w:lang w:val="ru-RU"/>
        </w:rPr>
      </w:pPr>
      <w:r w:rsidRPr="00F00002">
        <w:rPr>
          <w:rFonts w:ascii="Times New Roman" w:hAnsi="Times New Roman" w:cs="Times New Roman"/>
          <w:lang w:val="ru-RU"/>
        </w:rPr>
        <w:t>Извођач писмено упозорава Инвеститора, а по потреби и стручни надзор,</w:t>
      </w:r>
      <w:r w:rsidR="00A03AB4">
        <w:rPr>
          <w:rFonts w:ascii="Times New Roman" w:hAnsi="Times New Roman" w:cs="Times New Roman"/>
          <w:lang w:val="ru-RU"/>
        </w:rPr>
        <w:t xml:space="preserve"> </w:t>
      </w:r>
      <w:r w:rsidRPr="00F00002">
        <w:rPr>
          <w:rFonts w:ascii="Times New Roman" w:hAnsi="Times New Roman" w:cs="Times New Roman"/>
          <w:lang w:val="ru-RU"/>
        </w:rPr>
        <w:t>о промени одредаба закона,</w:t>
      </w:r>
      <w:r w:rsidR="00A03AB4">
        <w:rPr>
          <w:rFonts w:ascii="Times New Roman" w:hAnsi="Times New Roman" w:cs="Times New Roman"/>
          <w:lang w:val="ru-RU"/>
        </w:rPr>
        <w:t xml:space="preserve"> </w:t>
      </w:r>
      <w:r w:rsidRPr="00F00002">
        <w:rPr>
          <w:rFonts w:ascii="Times New Roman" w:hAnsi="Times New Roman" w:cs="Times New Roman"/>
          <w:lang w:val="ru-RU"/>
        </w:rPr>
        <w:t>о недостацима у техничкој документацији,</w:t>
      </w:r>
      <w:r w:rsidR="00A03AB4">
        <w:rPr>
          <w:rFonts w:ascii="Times New Roman" w:hAnsi="Times New Roman" w:cs="Times New Roman"/>
          <w:lang w:val="ru-RU"/>
        </w:rPr>
        <w:t xml:space="preserve"> </w:t>
      </w:r>
      <w:r w:rsidRPr="00F00002">
        <w:rPr>
          <w:rFonts w:ascii="Times New Roman" w:hAnsi="Times New Roman" w:cs="Times New Roman"/>
          <w:lang w:val="ru-RU"/>
        </w:rPr>
        <w:t xml:space="preserve">о наступању непредвиђених околности које су од утицаја на извођење радова и примену техничке документације </w:t>
      </w:r>
      <w:r w:rsidRPr="00F00002">
        <w:rPr>
          <w:rFonts w:ascii="Times New Roman" w:hAnsi="Times New Roman" w:cs="Times New Roman"/>
          <w:lang w:val="ru-RU"/>
        </w:rPr>
        <w:lastRenderedPageBreak/>
        <w:t>(промена техничких прописа,</w:t>
      </w:r>
      <w:r w:rsidR="00A03AB4">
        <w:rPr>
          <w:rFonts w:ascii="Times New Roman" w:hAnsi="Times New Roman" w:cs="Times New Roman"/>
          <w:lang w:val="ru-RU"/>
        </w:rPr>
        <w:t xml:space="preserve"> </w:t>
      </w:r>
      <w:r w:rsidRPr="00F00002">
        <w:rPr>
          <w:rFonts w:ascii="Times New Roman" w:hAnsi="Times New Roman" w:cs="Times New Roman"/>
          <w:lang w:val="ru-RU"/>
        </w:rPr>
        <w:t>стандарда и норми квалитета после извршене техничке контроле, активирање клизишта, појаве подземних вода и сл.)</w:t>
      </w:r>
    </w:p>
    <w:p w:rsidR="00FD7532" w:rsidRPr="00F00002" w:rsidRDefault="00FD7532" w:rsidP="00FD7532">
      <w:pPr>
        <w:pStyle w:val="Default"/>
        <w:rPr>
          <w:rFonts w:ascii="Times New Roman" w:hAnsi="Times New Roman" w:cs="Times New Roman"/>
          <w:lang w:val="ru-RU"/>
        </w:rPr>
      </w:pPr>
    </w:p>
    <w:p w:rsidR="00FD7532" w:rsidRPr="00F00002" w:rsidRDefault="00FD7532" w:rsidP="00FD7532">
      <w:pPr>
        <w:pStyle w:val="Default"/>
        <w:rPr>
          <w:rFonts w:ascii="Times New Roman" w:hAnsi="Times New Roman" w:cs="Times New Roman"/>
          <w:lang w:val="ru-RU"/>
        </w:rPr>
      </w:pPr>
      <w:r w:rsidRPr="00F00002">
        <w:rPr>
          <w:rFonts w:ascii="Times New Roman" w:hAnsi="Times New Roman" w:cs="Times New Roman"/>
          <w:lang w:val="ru-RU"/>
        </w:rPr>
        <w:t>Одговорни извођач радова дужан је да:</w:t>
      </w:r>
    </w:p>
    <w:p w:rsidR="00FD7532" w:rsidRPr="00F00002" w:rsidRDefault="00FD7532" w:rsidP="00FD7532">
      <w:pPr>
        <w:pStyle w:val="Default"/>
        <w:numPr>
          <w:ilvl w:val="0"/>
          <w:numId w:val="24"/>
        </w:numPr>
        <w:rPr>
          <w:rFonts w:ascii="Times New Roman" w:hAnsi="Times New Roman" w:cs="Times New Roman"/>
          <w:lang w:val="ru-RU"/>
        </w:rPr>
      </w:pPr>
      <w:r w:rsidRPr="00F00002">
        <w:rPr>
          <w:rFonts w:ascii="Times New Roman" w:hAnsi="Times New Roman" w:cs="Times New Roman"/>
          <w:lang w:val="ru-RU"/>
        </w:rPr>
        <w:t>Изводи радове према документацији на основу које је издата грађевинска дозвола,у складу са прописима, стандардима, техничким нормативима и стандарду квалитета који важе за поједине врсте радова, инсталација и опреме</w:t>
      </w:r>
    </w:p>
    <w:p w:rsidR="00FD7532" w:rsidRPr="00F00002" w:rsidRDefault="00FD7532" w:rsidP="00FD7532">
      <w:pPr>
        <w:pStyle w:val="Default"/>
        <w:numPr>
          <w:ilvl w:val="0"/>
          <w:numId w:val="24"/>
        </w:numPr>
        <w:rPr>
          <w:rFonts w:ascii="Times New Roman" w:hAnsi="Times New Roman" w:cs="Times New Roman"/>
          <w:lang w:val="ru-RU"/>
        </w:rPr>
      </w:pPr>
      <w:r w:rsidRPr="00F00002">
        <w:rPr>
          <w:rFonts w:ascii="Times New Roman" w:hAnsi="Times New Roman" w:cs="Times New Roman"/>
          <w:lang w:val="ru-RU"/>
        </w:rPr>
        <w:t>Обезбеди сигурност објекта, лица која се налазе на градилишту и околине (суседних објеката и саобраћајница)</w:t>
      </w:r>
    </w:p>
    <w:p w:rsidR="00FD7532" w:rsidRPr="00F00002" w:rsidRDefault="00FD7532" w:rsidP="00FD7532">
      <w:pPr>
        <w:pStyle w:val="Default"/>
        <w:numPr>
          <w:ilvl w:val="0"/>
          <w:numId w:val="24"/>
        </w:numPr>
        <w:rPr>
          <w:rFonts w:ascii="Times New Roman" w:hAnsi="Times New Roman" w:cs="Times New Roman"/>
          <w:lang w:val="ru-RU"/>
        </w:rPr>
      </w:pPr>
      <w:r w:rsidRPr="00F00002">
        <w:rPr>
          <w:rFonts w:ascii="Times New Roman" w:hAnsi="Times New Roman" w:cs="Times New Roman"/>
          <w:lang w:val="ru-RU"/>
        </w:rPr>
        <w:t>Организује градилиште на начин којим ће се обезбедити приступ локацији, обезбеђење несметаног саобраћаја,заштиту околине за све време трајања извођења радова</w:t>
      </w:r>
    </w:p>
    <w:p w:rsidR="00FD7532" w:rsidRPr="00F00002" w:rsidRDefault="00FD7532" w:rsidP="00FD7532">
      <w:pPr>
        <w:pStyle w:val="Default"/>
        <w:numPr>
          <w:ilvl w:val="0"/>
          <w:numId w:val="24"/>
        </w:numPr>
        <w:rPr>
          <w:rFonts w:ascii="Times New Roman" w:hAnsi="Times New Roman" w:cs="Times New Roman"/>
          <w:lang w:val="ru-RU"/>
        </w:rPr>
      </w:pPr>
      <w:r w:rsidRPr="00F00002">
        <w:rPr>
          <w:rFonts w:ascii="Times New Roman" w:hAnsi="Times New Roman" w:cs="Times New Roman"/>
          <w:lang w:val="ru-RU"/>
        </w:rPr>
        <w:t>Обезбеђује доказ о квалитету извршених радова,односно уграђеног материјала, инсталација и опреме</w:t>
      </w:r>
    </w:p>
    <w:p w:rsidR="00FD7532" w:rsidRPr="00F00002" w:rsidRDefault="00FD7532" w:rsidP="00FD7532">
      <w:pPr>
        <w:pStyle w:val="Default"/>
        <w:numPr>
          <w:ilvl w:val="0"/>
          <w:numId w:val="24"/>
        </w:numPr>
        <w:rPr>
          <w:rFonts w:ascii="Times New Roman" w:hAnsi="Times New Roman" w:cs="Times New Roman"/>
          <w:lang w:val="ru-RU"/>
        </w:rPr>
      </w:pPr>
      <w:r w:rsidRPr="00F00002">
        <w:rPr>
          <w:rFonts w:ascii="Times New Roman" w:hAnsi="Times New Roman" w:cs="Times New Roman"/>
          <w:lang w:val="ru-RU"/>
        </w:rPr>
        <w:t>Води грађевински дневник (у који се уписују подаци о току и начину извођења радова), грађевинску књигу.</w:t>
      </w:r>
    </w:p>
    <w:p w:rsidR="00FD7532" w:rsidRPr="00F00002" w:rsidRDefault="00FD7532" w:rsidP="00FD7532">
      <w:pPr>
        <w:pStyle w:val="Default"/>
        <w:rPr>
          <w:rFonts w:ascii="Times New Roman" w:hAnsi="Times New Roman" w:cs="Times New Roman"/>
          <w:lang w:val="ru-RU"/>
        </w:rPr>
      </w:pPr>
    </w:p>
    <w:p w:rsidR="00FD7532" w:rsidRDefault="00FD7532" w:rsidP="00FD7532">
      <w:pPr>
        <w:pStyle w:val="Default"/>
        <w:rPr>
          <w:rFonts w:ascii="Times New Roman" w:hAnsi="Times New Roman" w:cs="Times New Roman"/>
          <w:lang w:val="ru-RU"/>
        </w:rPr>
      </w:pPr>
    </w:p>
    <w:p w:rsidR="00FD7532" w:rsidRDefault="00FD7532" w:rsidP="00FD7532">
      <w:pPr>
        <w:pStyle w:val="Default"/>
        <w:jc w:val="center"/>
        <w:rPr>
          <w:rFonts w:ascii="Times New Roman" w:hAnsi="Times New Roman" w:cs="Times New Roman"/>
          <w:b/>
          <w:lang w:val="ru-RU"/>
        </w:rPr>
      </w:pPr>
      <w:r w:rsidRPr="00F00002">
        <w:rPr>
          <w:rFonts w:ascii="Times New Roman" w:hAnsi="Times New Roman" w:cs="Times New Roman"/>
          <w:b/>
          <w:lang w:val="ru-RU"/>
        </w:rPr>
        <w:t>Осигурање радова</w:t>
      </w:r>
    </w:p>
    <w:p w:rsidR="00FD7532" w:rsidRPr="00F00002" w:rsidRDefault="00FD7532" w:rsidP="00FD7532">
      <w:pPr>
        <w:pStyle w:val="Default"/>
        <w:jc w:val="center"/>
        <w:rPr>
          <w:rFonts w:ascii="Times New Roman" w:hAnsi="Times New Roman" w:cs="Times New Roman"/>
          <w:b/>
          <w:lang w:val="ru-RU"/>
        </w:rPr>
      </w:pPr>
      <w:r w:rsidRPr="00F00002">
        <w:rPr>
          <w:rFonts w:ascii="Times New Roman" w:hAnsi="Times New Roman" w:cs="Times New Roman"/>
          <w:b/>
          <w:lang w:val="ru-RU"/>
        </w:rPr>
        <w:t xml:space="preserve">Члан </w:t>
      </w:r>
      <w:r>
        <w:rPr>
          <w:rFonts w:ascii="Times New Roman" w:hAnsi="Times New Roman" w:cs="Times New Roman"/>
          <w:b/>
          <w:lang w:val="ru-RU"/>
        </w:rPr>
        <w:t>6</w:t>
      </w:r>
    </w:p>
    <w:p w:rsidR="00FD7532" w:rsidRPr="00F00002" w:rsidRDefault="00FD7532" w:rsidP="00FD7532">
      <w:pPr>
        <w:pStyle w:val="Default"/>
        <w:ind w:firstLine="720"/>
        <w:jc w:val="both"/>
        <w:rPr>
          <w:rFonts w:ascii="Times New Roman" w:hAnsi="Times New Roman" w:cs="Times New Roman"/>
          <w:lang w:val="ru-RU"/>
        </w:rPr>
      </w:pPr>
      <w:r w:rsidRPr="00F00002">
        <w:rPr>
          <w:rFonts w:ascii="Times New Roman" w:hAnsi="Times New Roman" w:cs="Times New Roman"/>
          <w:lang w:val="ru-RU"/>
        </w:rPr>
        <w:t>Извођач је сагласан и неопозиво пр</w:t>
      </w:r>
      <w:r>
        <w:rPr>
          <w:rFonts w:ascii="Times New Roman" w:hAnsi="Times New Roman" w:cs="Times New Roman"/>
          <w:lang w:val="ru-RU"/>
        </w:rPr>
        <w:t>ихвата да сва евентуална штета</w:t>
      </w:r>
      <w:r w:rsidRPr="00F00002">
        <w:rPr>
          <w:rFonts w:ascii="Times New Roman" w:hAnsi="Times New Roman" w:cs="Times New Roman"/>
          <w:lang w:val="ru-RU"/>
        </w:rPr>
        <w:t xml:space="preserve"> која настане према трећим лицима и ст</w:t>
      </w:r>
      <w:r>
        <w:rPr>
          <w:rFonts w:ascii="Times New Roman" w:hAnsi="Times New Roman" w:cs="Times New Roman"/>
          <w:lang w:val="ru-RU"/>
        </w:rPr>
        <w:t xml:space="preserve">варима као и штета на објекту у </w:t>
      </w:r>
      <w:r w:rsidRPr="00F00002">
        <w:rPr>
          <w:rFonts w:ascii="Times New Roman" w:hAnsi="Times New Roman" w:cs="Times New Roman"/>
          <w:lang w:val="ru-RU"/>
        </w:rPr>
        <w:t>изградњи,</w:t>
      </w:r>
      <w:r w:rsidR="00A03AB4">
        <w:rPr>
          <w:rFonts w:ascii="Times New Roman" w:hAnsi="Times New Roman" w:cs="Times New Roman"/>
          <w:lang w:val="ru-RU"/>
        </w:rPr>
        <w:t xml:space="preserve"> </w:t>
      </w:r>
      <w:r w:rsidRPr="00F00002">
        <w:rPr>
          <w:rFonts w:ascii="Times New Roman" w:hAnsi="Times New Roman" w:cs="Times New Roman"/>
          <w:lang w:val="ru-RU"/>
        </w:rPr>
        <w:t>буде надокнађена или отклоњена на терет Извођача.</w:t>
      </w:r>
    </w:p>
    <w:p w:rsidR="00FD7532" w:rsidRDefault="00FD7532" w:rsidP="00FD7532">
      <w:pPr>
        <w:pStyle w:val="Default"/>
        <w:jc w:val="center"/>
        <w:rPr>
          <w:rFonts w:ascii="Times New Roman" w:hAnsi="Times New Roman" w:cs="Times New Roman"/>
          <w:b/>
          <w:lang w:val="ru-RU"/>
        </w:rPr>
      </w:pPr>
    </w:p>
    <w:p w:rsidR="00FD7532" w:rsidRDefault="00FD7532" w:rsidP="00FD7532">
      <w:pPr>
        <w:pStyle w:val="Default"/>
        <w:jc w:val="center"/>
        <w:rPr>
          <w:rFonts w:ascii="Times New Roman" w:hAnsi="Times New Roman" w:cs="Times New Roman"/>
          <w:b/>
          <w:lang w:val="ru-RU"/>
        </w:rPr>
      </w:pPr>
    </w:p>
    <w:p w:rsidR="00FD7532" w:rsidRDefault="00FD7532" w:rsidP="00FD7532">
      <w:pPr>
        <w:pStyle w:val="Default"/>
        <w:jc w:val="center"/>
        <w:rPr>
          <w:rFonts w:ascii="Times New Roman" w:hAnsi="Times New Roman" w:cs="Times New Roman"/>
          <w:b/>
          <w:lang w:val="ru-RU"/>
        </w:rPr>
      </w:pPr>
      <w:r w:rsidRPr="00F00002">
        <w:rPr>
          <w:rFonts w:ascii="Times New Roman" w:hAnsi="Times New Roman" w:cs="Times New Roman"/>
          <w:b/>
          <w:lang w:val="ru-RU"/>
        </w:rPr>
        <w:t>Мере заштите на раду</w:t>
      </w:r>
    </w:p>
    <w:p w:rsidR="00FD7532" w:rsidRPr="00F00002" w:rsidRDefault="00FD7532" w:rsidP="00FD7532">
      <w:pPr>
        <w:pStyle w:val="Default"/>
        <w:jc w:val="center"/>
        <w:rPr>
          <w:rFonts w:ascii="Times New Roman" w:hAnsi="Times New Roman" w:cs="Times New Roman"/>
          <w:b/>
          <w:lang w:val="ru-RU"/>
        </w:rPr>
      </w:pPr>
      <w:r w:rsidRPr="00F00002">
        <w:rPr>
          <w:rFonts w:ascii="Times New Roman" w:hAnsi="Times New Roman" w:cs="Times New Roman"/>
          <w:b/>
          <w:lang w:val="ru-RU"/>
        </w:rPr>
        <w:t xml:space="preserve">Члан </w:t>
      </w:r>
      <w:r>
        <w:rPr>
          <w:rFonts w:ascii="Times New Roman" w:hAnsi="Times New Roman" w:cs="Times New Roman"/>
          <w:b/>
          <w:lang w:val="ru-RU"/>
        </w:rPr>
        <w:t>7</w:t>
      </w:r>
    </w:p>
    <w:p w:rsidR="00FD7532" w:rsidRPr="00F00002" w:rsidRDefault="00FD7532" w:rsidP="00FD7532">
      <w:pPr>
        <w:pStyle w:val="Default"/>
        <w:ind w:firstLine="360"/>
        <w:jc w:val="both"/>
        <w:rPr>
          <w:rFonts w:ascii="Times New Roman" w:hAnsi="Times New Roman" w:cs="Times New Roman"/>
          <w:lang w:val="ru-RU"/>
        </w:rPr>
      </w:pPr>
      <w:r w:rsidRPr="00F00002">
        <w:rPr>
          <w:rFonts w:ascii="Times New Roman" w:hAnsi="Times New Roman" w:cs="Times New Roman"/>
          <w:lang w:val="ru-RU"/>
        </w:rPr>
        <w:t>Извођач је сагласан и у потпуности прихвата одговорност за предузимање мера заштите на раду о свом трошку,</w:t>
      </w:r>
      <w:r w:rsidR="00A03AB4">
        <w:rPr>
          <w:rFonts w:ascii="Times New Roman" w:hAnsi="Times New Roman" w:cs="Times New Roman"/>
          <w:lang w:val="ru-RU"/>
        </w:rPr>
        <w:t xml:space="preserve"> </w:t>
      </w:r>
      <w:r w:rsidRPr="00F00002">
        <w:rPr>
          <w:rFonts w:ascii="Times New Roman" w:hAnsi="Times New Roman" w:cs="Times New Roman"/>
          <w:lang w:val="ru-RU"/>
        </w:rPr>
        <w:t>те прихвата:</w:t>
      </w:r>
    </w:p>
    <w:p w:rsidR="00FD7532" w:rsidRPr="00F00002" w:rsidRDefault="00FD7532" w:rsidP="00FD7532">
      <w:pPr>
        <w:pStyle w:val="Default"/>
        <w:numPr>
          <w:ilvl w:val="0"/>
          <w:numId w:val="24"/>
        </w:numPr>
        <w:jc w:val="both"/>
        <w:rPr>
          <w:rFonts w:ascii="Times New Roman" w:hAnsi="Times New Roman" w:cs="Times New Roman"/>
          <w:lang w:val="ru-RU"/>
        </w:rPr>
      </w:pPr>
      <w:r w:rsidRPr="00F00002">
        <w:rPr>
          <w:rFonts w:ascii="Times New Roman" w:hAnsi="Times New Roman" w:cs="Times New Roman"/>
          <w:lang w:val="ru-RU"/>
        </w:rPr>
        <w:t>Да о свом трошку предузме мере техничке заштите за ову врсту радова,у свему према одредбама Закона о безбедности и здрављу људи и Правилника о заштити на раду при извођењу грађевинских радова,</w:t>
      </w:r>
    </w:p>
    <w:p w:rsidR="00FD7532" w:rsidRPr="00F00002" w:rsidRDefault="00FD7532" w:rsidP="00FD7532">
      <w:pPr>
        <w:pStyle w:val="Default"/>
        <w:numPr>
          <w:ilvl w:val="0"/>
          <w:numId w:val="24"/>
        </w:numPr>
        <w:jc w:val="both"/>
        <w:rPr>
          <w:rFonts w:ascii="Times New Roman" w:hAnsi="Times New Roman" w:cs="Times New Roman"/>
          <w:lang w:val="ru-RU"/>
        </w:rPr>
      </w:pPr>
      <w:r w:rsidRPr="00F00002">
        <w:rPr>
          <w:rFonts w:ascii="Times New Roman" w:hAnsi="Times New Roman" w:cs="Times New Roman"/>
          <w:lang w:val="ru-RU"/>
        </w:rPr>
        <w:t>Да о свом трошку обезбеди надзор над спровођењем мера заштите на раду приликом извођења радова који су предмет овог Уговора.</w:t>
      </w:r>
    </w:p>
    <w:p w:rsidR="00FD7532" w:rsidRPr="00F00002" w:rsidRDefault="00FD7532" w:rsidP="00FD7532">
      <w:pPr>
        <w:pStyle w:val="Default"/>
        <w:rPr>
          <w:rFonts w:ascii="Times New Roman" w:hAnsi="Times New Roman" w:cs="Times New Roman"/>
          <w:b/>
          <w:lang w:val="ru-RU"/>
        </w:rPr>
      </w:pPr>
    </w:p>
    <w:p w:rsidR="00FD7532" w:rsidRDefault="00FD7532" w:rsidP="00FD7532">
      <w:pPr>
        <w:pStyle w:val="Default"/>
        <w:rPr>
          <w:rFonts w:ascii="Times New Roman" w:hAnsi="Times New Roman" w:cs="Times New Roman"/>
          <w:b/>
          <w:lang w:val="ru-RU"/>
        </w:rPr>
      </w:pPr>
    </w:p>
    <w:p w:rsidR="00FD7532" w:rsidRDefault="00FD7532" w:rsidP="00FD7532">
      <w:pPr>
        <w:pStyle w:val="Default"/>
        <w:jc w:val="center"/>
        <w:rPr>
          <w:rFonts w:ascii="Times New Roman" w:hAnsi="Times New Roman" w:cs="Times New Roman"/>
          <w:b/>
          <w:lang w:val="ru-RU"/>
        </w:rPr>
      </w:pPr>
      <w:r w:rsidRPr="00F00002">
        <w:rPr>
          <w:rFonts w:ascii="Times New Roman" w:hAnsi="Times New Roman" w:cs="Times New Roman"/>
          <w:b/>
          <w:lang w:val="ru-RU"/>
        </w:rPr>
        <w:t>Вредност уговорених радова</w:t>
      </w:r>
    </w:p>
    <w:p w:rsidR="00FD7532" w:rsidRPr="00F00002" w:rsidRDefault="00FD7532" w:rsidP="00FD7532">
      <w:pPr>
        <w:pStyle w:val="Default"/>
        <w:jc w:val="center"/>
        <w:rPr>
          <w:rFonts w:ascii="Times New Roman" w:hAnsi="Times New Roman" w:cs="Times New Roman"/>
          <w:b/>
          <w:lang w:val="ru-RU"/>
        </w:rPr>
      </w:pPr>
      <w:r w:rsidRPr="00F00002">
        <w:rPr>
          <w:rFonts w:ascii="Times New Roman" w:hAnsi="Times New Roman" w:cs="Times New Roman"/>
          <w:b/>
          <w:lang w:val="ru-RU"/>
        </w:rPr>
        <w:t xml:space="preserve">Члан </w:t>
      </w:r>
      <w:r>
        <w:rPr>
          <w:rFonts w:ascii="Times New Roman" w:hAnsi="Times New Roman" w:cs="Times New Roman"/>
          <w:b/>
          <w:lang w:val="ru-RU"/>
        </w:rPr>
        <w:t>8</w:t>
      </w:r>
    </w:p>
    <w:p w:rsidR="00FD7532" w:rsidRPr="00F00002" w:rsidRDefault="00FD7532" w:rsidP="00FD7532">
      <w:pPr>
        <w:pStyle w:val="Default"/>
        <w:ind w:firstLine="720"/>
        <w:jc w:val="both"/>
        <w:rPr>
          <w:rFonts w:ascii="Times New Roman" w:hAnsi="Times New Roman" w:cs="Times New Roman"/>
          <w:lang w:val="ru-RU"/>
        </w:rPr>
      </w:pPr>
      <w:r>
        <w:rPr>
          <w:rFonts w:ascii="Times New Roman" w:hAnsi="Times New Roman" w:cs="Times New Roman"/>
          <w:lang w:val="ru-RU"/>
        </w:rPr>
        <w:t>У</w:t>
      </w:r>
      <w:r w:rsidRPr="00F00002">
        <w:rPr>
          <w:rFonts w:ascii="Times New Roman" w:hAnsi="Times New Roman" w:cs="Times New Roman"/>
          <w:lang w:val="ru-RU"/>
        </w:rPr>
        <w:t>купна вредност радова из члана 1. Овог Уговора износи _________</w:t>
      </w:r>
      <w:r>
        <w:rPr>
          <w:rFonts w:ascii="Times New Roman" w:hAnsi="Times New Roman" w:cs="Times New Roman"/>
          <w:lang w:val="ru-RU"/>
        </w:rPr>
        <w:t>___________</w:t>
      </w:r>
      <w:r w:rsidRPr="00F00002">
        <w:rPr>
          <w:rFonts w:ascii="Times New Roman" w:hAnsi="Times New Roman" w:cs="Times New Roman"/>
          <w:lang w:val="ru-RU"/>
        </w:rPr>
        <w:t>динара, без обрачунатог ПДВ-а и утврђена је на основу понуде Извођача број_____</w:t>
      </w:r>
      <w:r>
        <w:rPr>
          <w:rFonts w:ascii="Times New Roman" w:hAnsi="Times New Roman" w:cs="Times New Roman"/>
          <w:lang w:val="ru-RU"/>
        </w:rPr>
        <w:t>___</w:t>
      </w:r>
      <w:r w:rsidRPr="00F00002">
        <w:rPr>
          <w:rFonts w:ascii="Times New Roman" w:hAnsi="Times New Roman" w:cs="Times New Roman"/>
          <w:lang w:val="ru-RU"/>
        </w:rPr>
        <w:t>, од  _____________</w:t>
      </w:r>
      <w:r>
        <w:rPr>
          <w:rFonts w:ascii="Times New Roman" w:hAnsi="Times New Roman" w:cs="Times New Roman"/>
          <w:lang w:val="ru-RU"/>
        </w:rPr>
        <w:t xml:space="preserve"> 2016. </w:t>
      </w:r>
      <w:r w:rsidRPr="00F00002">
        <w:rPr>
          <w:rFonts w:ascii="Times New Roman" w:hAnsi="Times New Roman" w:cs="Times New Roman"/>
          <w:lang w:val="ru-RU"/>
        </w:rPr>
        <w:t>године.</w:t>
      </w:r>
    </w:p>
    <w:p w:rsidR="00FD7532" w:rsidRPr="00F00002" w:rsidRDefault="00FD7532" w:rsidP="00FD7532">
      <w:pPr>
        <w:pStyle w:val="Default"/>
        <w:ind w:firstLine="720"/>
        <w:jc w:val="both"/>
        <w:rPr>
          <w:rFonts w:ascii="Times New Roman" w:hAnsi="Times New Roman" w:cs="Times New Roman"/>
          <w:lang w:val="ru-RU"/>
        </w:rPr>
      </w:pPr>
      <w:r w:rsidRPr="00F00002">
        <w:rPr>
          <w:rFonts w:ascii="Times New Roman" w:hAnsi="Times New Roman" w:cs="Times New Roman"/>
          <w:lang w:val="ru-RU"/>
        </w:rPr>
        <w:t>Јединичне цене из понуде из претходног става су фиксне и не подлежу обрачуну разлике у цени, а утврђене су на основу цене материјала, радне снаге, механизације и других елемената градње, који су важили на тржишту у моменту давања понуде.</w:t>
      </w:r>
    </w:p>
    <w:p w:rsidR="00FD7532" w:rsidRPr="00F00002" w:rsidRDefault="00FD7532" w:rsidP="00FD7532">
      <w:pPr>
        <w:pStyle w:val="Default"/>
        <w:jc w:val="both"/>
        <w:rPr>
          <w:rFonts w:ascii="Times New Roman" w:hAnsi="Times New Roman" w:cs="Times New Roman"/>
          <w:lang w:val="ru-RU"/>
        </w:rPr>
      </w:pPr>
      <w:r w:rsidRPr="00F00002">
        <w:rPr>
          <w:rFonts w:ascii="Times New Roman" w:hAnsi="Times New Roman" w:cs="Times New Roman"/>
          <w:lang w:val="ru-RU"/>
        </w:rPr>
        <w:t>На утврђену вредност уговорених радова, уговара се порез на додату вредност, у складу са законом, што у моменту закључења овог Уговора износи укупно __________</w:t>
      </w:r>
      <w:r>
        <w:rPr>
          <w:rFonts w:ascii="Times New Roman" w:hAnsi="Times New Roman" w:cs="Times New Roman"/>
          <w:lang w:val="ru-RU"/>
        </w:rPr>
        <w:t xml:space="preserve">______ </w:t>
      </w:r>
      <w:r w:rsidRPr="00F00002">
        <w:rPr>
          <w:rFonts w:ascii="Times New Roman" w:hAnsi="Times New Roman" w:cs="Times New Roman"/>
          <w:lang w:val="ru-RU"/>
        </w:rPr>
        <w:t xml:space="preserve">динара. </w:t>
      </w:r>
    </w:p>
    <w:p w:rsidR="00FD7532" w:rsidRPr="00F00002" w:rsidRDefault="00FD7532" w:rsidP="00FD7532">
      <w:pPr>
        <w:pStyle w:val="Default"/>
        <w:ind w:firstLine="720"/>
        <w:jc w:val="both"/>
        <w:rPr>
          <w:rFonts w:ascii="Times New Roman" w:hAnsi="Times New Roman" w:cs="Times New Roman"/>
          <w:lang w:val="ru-RU"/>
        </w:rPr>
      </w:pPr>
      <w:r w:rsidRPr="00F00002">
        <w:rPr>
          <w:rFonts w:ascii="Times New Roman" w:hAnsi="Times New Roman" w:cs="Times New Roman"/>
          <w:lang w:val="ru-RU"/>
        </w:rPr>
        <w:t xml:space="preserve">Коначан обрачун извршених радова утврдиће се по стварно извршеним количинама, а на основу јединичних цена из понуде. </w:t>
      </w:r>
    </w:p>
    <w:p w:rsidR="00FD7532" w:rsidRPr="00F00002" w:rsidRDefault="00FD7532" w:rsidP="00FD7532">
      <w:pPr>
        <w:pStyle w:val="Default"/>
        <w:jc w:val="both"/>
        <w:rPr>
          <w:rFonts w:ascii="Times New Roman" w:hAnsi="Times New Roman" w:cs="Times New Roman"/>
          <w:lang w:val="ru-RU"/>
        </w:rPr>
      </w:pPr>
    </w:p>
    <w:p w:rsidR="001A550A" w:rsidRDefault="001A550A" w:rsidP="00FD7532">
      <w:pPr>
        <w:pStyle w:val="Default"/>
        <w:jc w:val="center"/>
        <w:rPr>
          <w:rFonts w:ascii="Times New Roman" w:hAnsi="Times New Roman" w:cs="Times New Roman"/>
          <w:b/>
          <w:lang w:val="ru-RU"/>
        </w:rPr>
      </w:pPr>
    </w:p>
    <w:p w:rsidR="00FD7532" w:rsidRDefault="00FD7532" w:rsidP="00FD7532">
      <w:pPr>
        <w:pStyle w:val="Default"/>
        <w:jc w:val="center"/>
        <w:rPr>
          <w:rFonts w:ascii="Times New Roman" w:hAnsi="Times New Roman" w:cs="Times New Roman"/>
          <w:b/>
          <w:lang w:val="ru-RU"/>
        </w:rPr>
      </w:pPr>
      <w:r w:rsidRPr="00F00002">
        <w:rPr>
          <w:rFonts w:ascii="Times New Roman" w:hAnsi="Times New Roman" w:cs="Times New Roman"/>
          <w:b/>
          <w:lang w:val="ru-RU"/>
        </w:rPr>
        <w:lastRenderedPageBreak/>
        <w:t>Начин плаћања</w:t>
      </w:r>
    </w:p>
    <w:p w:rsidR="001A550A" w:rsidRDefault="001A550A" w:rsidP="001A550A">
      <w:pPr>
        <w:pStyle w:val="Default"/>
        <w:jc w:val="center"/>
        <w:rPr>
          <w:rFonts w:ascii="Times New Roman" w:hAnsi="Times New Roman" w:cs="Times New Roman"/>
          <w:b/>
          <w:lang w:val="ru-RU"/>
        </w:rPr>
      </w:pPr>
    </w:p>
    <w:p w:rsidR="00FD7532" w:rsidRPr="00F00002" w:rsidRDefault="00FD7532" w:rsidP="001A550A">
      <w:pPr>
        <w:pStyle w:val="Default"/>
        <w:jc w:val="center"/>
        <w:rPr>
          <w:rFonts w:ascii="Times New Roman" w:hAnsi="Times New Roman" w:cs="Times New Roman"/>
          <w:b/>
          <w:lang w:val="ru-RU"/>
        </w:rPr>
      </w:pPr>
      <w:r>
        <w:rPr>
          <w:rFonts w:ascii="Times New Roman" w:hAnsi="Times New Roman" w:cs="Times New Roman"/>
          <w:b/>
          <w:lang w:val="ru-RU"/>
        </w:rPr>
        <w:t>Члан 9</w:t>
      </w:r>
    </w:p>
    <w:p w:rsidR="00FD7532" w:rsidRPr="00F00002" w:rsidRDefault="00624997" w:rsidP="00FD7532">
      <w:pPr>
        <w:ind w:firstLine="708"/>
        <w:jc w:val="both"/>
        <w:rPr>
          <w:iCs/>
          <w:color w:val="auto"/>
          <w:lang w:val="ru-RU"/>
        </w:rPr>
      </w:pPr>
      <w:r>
        <w:rPr>
          <w:iCs/>
          <w:color w:val="auto"/>
          <w:lang w:val="ru-RU"/>
        </w:rPr>
        <w:t>Рок плаћања је</w:t>
      </w:r>
      <w:r w:rsidR="00220329">
        <w:rPr>
          <w:iCs/>
          <w:color w:val="auto"/>
          <w:shd w:val="clear" w:color="auto" w:fill="FFFFFF" w:themeFill="background1"/>
          <w:lang w:val="ru-RU"/>
        </w:rPr>
        <w:t xml:space="preserve"> 7</w:t>
      </w:r>
      <w:r w:rsidR="00FD7532" w:rsidRPr="00624997">
        <w:rPr>
          <w:iCs/>
          <w:color w:val="auto"/>
          <w:shd w:val="clear" w:color="auto" w:fill="FFFFFF" w:themeFill="background1"/>
          <w:lang w:val="ru-RU"/>
        </w:rPr>
        <w:t xml:space="preserve"> дана</w:t>
      </w:r>
      <w:r>
        <w:rPr>
          <w:i/>
          <w:iCs/>
          <w:color w:val="auto"/>
          <w:shd w:val="clear" w:color="auto" w:fill="FFFFFF" w:themeFill="background1"/>
          <w:lang w:val="ru-RU"/>
        </w:rPr>
        <w:t xml:space="preserve"> </w:t>
      </w:r>
      <w:r w:rsidR="00FD7532" w:rsidRPr="00F00002">
        <w:rPr>
          <w:iCs/>
          <w:color w:val="auto"/>
          <w:lang w:val="ru-RU"/>
        </w:rPr>
        <w:t xml:space="preserve">од дана пријема </w:t>
      </w:r>
      <w:r>
        <w:rPr>
          <w:iCs/>
          <w:color w:val="auto"/>
          <w:lang w:val="ru-RU"/>
        </w:rPr>
        <w:t xml:space="preserve">привремене/окончане </w:t>
      </w:r>
      <w:r w:rsidR="00FD7532" w:rsidRPr="00F00002">
        <w:rPr>
          <w:iCs/>
          <w:color w:val="auto"/>
          <w:lang w:val="ru-RU"/>
        </w:rPr>
        <w:t xml:space="preserve">ситуација. Обвезник пореза на додату вредност је Наручилац на основу члана 10. став 2. тачка 3. Закона о порезу на додатну вредност Плаћање се врши уплатом на рачун понуђача. Укупна вредност привремених ситуације не може да буде већа од 90% вредности уговорених радова. </w:t>
      </w:r>
    </w:p>
    <w:p w:rsidR="00FD7532" w:rsidRPr="00F00002" w:rsidRDefault="00FD7532" w:rsidP="00FD7532">
      <w:pPr>
        <w:ind w:firstLine="708"/>
        <w:jc w:val="both"/>
        <w:rPr>
          <w:iCs/>
          <w:lang w:val="ru-RU"/>
        </w:rPr>
      </w:pPr>
      <w:r w:rsidRPr="00F00002">
        <w:rPr>
          <w:iCs/>
          <w:lang w:val="ru-RU"/>
        </w:rPr>
        <w:t xml:space="preserve">Привремене ситуације и окончану ситуацију Извођач доставља надзорном органу на оверу. Након извршене контроле и овере, ситуацију са комплетном документацијом надзорни орган, у року од 7 дана од дана пријема, доставља Наручиоцу на оверу и плаћање. </w:t>
      </w:r>
    </w:p>
    <w:p w:rsidR="00FD7532" w:rsidRDefault="00FD7532" w:rsidP="003A4FF9">
      <w:pPr>
        <w:ind w:firstLine="708"/>
        <w:jc w:val="both"/>
        <w:rPr>
          <w:b/>
          <w:color w:val="auto"/>
          <w:lang w:val="ru-RU"/>
        </w:rPr>
      </w:pPr>
      <w:r w:rsidRPr="00F00002">
        <w:rPr>
          <w:iCs/>
          <w:lang w:val="ru-RU"/>
        </w:rPr>
        <w:t>Уколико Наручилац делимично оспори испостављену ситуацију, дужан је да исплати неспорни део ситуације, уз претходну корекцију ситуације од стране Извођача радова, а спорни део ће се решити кроз следећу привремену ситуацију, уколико се уговорне стране другачије не договоре. Извођач, на основу Записника о примопредаји и коначном обрачуну, испоставља окончану ситуацију.</w:t>
      </w:r>
    </w:p>
    <w:p w:rsidR="00FD7532" w:rsidRDefault="00FD7532" w:rsidP="00FD7532">
      <w:pPr>
        <w:pStyle w:val="Default"/>
        <w:jc w:val="center"/>
        <w:rPr>
          <w:rFonts w:ascii="Times New Roman" w:hAnsi="Times New Roman" w:cs="Times New Roman"/>
          <w:b/>
          <w:color w:val="auto"/>
          <w:lang w:val="ru-RU"/>
        </w:rPr>
      </w:pPr>
    </w:p>
    <w:p w:rsidR="00FD7532" w:rsidRDefault="00FD7532" w:rsidP="00FD7532">
      <w:pPr>
        <w:pStyle w:val="Default"/>
        <w:jc w:val="center"/>
        <w:rPr>
          <w:rFonts w:ascii="Times New Roman" w:hAnsi="Times New Roman" w:cs="Times New Roman"/>
          <w:b/>
          <w:color w:val="auto"/>
          <w:lang w:val="ru-RU"/>
        </w:rPr>
      </w:pPr>
      <w:r w:rsidRPr="00F00002">
        <w:rPr>
          <w:rFonts w:ascii="Times New Roman" w:hAnsi="Times New Roman" w:cs="Times New Roman"/>
          <w:b/>
          <w:color w:val="auto"/>
          <w:lang w:val="ru-RU"/>
        </w:rPr>
        <w:t>Рок и динамика извођења радова</w:t>
      </w:r>
    </w:p>
    <w:p w:rsidR="001A550A" w:rsidRDefault="001A550A" w:rsidP="00FD7532">
      <w:pPr>
        <w:pStyle w:val="Default"/>
        <w:jc w:val="center"/>
        <w:rPr>
          <w:rFonts w:ascii="Times New Roman" w:hAnsi="Times New Roman" w:cs="Times New Roman"/>
          <w:b/>
          <w:color w:val="auto"/>
          <w:lang w:val="ru-RU"/>
        </w:rPr>
      </w:pPr>
    </w:p>
    <w:p w:rsidR="00FD7532" w:rsidRDefault="00FD7532" w:rsidP="00FD7532">
      <w:pPr>
        <w:pStyle w:val="Default"/>
        <w:jc w:val="center"/>
        <w:rPr>
          <w:rFonts w:ascii="Times New Roman" w:hAnsi="Times New Roman" w:cs="Times New Roman"/>
          <w:b/>
          <w:color w:val="auto"/>
          <w:lang w:val="ru-RU"/>
        </w:rPr>
      </w:pPr>
      <w:r w:rsidRPr="00F00002">
        <w:rPr>
          <w:rFonts w:ascii="Times New Roman" w:hAnsi="Times New Roman" w:cs="Times New Roman"/>
          <w:b/>
          <w:color w:val="auto"/>
          <w:lang w:val="ru-RU"/>
        </w:rPr>
        <w:t>Члан 1</w:t>
      </w:r>
      <w:r>
        <w:rPr>
          <w:rFonts w:ascii="Times New Roman" w:hAnsi="Times New Roman" w:cs="Times New Roman"/>
          <w:b/>
          <w:color w:val="auto"/>
          <w:lang w:val="ru-RU"/>
        </w:rPr>
        <w:t>0</w:t>
      </w:r>
    </w:p>
    <w:p w:rsidR="00FD7532" w:rsidRPr="00F00002" w:rsidRDefault="00FD7532" w:rsidP="00FD7532">
      <w:pPr>
        <w:pStyle w:val="Default"/>
        <w:ind w:firstLine="720"/>
        <w:jc w:val="both"/>
        <w:rPr>
          <w:rFonts w:ascii="Times New Roman" w:hAnsi="Times New Roman" w:cs="Times New Roman"/>
          <w:color w:val="auto"/>
          <w:lang w:val="ru-RU"/>
        </w:rPr>
      </w:pPr>
      <w:r w:rsidRPr="00F00002">
        <w:rPr>
          <w:rFonts w:ascii="Times New Roman" w:hAnsi="Times New Roman" w:cs="Times New Roman"/>
          <w:color w:val="auto"/>
          <w:lang w:val="ru-RU"/>
        </w:rPr>
        <w:t>Рок за завршетак уговорених радова је __</w:t>
      </w:r>
      <w:r>
        <w:rPr>
          <w:rFonts w:ascii="Times New Roman" w:hAnsi="Times New Roman" w:cs="Times New Roman"/>
          <w:color w:val="auto"/>
          <w:lang w:val="ru-RU"/>
        </w:rPr>
        <w:t>_</w:t>
      </w:r>
      <w:r w:rsidRPr="00F00002">
        <w:rPr>
          <w:rFonts w:ascii="Times New Roman" w:hAnsi="Times New Roman" w:cs="Times New Roman"/>
          <w:color w:val="auto"/>
          <w:lang w:val="ru-RU"/>
        </w:rPr>
        <w:t>_ календарских дана од дана увођ</w:t>
      </w:r>
      <w:r w:rsidR="00E8624D">
        <w:rPr>
          <w:rFonts w:ascii="Times New Roman" w:hAnsi="Times New Roman" w:cs="Times New Roman"/>
          <w:color w:val="auto"/>
          <w:lang w:val="ru-RU"/>
        </w:rPr>
        <w:t>ења Извођача у посао</w:t>
      </w:r>
      <w:r>
        <w:rPr>
          <w:rFonts w:ascii="Times New Roman" w:hAnsi="Times New Roman" w:cs="Times New Roman"/>
          <w:color w:val="auto"/>
          <w:lang w:val="ru-RU"/>
        </w:rPr>
        <w:t>.</w:t>
      </w:r>
      <w:r w:rsidRPr="00F00002">
        <w:rPr>
          <w:rFonts w:ascii="Times New Roman" w:hAnsi="Times New Roman" w:cs="Times New Roman"/>
          <w:color w:val="auto"/>
          <w:lang w:val="ru-RU"/>
        </w:rPr>
        <w:t xml:space="preserve"> Дан увођења у посао констатује се и у грађевинском дневнику. </w:t>
      </w:r>
    </w:p>
    <w:p w:rsidR="00FD7532" w:rsidRPr="00F00002" w:rsidRDefault="00FD7532" w:rsidP="00FD7532">
      <w:pPr>
        <w:pStyle w:val="Default"/>
        <w:ind w:firstLine="720"/>
        <w:jc w:val="both"/>
        <w:rPr>
          <w:rFonts w:ascii="Times New Roman" w:hAnsi="Times New Roman" w:cs="Times New Roman"/>
          <w:color w:val="auto"/>
          <w:lang w:val="ru-RU"/>
        </w:rPr>
      </w:pPr>
      <w:r w:rsidRPr="00F00002">
        <w:rPr>
          <w:rFonts w:ascii="Times New Roman" w:hAnsi="Times New Roman" w:cs="Times New Roman"/>
          <w:color w:val="auto"/>
          <w:lang w:val="ru-RU"/>
        </w:rPr>
        <w:t>Динамику извођења радова израдиће извођач радова пре почетка извођења радова, уз сагласност Инвеститора</w:t>
      </w:r>
    </w:p>
    <w:p w:rsidR="00FD7532" w:rsidRPr="00F00002" w:rsidRDefault="00FD7532" w:rsidP="00FD7532">
      <w:pPr>
        <w:pStyle w:val="Default"/>
        <w:ind w:firstLine="720"/>
        <w:jc w:val="both"/>
        <w:rPr>
          <w:rFonts w:ascii="Times New Roman" w:hAnsi="Times New Roman" w:cs="Times New Roman"/>
          <w:color w:val="auto"/>
          <w:lang w:val="ru-RU"/>
        </w:rPr>
      </w:pPr>
      <w:r>
        <w:rPr>
          <w:rFonts w:ascii="Times New Roman" w:hAnsi="Times New Roman" w:cs="Times New Roman"/>
          <w:color w:val="auto"/>
          <w:lang w:val="ru-RU"/>
        </w:rPr>
        <w:t xml:space="preserve">Рок </w:t>
      </w:r>
      <w:r w:rsidRPr="00F00002">
        <w:rPr>
          <w:rFonts w:ascii="Times New Roman" w:hAnsi="Times New Roman" w:cs="Times New Roman"/>
          <w:color w:val="auto"/>
          <w:lang w:val="ru-RU"/>
        </w:rPr>
        <w:t xml:space="preserve">звођења радова је битан елемен уговора и прекорачење рока за завршетак радова може бити разлог за раскид Уговора по самом Закону. </w:t>
      </w:r>
    </w:p>
    <w:p w:rsidR="00FD7532" w:rsidRDefault="00FD7532" w:rsidP="00FD7532">
      <w:pPr>
        <w:pStyle w:val="Default"/>
        <w:jc w:val="both"/>
        <w:rPr>
          <w:rFonts w:ascii="Times New Roman" w:hAnsi="Times New Roman" w:cs="Times New Roman"/>
          <w:color w:val="auto"/>
          <w:lang w:val="ru-RU"/>
        </w:rPr>
      </w:pPr>
    </w:p>
    <w:p w:rsidR="00FD7532" w:rsidRPr="00F00002" w:rsidRDefault="00FD7532" w:rsidP="00FD7532">
      <w:pPr>
        <w:pStyle w:val="Default"/>
        <w:jc w:val="both"/>
        <w:rPr>
          <w:rFonts w:ascii="Times New Roman" w:hAnsi="Times New Roman" w:cs="Times New Roman"/>
          <w:color w:val="auto"/>
          <w:lang w:val="ru-RU"/>
        </w:rPr>
      </w:pPr>
    </w:p>
    <w:p w:rsidR="00FD7532" w:rsidRDefault="00FD7532" w:rsidP="00FD7532">
      <w:pPr>
        <w:pStyle w:val="Default"/>
        <w:jc w:val="center"/>
        <w:rPr>
          <w:rFonts w:ascii="Times New Roman" w:hAnsi="Times New Roman" w:cs="Times New Roman"/>
          <w:b/>
          <w:color w:val="auto"/>
          <w:lang w:val="ru-RU"/>
        </w:rPr>
      </w:pPr>
      <w:r w:rsidRPr="00F00002">
        <w:rPr>
          <w:rFonts w:ascii="Times New Roman" w:hAnsi="Times New Roman" w:cs="Times New Roman"/>
          <w:b/>
          <w:color w:val="auto"/>
          <w:lang w:val="ru-RU"/>
        </w:rPr>
        <w:t>Продужење рокова</w:t>
      </w:r>
    </w:p>
    <w:p w:rsidR="001A550A" w:rsidRDefault="001A550A" w:rsidP="00FD7532">
      <w:pPr>
        <w:pStyle w:val="Default"/>
        <w:jc w:val="center"/>
        <w:rPr>
          <w:rFonts w:ascii="Times New Roman" w:hAnsi="Times New Roman" w:cs="Times New Roman"/>
          <w:b/>
          <w:color w:val="auto"/>
          <w:lang w:val="ru-RU"/>
        </w:rPr>
      </w:pPr>
    </w:p>
    <w:p w:rsidR="00FD7532" w:rsidRPr="00F00002" w:rsidRDefault="00FD7532" w:rsidP="00FD7532">
      <w:pPr>
        <w:pStyle w:val="Default"/>
        <w:jc w:val="center"/>
        <w:rPr>
          <w:rFonts w:ascii="Times New Roman" w:hAnsi="Times New Roman" w:cs="Times New Roman"/>
          <w:b/>
          <w:color w:val="auto"/>
          <w:lang w:val="ru-RU"/>
        </w:rPr>
      </w:pPr>
      <w:r w:rsidRPr="00F00002">
        <w:rPr>
          <w:rFonts w:ascii="Times New Roman" w:hAnsi="Times New Roman" w:cs="Times New Roman"/>
          <w:b/>
          <w:color w:val="auto"/>
          <w:lang w:val="ru-RU"/>
        </w:rPr>
        <w:t>Члан 1</w:t>
      </w:r>
      <w:r>
        <w:rPr>
          <w:rFonts w:ascii="Times New Roman" w:hAnsi="Times New Roman" w:cs="Times New Roman"/>
          <w:b/>
          <w:color w:val="auto"/>
          <w:lang w:val="ru-RU"/>
        </w:rPr>
        <w:t>1</w:t>
      </w:r>
    </w:p>
    <w:p w:rsidR="00FD7532" w:rsidRPr="00F00002" w:rsidRDefault="00FD7532" w:rsidP="00FD7532">
      <w:pPr>
        <w:pStyle w:val="Default"/>
        <w:rPr>
          <w:rFonts w:ascii="Times New Roman" w:hAnsi="Times New Roman" w:cs="Times New Roman"/>
          <w:color w:val="auto"/>
          <w:lang w:val="ru-RU"/>
        </w:rPr>
      </w:pPr>
      <w:r w:rsidRPr="00F00002">
        <w:rPr>
          <w:rFonts w:ascii="Times New Roman" w:hAnsi="Times New Roman" w:cs="Times New Roman"/>
          <w:color w:val="auto"/>
          <w:lang w:val="ru-RU"/>
        </w:rPr>
        <w:t>Рок за завршетак извођења радова може се продужити на захтев Извођача:</w:t>
      </w:r>
    </w:p>
    <w:p w:rsidR="00FD7532" w:rsidRPr="00F00002" w:rsidRDefault="00FD7532" w:rsidP="00FD7532">
      <w:pPr>
        <w:pStyle w:val="Default"/>
        <w:numPr>
          <w:ilvl w:val="0"/>
          <w:numId w:val="24"/>
        </w:numPr>
        <w:rPr>
          <w:rFonts w:ascii="Times New Roman" w:hAnsi="Times New Roman" w:cs="Times New Roman"/>
          <w:color w:val="auto"/>
          <w:lang w:val="ru-RU"/>
        </w:rPr>
      </w:pPr>
      <w:r w:rsidRPr="00F00002">
        <w:rPr>
          <w:rFonts w:ascii="Times New Roman" w:hAnsi="Times New Roman" w:cs="Times New Roman"/>
          <w:color w:val="auto"/>
          <w:lang w:val="ru-RU"/>
        </w:rPr>
        <w:t>У случајевима ванредних догађаја који се нису могли предвидети у моменту закључења Уговора и које уговорне стране нису могле избећи.У ванредни догађај спадају:</w:t>
      </w:r>
      <w:r w:rsidR="00220329">
        <w:rPr>
          <w:rFonts w:ascii="Times New Roman" w:hAnsi="Times New Roman" w:cs="Times New Roman"/>
          <w:color w:val="auto"/>
          <w:lang w:val="ru-RU"/>
        </w:rPr>
        <w:t xml:space="preserve"> </w:t>
      </w:r>
      <w:r w:rsidRPr="00F00002">
        <w:rPr>
          <w:rFonts w:ascii="Times New Roman" w:hAnsi="Times New Roman" w:cs="Times New Roman"/>
          <w:color w:val="auto"/>
          <w:lang w:val="ru-RU"/>
        </w:rPr>
        <w:t>рат,</w:t>
      </w:r>
      <w:r w:rsidR="00220329">
        <w:rPr>
          <w:rFonts w:ascii="Times New Roman" w:hAnsi="Times New Roman" w:cs="Times New Roman"/>
          <w:color w:val="auto"/>
          <w:lang w:val="ru-RU"/>
        </w:rPr>
        <w:t xml:space="preserve"> </w:t>
      </w:r>
      <w:r w:rsidRPr="00F00002">
        <w:rPr>
          <w:rFonts w:ascii="Times New Roman" w:hAnsi="Times New Roman" w:cs="Times New Roman"/>
          <w:color w:val="auto"/>
          <w:lang w:val="ru-RU"/>
        </w:rPr>
        <w:t>грађански рат,</w:t>
      </w:r>
      <w:r w:rsidR="00220329">
        <w:rPr>
          <w:rFonts w:ascii="Times New Roman" w:hAnsi="Times New Roman" w:cs="Times New Roman"/>
          <w:color w:val="auto"/>
          <w:lang w:val="ru-RU"/>
        </w:rPr>
        <w:t xml:space="preserve"> </w:t>
      </w:r>
      <w:r w:rsidRPr="00F00002">
        <w:rPr>
          <w:rFonts w:ascii="Times New Roman" w:hAnsi="Times New Roman" w:cs="Times New Roman"/>
          <w:color w:val="auto"/>
          <w:lang w:val="ru-RU"/>
        </w:rPr>
        <w:t>стање непосредне опасности и елементарне непогоде (</w:t>
      </w:r>
      <w:r>
        <w:rPr>
          <w:rFonts w:ascii="Times New Roman" w:hAnsi="Times New Roman" w:cs="Times New Roman"/>
          <w:color w:val="auto"/>
          <w:lang w:val="ru-RU"/>
        </w:rPr>
        <w:t>з</w:t>
      </w:r>
      <w:r w:rsidRPr="00F00002">
        <w:rPr>
          <w:rFonts w:ascii="Times New Roman" w:hAnsi="Times New Roman" w:cs="Times New Roman"/>
          <w:color w:val="auto"/>
          <w:lang w:val="ru-RU"/>
        </w:rPr>
        <w:t>емљотрес,</w:t>
      </w:r>
      <w:r w:rsidR="00220329">
        <w:rPr>
          <w:rFonts w:ascii="Times New Roman" w:hAnsi="Times New Roman" w:cs="Times New Roman"/>
          <w:color w:val="auto"/>
          <w:lang w:val="ru-RU"/>
        </w:rPr>
        <w:t xml:space="preserve"> </w:t>
      </w:r>
      <w:r w:rsidRPr="00F00002">
        <w:rPr>
          <w:rFonts w:ascii="Times New Roman" w:hAnsi="Times New Roman" w:cs="Times New Roman"/>
          <w:color w:val="auto"/>
          <w:lang w:val="ru-RU"/>
        </w:rPr>
        <w:t>поплава,</w:t>
      </w:r>
      <w:r w:rsidR="00220329">
        <w:rPr>
          <w:rFonts w:ascii="Times New Roman" w:hAnsi="Times New Roman" w:cs="Times New Roman"/>
          <w:color w:val="auto"/>
          <w:lang w:val="ru-RU"/>
        </w:rPr>
        <w:t xml:space="preserve"> </w:t>
      </w:r>
      <w:r w:rsidRPr="00F00002">
        <w:rPr>
          <w:rFonts w:ascii="Times New Roman" w:hAnsi="Times New Roman" w:cs="Times New Roman"/>
          <w:color w:val="auto"/>
          <w:lang w:val="ru-RU"/>
        </w:rPr>
        <w:t>клизиште,</w:t>
      </w:r>
      <w:r w:rsidR="00220329">
        <w:rPr>
          <w:rFonts w:ascii="Times New Roman" w:hAnsi="Times New Roman" w:cs="Times New Roman"/>
          <w:color w:val="auto"/>
          <w:lang w:val="ru-RU"/>
        </w:rPr>
        <w:t xml:space="preserve"> </w:t>
      </w:r>
      <w:r w:rsidRPr="00F00002">
        <w:rPr>
          <w:rFonts w:ascii="Times New Roman" w:hAnsi="Times New Roman" w:cs="Times New Roman"/>
          <w:color w:val="auto"/>
          <w:lang w:val="ru-RU"/>
        </w:rPr>
        <w:t>пожар изазван природним силама ),</w:t>
      </w:r>
      <w:r w:rsidR="00220329">
        <w:rPr>
          <w:rFonts w:ascii="Times New Roman" w:hAnsi="Times New Roman" w:cs="Times New Roman"/>
          <w:color w:val="auto"/>
          <w:lang w:val="ru-RU"/>
        </w:rPr>
        <w:t xml:space="preserve"> </w:t>
      </w:r>
      <w:r w:rsidRPr="00F00002">
        <w:rPr>
          <w:rFonts w:ascii="Times New Roman" w:hAnsi="Times New Roman" w:cs="Times New Roman"/>
          <w:color w:val="auto"/>
          <w:lang w:val="ru-RU"/>
        </w:rPr>
        <w:t>као и другим догађајима са карактером „више силе“,</w:t>
      </w:r>
    </w:p>
    <w:p w:rsidR="00FD7532" w:rsidRPr="00D6347F" w:rsidRDefault="00FD7532" w:rsidP="00D6347F">
      <w:pPr>
        <w:pStyle w:val="Default"/>
        <w:numPr>
          <w:ilvl w:val="0"/>
          <w:numId w:val="24"/>
        </w:numPr>
        <w:rPr>
          <w:rFonts w:ascii="Times New Roman" w:hAnsi="Times New Roman" w:cs="Times New Roman"/>
          <w:color w:val="auto"/>
          <w:lang w:val="ru-RU"/>
        </w:rPr>
      </w:pPr>
      <w:r w:rsidRPr="00F00002">
        <w:rPr>
          <w:rFonts w:ascii="Times New Roman" w:hAnsi="Times New Roman" w:cs="Times New Roman"/>
          <w:color w:val="auto"/>
          <w:lang w:val="ru-RU"/>
        </w:rPr>
        <w:t>У случајевима прекида радова који траје дуже од 2 дана,</w:t>
      </w:r>
      <w:r w:rsidR="00220329">
        <w:rPr>
          <w:rFonts w:ascii="Times New Roman" w:hAnsi="Times New Roman" w:cs="Times New Roman"/>
          <w:color w:val="auto"/>
          <w:lang w:val="ru-RU"/>
        </w:rPr>
        <w:t xml:space="preserve"> </w:t>
      </w:r>
      <w:r w:rsidRPr="00F00002">
        <w:rPr>
          <w:rFonts w:ascii="Times New Roman" w:hAnsi="Times New Roman" w:cs="Times New Roman"/>
          <w:color w:val="auto"/>
          <w:lang w:val="ru-RU"/>
        </w:rPr>
        <w:t>а није изазван кривицом Извођача.</w:t>
      </w:r>
    </w:p>
    <w:p w:rsidR="00FD7532" w:rsidRPr="00F00002" w:rsidRDefault="00FD7532" w:rsidP="00D6347F">
      <w:pPr>
        <w:pStyle w:val="Default"/>
        <w:ind w:firstLine="360"/>
        <w:rPr>
          <w:rFonts w:ascii="Times New Roman" w:hAnsi="Times New Roman" w:cs="Times New Roman"/>
          <w:color w:val="auto"/>
          <w:lang w:val="ru-RU"/>
        </w:rPr>
      </w:pPr>
      <w:r w:rsidRPr="00F00002">
        <w:rPr>
          <w:rFonts w:ascii="Times New Roman" w:hAnsi="Times New Roman" w:cs="Times New Roman"/>
          <w:color w:val="auto"/>
          <w:lang w:val="ru-RU"/>
        </w:rPr>
        <w:t>Наступање,</w:t>
      </w:r>
      <w:r w:rsidR="00D6347F">
        <w:rPr>
          <w:rFonts w:ascii="Times New Roman" w:hAnsi="Times New Roman" w:cs="Times New Roman"/>
          <w:color w:val="auto"/>
          <w:lang w:val="ru-RU"/>
        </w:rPr>
        <w:t xml:space="preserve"> </w:t>
      </w:r>
      <w:r w:rsidRPr="00F00002">
        <w:rPr>
          <w:rFonts w:ascii="Times New Roman" w:hAnsi="Times New Roman" w:cs="Times New Roman"/>
          <w:color w:val="auto"/>
          <w:lang w:val="ru-RU"/>
        </w:rPr>
        <w:t>трајање и престанак ванредних догађаја и околности уписују се у грађевински дневник.</w:t>
      </w:r>
    </w:p>
    <w:p w:rsidR="00FD7532" w:rsidRPr="00E30AF6" w:rsidRDefault="00FD7532" w:rsidP="00FD7532">
      <w:pPr>
        <w:pStyle w:val="Default"/>
        <w:ind w:firstLine="360"/>
        <w:jc w:val="both"/>
        <w:rPr>
          <w:rFonts w:ascii="Times New Roman" w:hAnsi="Times New Roman" w:cs="Times New Roman"/>
          <w:color w:val="auto"/>
          <w:lang w:val="ru-RU"/>
        </w:rPr>
      </w:pPr>
      <w:r w:rsidRPr="00F00002">
        <w:rPr>
          <w:rFonts w:ascii="Times New Roman" w:hAnsi="Times New Roman" w:cs="Times New Roman"/>
          <w:color w:val="auto"/>
          <w:lang w:val="ru-RU"/>
        </w:rPr>
        <w:t>Захтев за продужење уговореног рока Извођач поставља упућивањем писменог захтева Инвеститору,</w:t>
      </w:r>
      <w:r w:rsidR="00D6347F">
        <w:rPr>
          <w:rFonts w:ascii="Times New Roman" w:hAnsi="Times New Roman" w:cs="Times New Roman"/>
          <w:color w:val="auto"/>
          <w:lang w:val="ru-RU"/>
        </w:rPr>
        <w:t xml:space="preserve"> </w:t>
      </w:r>
      <w:r w:rsidRPr="00F00002">
        <w:rPr>
          <w:rFonts w:ascii="Times New Roman" w:hAnsi="Times New Roman" w:cs="Times New Roman"/>
          <w:color w:val="auto"/>
          <w:lang w:val="ru-RU"/>
        </w:rPr>
        <w:t>за онолико времена колико су трајале наведене околности.</w:t>
      </w:r>
      <w:r w:rsidR="001A550A">
        <w:rPr>
          <w:rFonts w:ascii="Times New Roman" w:hAnsi="Times New Roman" w:cs="Times New Roman"/>
          <w:color w:val="auto"/>
          <w:lang w:val="ru-RU"/>
        </w:rPr>
        <w:t xml:space="preserve"> </w:t>
      </w:r>
      <w:r w:rsidRPr="00F00002">
        <w:rPr>
          <w:rFonts w:ascii="Times New Roman" w:hAnsi="Times New Roman" w:cs="Times New Roman"/>
          <w:color w:val="auto"/>
          <w:lang w:val="ru-RU"/>
        </w:rPr>
        <w:t>Уговорени рок је продужен,</w:t>
      </w:r>
      <w:r w:rsidR="00D6347F">
        <w:rPr>
          <w:rFonts w:ascii="Times New Roman" w:hAnsi="Times New Roman" w:cs="Times New Roman"/>
          <w:color w:val="auto"/>
          <w:lang w:val="ru-RU"/>
        </w:rPr>
        <w:t xml:space="preserve"> </w:t>
      </w:r>
      <w:r w:rsidRPr="00F00002">
        <w:rPr>
          <w:rFonts w:ascii="Times New Roman" w:hAnsi="Times New Roman" w:cs="Times New Roman"/>
          <w:color w:val="auto"/>
          <w:lang w:val="ru-RU"/>
        </w:rPr>
        <w:t>када уговорне стране о томе постигну писмени споразум,</w:t>
      </w:r>
      <w:r w:rsidR="00D6347F">
        <w:rPr>
          <w:rFonts w:ascii="Times New Roman" w:hAnsi="Times New Roman" w:cs="Times New Roman"/>
          <w:color w:val="auto"/>
          <w:lang w:val="ru-RU"/>
        </w:rPr>
        <w:t xml:space="preserve"> </w:t>
      </w:r>
      <w:r w:rsidRPr="00F00002">
        <w:rPr>
          <w:rFonts w:ascii="Times New Roman" w:hAnsi="Times New Roman" w:cs="Times New Roman"/>
          <w:color w:val="auto"/>
          <w:lang w:val="ru-RU"/>
        </w:rPr>
        <w:t xml:space="preserve">о чему ће </w:t>
      </w:r>
      <w:r>
        <w:rPr>
          <w:rFonts w:ascii="Times New Roman" w:hAnsi="Times New Roman" w:cs="Times New Roman"/>
          <w:color w:val="auto"/>
          <w:lang w:val="ru-RU"/>
        </w:rPr>
        <w:t>се сачинити Анекс овог Уговора.</w:t>
      </w:r>
    </w:p>
    <w:p w:rsidR="00FD7532" w:rsidRDefault="00FD7532" w:rsidP="001A550A">
      <w:pPr>
        <w:pStyle w:val="Default"/>
        <w:ind w:firstLine="360"/>
        <w:jc w:val="both"/>
        <w:rPr>
          <w:rFonts w:ascii="Times New Roman" w:hAnsi="Times New Roman" w:cs="Times New Roman"/>
          <w:color w:val="auto"/>
          <w:lang w:val="ru-RU"/>
        </w:rPr>
      </w:pPr>
      <w:r w:rsidRPr="00F00002">
        <w:rPr>
          <w:rFonts w:ascii="Times New Roman" w:hAnsi="Times New Roman" w:cs="Times New Roman"/>
          <w:color w:val="auto"/>
          <w:lang w:val="ru-RU"/>
        </w:rPr>
        <w:t>Извођач радова има право на продужење рока изградње и у случају задоцњења Инвеститора или Финансијера у испуњењу њихових уговорених обавеза (задоцњења за увођење у посао,</w:t>
      </w:r>
      <w:r>
        <w:rPr>
          <w:rFonts w:ascii="Times New Roman" w:hAnsi="Times New Roman" w:cs="Times New Roman"/>
          <w:color w:val="auto"/>
          <w:lang w:val="ru-RU"/>
        </w:rPr>
        <w:t xml:space="preserve"> </w:t>
      </w:r>
      <w:r w:rsidRPr="00F00002">
        <w:rPr>
          <w:rFonts w:ascii="Times New Roman" w:hAnsi="Times New Roman" w:cs="Times New Roman"/>
          <w:color w:val="auto"/>
          <w:lang w:val="ru-RU"/>
        </w:rPr>
        <w:t xml:space="preserve">плаћање по привременим ситуацијама) и то само за онолико времена </w:t>
      </w:r>
      <w:r w:rsidR="001A550A">
        <w:rPr>
          <w:rFonts w:ascii="Times New Roman" w:hAnsi="Times New Roman" w:cs="Times New Roman"/>
          <w:color w:val="auto"/>
          <w:lang w:val="ru-RU"/>
        </w:rPr>
        <w:t>колико је то задоцњење трајало.</w:t>
      </w:r>
    </w:p>
    <w:p w:rsidR="001A550A" w:rsidRDefault="001A550A" w:rsidP="001A550A">
      <w:pPr>
        <w:pStyle w:val="Default"/>
        <w:ind w:firstLine="360"/>
        <w:jc w:val="both"/>
        <w:rPr>
          <w:rFonts w:ascii="Times New Roman" w:hAnsi="Times New Roman" w:cs="Times New Roman"/>
          <w:color w:val="auto"/>
          <w:lang w:val="ru-RU"/>
        </w:rPr>
      </w:pPr>
    </w:p>
    <w:p w:rsidR="00D54999" w:rsidRDefault="00D54999" w:rsidP="00FD7532">
      <w:pPr>
        <w:pStyle w:val="Default"/>
        <w:jc w:val="center"/>
        <w:rPr>
          <w:rFonts w:ascii="Times New Roman" w:hAnsi="Times New Roman" w:cs="Times New Roman"/>
          <w:b/>
          <w:color w:val="auto"/>
          <w:lang w:val="ru-RU"/>
        </w:rPr>
      </w:pPr>
    </w:p>
    <w:p w:rsidR="00FD7532" w:rsidRDefault="00FD7532" w:rsidP="00FD7532">
      <w:pPr>
        <w:pStyle w:val="Default"/>
        <w:jc w:val="center"/>
        <w:rPr>
          <w:rFonts w:ascii="Times New Roman" w:hAnsi="Times New Roman" w:cs="Times New Roman"/>
          <w:b/>
          <w:color w:val="auto"/>
          <w:lang w:val="ru-RU"/>
        </w:rPr>
      </w:pPr>
      <w:r w:rsidRPr="00F00002">
        <w:rPr>
          <w:rFonts w:ascii="Times New Roman" w:hAnsi="Times New Roman" w:cs="Times New Roman"/>
          <w:b/>
          <w:color w:val="auto"/>
          <w:lang w:val="ru-RU"/>
        </w:rPr>
        <w:lastRenderedPageBreak/>
        <w:t>Квалитет уграђеног материјала и опреме</w:t>
      </w:r>
    </w:p>
    <w:p w:rsidR="001A550A" w:rsidRDefault="001A550A" w:rsidP="00111827">
      <w:pPr>
        <w:pStyle w:val="Default"/>
        <w:jc w:val="center"/>
        <w:rPr>
          <w:rFonts w:ascii="Times New Roman" w:hAnsi="Times New Roman" w:cs="Times New Roman"/>
          <w:b/>
          <w:color w:val="auto"/>
          <w:lang w:val="ru-RU"/>
        </w:rPr>
      </w:pPr>
    </w:p>
    <w:p w:rsidR="00FD7532" w:rsidRPr="00F00002" w:rsidRDefault="00FD7532" w:rsidP="00111827">
      <w:pPr>
        <w:pStyle w:val="Default"/>
        <w:jc w:val="center"/>
        <w:rPr>
          <w:rFonts w:ascii="Times New Roman" w:hAnsi="Times New Roman" w:cs="Times New Roman"/>
          <w:b/>
          <w:color w:val="auto"/>
          <w:lang w:val="ru-RU"/>
        </w:rPr>
      </w:pPr>
      <w:r w:rsidRPr="00F00002">
        <w:rPr>
          <w:rFonts w:ascii="Times New Roman" w:hAnsi="Times New Roman" w:cs="Times New Roman"/>
          <w:b/>
          <w:color w:val="auto"/>
          <w:lang w:val="ru-RU"/>
        </w:rPr>
        <w:t>Члан 1</w:t>
      </w:r>
      <w:r>
        <w:rPr>
          <w:rFonts w:ascii="Times New Roman" w:hAnsi="Times New Roman" w:cs="Times New Roman"/>
          <w:b/>
          <w:color w:val="auto"/>
          <w:lang w:val="ru-RU"/>
        </w:rPr>
        <w:t>2</w:t>
      </w:r>
    </w:p>
    <w:p w:rsidR="00FD7532" w:rsidRPr="00F00002" w:rsidRDefault="00FD7532" w:rsidP="00111827">
      <w:pPr>
        <w:pStyle w:val="Default"/>
        <w:ind w:firstLine="720"/>
        <w:rPr>
          <w:rFonts w:ascii="Times New Roman" w:hAnsi="Times New Roman" w:cs="Times New Roman"/>
          <w:color w:val="auto"/>
          <w:lang w:val="ru-RU"/>
        </w:rPr>
      </w:pPr>
      <w:r w:rsidRPr="00F00002">
        <w:rPr>
          <w:rFonts w:ascii="Times New Roman" w:hAnsi="Times New Roman" w:cs="Times New Roman"/>
          <w:color w:val="auto"/>
          <w:lang w:val="ru-RU"/>
        </w:rPr>
        <w:t>Материјал и његова израда,</w:t>
      </w:r>
      <w:r w:rsidR="00111827">
        <w:rPr>
          <w:rFonts w:ascii="Times New Roman" w:hAnsi="Times New Roman" w:cs="Times New Roman"/>
          <w:color w:val="auto"/>
          <w:lang w:val="ru-RU"/>
        </w:rPr>
        <w:t xml:space="preserve"> </w:t>
      </w:r>
      <w:r w:rsidRPr="00F00002">
        <w:rPr>
          <w:rFonts w:ascii="Times New Roman" w:hAnsi="Times New Roman" w:cs="Times New Roman"/>
          <w:color w:val="auto"/>
          <w:lang w:val="ru-RU"/>
        </w:rPr>
        <w:t>који се употребљава за извођење уговорених радова,</w:t>
      </w:r>
      <w:r w:rsidR="00111827">
        <w:rPr>
          <w:rFonts w:ascii="Times New Roman" w:hAnsi="Times New Roman" w:cs="Times New Roman"/>
          <w:color w:val="auto"/>
          <w:lang w:val="ru-RU"/>
        </w:rPr>
        <w:t xml:space="preserve"> </w:t>
      </w:r>
      <w:r w:rsidRPr="00F00002">
        <w:rPr>
          <w:rFonts w:ascii="Times New Roman" w:hAnsi="Times New Roman" w:cs="Times New Roman"/>
          <w:color w:val="auto"/>
          <w:lang w:val="ru-RU"/>
        </w:rPr>
        <w:t>мора одговарати  опису радова,</w:t>
      </w:r>
      <w:r w:rsidR="00111827">
        <w:rPr>
          <w:rFonts w:ascii="Times New Roman" w:hAnsi="Times New Roman" w:cs="Times New Roman"/>
          <w:color w:val="auto"/>
          <w:lang w:val="ru-RU"/>
        </w:rPr>
        <w:t xml:space="preserve"> </w:t>
      </w:r>
      <w:r w:rsidRPr="00F00002">
        <w:rPr>
          <w:rFonts w:ascii="Times New Roman" w:hAnsi="Times New Roman" w:cs="Times New Roman"/>
          <w:color w:val="auto"/>
          <w:lang w:val="ru-RU"/>
        </w:rPr>
        <w:t xml:space="preserve">техничкој документацији и техничким нормативима и </w:t>
      </w:r>
      <w:r w:rsidR="00111827">
        <w:rPr>
          <w:rFonts w:ascii="Times New Roman" w:hAnsi="Times New Roman" w:cs="Times New Roman"/>
          <w:color w:val="auto"/>
          <w:lang w:val="ru-RU"/>
        </w:rPr>
        <w:t>о</w:t>
      </w:r>
      <w:r w:rsidRPr="00F00002">
        <w:rPr>
          <w:rFonts w:ascii="Times New Roman" w:hAnsi="Times New Roman" w:cs="Times New Roman"/>
          <w:color w:val="auto"/>
          <w:lang w:val="ru-RU"/>
        </w:rPr>
        <w:t>дговорност за његов квалитет сноси Извођач.</w:t>
      </w:r>
    </w:p>
    <w:p w:rsidR="00FD7532" w:rsidRPr="00F00002" w:rsidRDefault="00FD7532" w:rsidP="00FD7532">
      <w:pPr>
        <w:pStyle w:val="Default"/>
        <w:jc w:val="center"/>
        <w:rPr>
          <w:rFonts w:ascii="Times New Roman" w:hAnsi="Times New Roman" w:cs="Times New Roman"/>
          <w:b/>
          <w:color w:val="auto"/>
          <w:lang w:val="ru-RU"/>
        </w:rPr>
      </w:pPr>
    </w:p>
    <w:p w:rsidR="00FD7532" w:rsidRDefault="00FD7532" w:rsidP="00FD7532">
      <w:pPr>
        <w:pStyle w:val="Default"/>
        <w:jc w:val="center"/>
        <w:rPr>
          <w:rFonts w:ascii="Times New Roman" w:hAnsi="Times New Roman" w:cs="Times New Roman"/>
          <w:b/>
          <w:color w:val="auto"/>
          <w:lang w:val="ru-RU"/>
        </w:rPr>
      </w:pPr>
    </w:p>
    <w:p w:rsidR="00FD7532" w:rsidRDefault="00FD7532" w:rsidP="00FD7532">
      <w:pPr>
        <w:pStyle w:val="Default"/>
        <w:jc w:val="center"/>
        <w:rPr>
          <w:rFonts w:ascii="Times New Roman" w:hAnsi="Times New Roman" w:cs="Times New Roman"/>
          <w:b/>
          <w:color w:val="auto"/>
          <w:lang w:val="ru-RU"/>
        </w:rPr>
      </w:pPr>
      <w:r w:rsidRPr="00F00002">
        <w:rPr>
          <w:rFonts w:ascii="Times New Roman" w:hAnsi="Times New Roman" w:cs="Times New Roman"/>
          <w:b/>
          <w:color w:val="auto"/>
          <w:lang w:val="ru-RU"/>
        </w:rPr>
        <w:t>Уговорна казна</w:t>
      </w:r>
    </w:p>
    <w:p w:rsidR="001A550A" w:rsidRDefault="001A550A" w:rsidP="00FD7532">
      <w:pPr>
        <w:pStyle w:val="Default"/>
        <w:jc w:val="center"/>
        <w:rPr>
          <w:rFonts w:ascii="Times New Roman" w:hAnsi="Times New Roman" w:cs="Times New Roman"/>
          <w:b/>
          <w:color w:val="auto"/>
          <w:lang w:val="ru-RU"/>
        </w:rPr>
      </w:pPr>
    </w:p>
    <w:p w:rsidR="00FD7532" w:rsidRPr="00F00002" w:rsidRDefault="00FD7532" w:rsidP="00FD7532">
      <w:pPr>
        <w:pStyle w:val="Default"/>
        <w:jc w:val="center"/>
        <w:rPr>
          <w:rFonts w:ascii="Times New Roman" w:hAnsi="Times New Roman" w:cs="Times New Roman"/>
          <w:b/>
          <w:color w:val="auto"/>
          <w:lang w:val="ru-RU"/>
        </w:rPr>
      </w:pPr>
      <w:r w:rsidRPr="00F00002">
        <w:rPr>
          <w:rFonts w:ascii="Times New Roman" w:hAnsi="Times New Roman" w:cs="Times New Roman"/>
          <w:b/>
          <w:color w:val="auto"/>
          <w:lang w:val="ru-RU"/>
        </w:rPr>
        <w:t>Члан 1</w:t>
      </w:r>
      <w:r>
        <w:rPr>
          <w:rFonts w:ascii="Times New Roman" w:hAnsi="Times New Roman" w:cs="Times New Roman"/>
          <w:b/>
          <w:color w:val="auto"/>
          <w:lang w:val="ru-RU"/>
        </w:rPr>
        <w:t>3</w:t>
      </w:r>
    </w:p>
    <w:p w:rsidR="00FD7532" w:rsidRPr="00F00002" w:rsidRDefault="00FD7532" w:rsidP="00FD7532">
      <w:pPr>
        <w:pStyle w:val="Default"/>
        <w:ind w:firstLine="720"/>
        <w:jc w:val="both"/>
        <w:rPr>
          <w:rFonts w:ascii="Times New Roman" w:hAnsi="Times New Roman" w:cs="Times New Roman"/>
          <w:color w:val="auto"/>
          <w:lang w:val="ru-RU"/>
        </w:rPr>
      </w:pPr>
      <w:r w:rsidRPr="00F00002">
        <w:rPr>
          <w:rFonts w:ascii="Times New Roman" w:hAnsi="Times New Roman" w:cs="Times New Roman"/>
          <w:color w:val="auto"/>
          <w:lang w:val="ru-RU"/>
        </w:rPr>
        <w:t>Ако извођач својом кривицом не изврши уговорене радове у року из члана 11 овог Уговора,</w:t>
      </w:r>
      <w:r w:rsidR="00D6347F">
        <w:rPr>
          <w:rFonts w:ascii="Times New Roman" w:hAnsi="Times New Roman" w:cs="Times New Roman"/>
          <w:color w:val="auto"/>
          <w:lang w:val="ru-RU"/>
        </w:rPr>
        <w:t xml:space="preserve"> </w:t>
      </w:r>
      <w:r w:rsidRPr="00F00002">
        <w:rPr>
          <w:rFonts w:ascii="Times New Roman" w:hAnsi="Times New Roman" w:cs="Times New Roman"/>
          <w:color w:val="auto"/>
          <w:lang w:val="ru-RU"/>
        </w:rPr>
        <w:t>дужан је да плати уговорену казну за сваки календарски дан закашњења и то у висини од 0,05% од вредности уг</w:t>
      </w:r>
      <w:r>
        <w:rPr>
          <w:rFonts w:ascii="Times New Roman" w:hAnsi="Times New Roman" w:cs="Times New Roman"/>
          <w:color w:val="auto"/>
          <w:lang w:val="ru-RU"/>
        </w:rPr>
        <w:t>оворених радова,</w:t>
      </w:r>
      <w:r w:rsidR="00D6347F">
        <w:rPr>
          <w:rFonts w:ascii="Times New Roman" w:hAnsi="Times New Roman" w:cs="Times New Roman"/>
          <w:color w:val="auto"/>
          <w:lang w:val="ru-RU"/>
        </w:rPr>
        <w:t xml:space="preserve"> </w:t>
      </w:r>
      <w:r>
        <w:rPr>
          <w:rFonts w:ascii="Times New Roman" w:hAnsi="Times New Roman" w:cs="Times New Roman"/>
          <w:color w:val="auto"/>
          <w:lang w:val="ru-RU"/>
        </w:rPr>
        <w:t>с тим што износ</w:t>
      </w:r>
      <w:r w:rsidRPr="00F00002">
        <w:rPr>
          <w:rFonts w:ascii="Times New Roman" w:hAnsi="Times New Roman" w:cs="Times New Roman"/>
          <w:color w:val="auto"/>
          <w:lang w:val="ru-RU"/>
        </w:rPr>
        <w:t xml:space="preserve"> тако одређене уговорне казне не може прећи 5% од вредности уговорених радова.</w:t>
      </w:r>
    </w:p>
    <w:p w:rsidR="00FD7532" w:rsidRPr="00F00002" w:rsidRDefault="00FD7532" w:rsidP="00FD7532">
      <w:pPr>
        <w:pStyle w:val="Default"/>
        <w:ind w:firstLine="720"/>
        <w:jc w:val="both"/>
        <w:rPr>
          <w:rFonts w:ascii="Times New Roman" w:hAnsi="Times New Roman" w:cs="Times New Roman"/>
          <w:color w:val="auto"/>
          <w:lang w:val="ru-RU"/>
        </w:rPr>
      </w:pPr>
      <w:r w:rsidRPr="00F00002">
        <w:rPr>
          <w:rFonts w:ascii="Times New Roman" w:hAnsi="Times New Roman" w:cs="Times New Roman"/>
          <w:color w:val="auto"/>
          <w:lang w:val="ru-RU"/>
        </w:rPr>
        <w:t>Уговорну казну из предходног става Извођач ће платити по испостављеном обрачуну уговорне казне од стране Инвеститора у року од 8 дана.</w:t>
      </w:r>
    </w:p>
    <w:p w:rsidR="00FD7532" w:rsidRPr="00D27FEE" w:rsidRDefault="00FD7532" w:rsidP="00FD7532">
      <w:pPr>
        <w:pStyle w:val="Default"/>
        <w:rPr>
          <w:rFonts w:ascii="Times New Roman" w:hAnsi="Times New Roman" w:cs="Times New Roman"/>
          <w:b/>
          <w:color w:val="auto"/>
          <w:lang w:val="ru-RU"/>
        </w:rPr>
      </w:pPr>
    </w:p>
    <w:p w:rsidR="00FD7532" w:rsidRPr="00F00002" w:rsidRDefault="00FD7532" w:rsidP="001C398B">
      <w:pPr>
        <w:pStyle w:val="Default"/>
        <w:shd w:val="clear" w:color="auto" w:fill="FFFFFF" w:themeFill="background1"/>
        <w:jc w:val="center"/>
        <w:rPr>
          <w:rFonts w:ascii="Times New Roman" w:hAnsi="Times New Roman" w:cs="Times New Roman"/>
          <w:b/>
          <w:color w:val="auto"/>
          <w:lang w:val="ru-RU"/>
        </w:rPr>
      </w:pPr>
    </w:p>
    <w:p w:rsidR="00FD7532" w:rsidRDefault="00FD7532" w:rsidP="001C398B">
      <w:pPr>
        <w:pStyle w:val="Default"/>
        <w:shd w:val="clear" w:color="auto" w:fill="FFFFFF" w:themeFill="background1"/>
        <w:jc w:val="center"/>
        <w:rPr>
          <w:rFonts w:ascii="Times New Roman" w:hAnsi="Times New Roman" w:cs="Times New Roman"/>
          <w:b/>
          <w:color w:val="auto"/>
          <w:lang w:val="ru-RU"/>
        </w:rPr>
      </w:pPr>
      <w:r w:rsidRPr="00F00002">
        <w:rPr>
          <w:rFonts w:ascii="Times New Roman" w:hAnsi="Times New Roman" w:cs="Times New Roman"/>
          <w:b/>
          <w:color w:val="auto"/>
          <w:lang w:val="ru-RU"/>
        </w:rPr>
        <w:t xml:space="preserve">Обезбеђење квалитетног извршења посла </w:t>
      </w:r>
    </w:p>
    <w:p w:rsidR="001A550A" w:rsidRDefault="001A550A" w:rsidP="001C398B">
      <w:pPr>
        <w:pStyle w:val="Default"/>
        <w:shd w:val="clear" w:color="auto" w:fill="FFFFFF" w:themeFill="background1"/>
        <w:jc w:val="center"/>
        <w:rPr>
          <w:rFonts w:ascii="Times New Roman" w:hAnsi="Times New Roman" w:cs="Times New Roman"/>
          <w:b/>
          <w:color w:val="auto"/>
          <w:lang w:val="ru-RU"/>
        </w:rPr>
      </w:pPr>
    </w:p>
    <w:p w:rsidR="00FD7532" w:rsidRDefault="00FD7532" w:rsidP="001C398B">
      <w:pPr>
        <w:pStyle w:val="Default"/>
        <w:shd w:val="clear" w:color="auto" w:fill="FFFFFF" w:themeFill="background1"/>
        <w:jc w:val="center"/>
        <w:rPr>
          <w:rFonts w:ascii="Times New Roman" w:hAnsi="Times New Roman" w:cs="Times New Roman"/>
          <w:b/>
          <w:color w:val="auto"/>
          <w:lang w:val="ru-RU"/>
        </w:rPr>
      </w:pPr>
      <w:r w:rsidRPr="00F00002">
        <w:rPr>
          <w:rFonts w:ascii="Times New Roman" w:hAnsi="Times New Roman" w:cs="Times New Roman"/>
          <w:b/>
          <w:color w:val="auto"/>
          <w:lang w:val="ru-RU"/>
        </w:rPr>
        <w:t>Члан 1</w:t>
      </w:r>
      <w:r>
        <w:rPr>
          <w:rFonts w:ascii="Times New Roman" w:hAnsi="Times New Roman" w:cs="Times New Roman"/>
          <w:b/>
          <w:color w:val="auto"/>
          <w:lang w:val="ru-RU"/>
        </w:rPr>
        <w:t>4</w:t>
      </w:r>
    </w:p>
    <w:p w:rsidR="00350A9C" w:rsidRDefault="00350A9C" w:rsidP="00350A9C">
      <w:pPr>
        <w:jc w:val="both"/>
        <w:rPr>
          <w:lang w:val="sr-Cyrl-CS"/>
        </w:rPr>
      </w:pPr>
      <w:r w:rsidRPr="00157522">
        <w:rPr>
          <w:lang w:val="sr-Cyrl-CS"/>
        </w:rPr>
        <w:t xml:space="preserve">Изабрани понуђач се обавезује да </w:t>
      </w:r>
      <w:r w:rsidRPr="00157522">
        <w:rPr>
          <w:b/>
          <w:lang w:val="sr-Cyrl-CS"/>
        </w:rPr>
        <w:t>у тренутку закључења</w:t>
      </w:r>
      <w:r w:rsidRPr="00157522">
        <w:rPr>
          <w:lang w:val="sr-Cyrl-CS"/>
        </w:rPr>
        <w:t xml:space="preserve"> </w:t>
      </w:r>
      <w:r w:rsidRPr="00157522">
        <w:rPr>
          <w:b/>
          <w:lang w:val="sr-Cyrl-CS"/>
        </w:rPr>
        <w:t>уговора</w:t>
      </w:r>
      <w:r w:rsidRPr="00157522">
        <w:rPr>
          <w:lang w:val="sr-Cyrl-CS"/>
        </w:rPr>
        <w:t xml:space="preserve">, преда наручиоцу бланко сопствену меницу, која мора бити евидентирана у Регистру меница Народне банке Србије, а као доказ понуђач уз меницу доставља </w:t>
      </w:r>
      <w:r w:rsidRPr="00747627">
        <w:rPr>
          <w:b/>
          <w:lang w:val="sr-Cyrl-CS"/>
        </w:rPr>
        <w:t>копију захтева за регистрацију менице</w:t>
      </w:r>
      <w:r w:rsidRPr="00157522">
        <w:rPr>
          <w:lang w:val="sr-Cyrl-CS"/>
        </w:rPr>
        <w:t>, оверену од своје пословне банке. Меница мора бити оверена печатом и потписана од стране овлашћено</w:t>
      </w:r>
      <w:r>
        <w:rPr>
          <w:lang w:val="sr-Cyrl-CS"/>
        </w:rPr>
        <w:t xml:space="preserve">г лица за заступање. </w:t>
      </w:r>
    </w:p>
    <w:p w:rsidR="00350A9C" w:rsidRDefault="00350A9C" w:rsidP="00350A9C">
      <w:pPr>
        <w:rPr>
          <w:lang w:val="sr-Cyrl-CS"/>
        </w:rPr>
      </w:pPr>
      <w:r>
        <w:rPr>
          <w:lang w:val="sr-Cyrl-CS"/>
        </w:rPr>
        <w:t>У</w:t>
      </w:r>
      <w:r w:rsidRPr="00157522">
        <w:rPr>
          <w:lang w:val="sr-Cyrl-CS"/>
        </w:rPr>
        <w:t xml:space="preserve">з </w:t>
      </w:r>
      <w:r>
        <w:rPr>
          <w:lang w:val="sr-Cyrl-CS"/>
        </w:rPr>
        <w:t xml:space="preserve"> меницу </w:t>
      </w:r>
      <w:r w:rsidRPr="00157522">
        <w:rPr>
          <w:lang w:val="sr-Cyrl-CS"/>
        </w:rPr>
        <w:t>мора бити достављено</w:t>
      </w:r>
      <w:r>
        <w:rPr>
          <w:lang w:val="sr-Cyrl-CS"/>
        </w:rPr>
        <w:t>:</w:t>
      </w:r>
    </w:p>
    <w:p w:rsidR="00350A9C" w:rsidRDefault="00350A9C" w:rsidP="00350A9C">
      <w:pPr>
        <w:rPr>
          <w:lang w:val="sr-Cyrl-CS"/>
        </w:rPr>
      </w:pPr>
      <w:r w:rsidRPr="008254DF">
        <w:rPr>
          <w:b/>
          <w:lang w:val="sr-Cyrl-CS"/>
        </w:rPr>
        <w:t>А)</w:t>
      </w:r>
      <w:r>
        <w:rPr>
          <w:lang w:val="sr-Cyrl-CS"/>
        </w:rPr>
        <w:t xml:space="preserve"> </w:t>
      </w:r>
      <w:r w:rsidRPr="00157522">
        <w:rPr>
          <w:lang w:val="sr-Cyrl-CS"/>
        </w:rPr>
        <w:t xml:space="preserve"> </w:t>
      </w:r>
      <w:r w:rsidRPr="00157522">
        <w:rPr>
          <w:b/>
          <w:lang w:val="sr-Cyrl-CS"/>
        </w:rPr>
        <w:t>менично овлашћење – писмо</w:t>
      </w:r>
      <w:r>
        <w:rPr>
          <w:lang w:val="sr-Cyrl-CS"/>
        </w:rPr>
        <w:t xml:space="preserve"> (попуњено и оверено), а које мора да садржи</w:t>
      </w:r>
      <w:r w:rsidRPr="00157522">
        <w:rPr>
          <w:lang w:val="sr-Cyrl-CS"/>
        </w:rPr>
        <w:t xml:space="preserve"> назив:</w:t>
      </w:r>
    </w:p>
    <w:p w:rsidR="00350A9C" w:rsidRPr="008254DF" w:rsidRDefault="00350A9C" w:rsidP="00350A9C">
      <w:pPr>
        <w:pStyle w:val="ListParagraph"/>
        <w:numPr>
          <w:ilvl w:val="0"/>
          <w:numId w:val="44"/>
        </w:numPr>
        <w:rPr>
          <w:lang w:val="sr-Cyrl-CS"/>
        </w:rPr>
      </w:pPr>
      <w:r w:rsidRPr="008254DF">
        <w:rPr>
          <w:i/>
          <w:lang w:val="sr-Cyrl-CS"/>
        </w:rPr>
        <w:t>корисника</w:t>
      </w:r>
      <w:r w:rsidRPr="008254DF">
        <w:rPr>
          <w:lang w:val="sr-Cyrl-CS"/>
        </w:rPr>
        <w:t xml:space="preserve"> (наручилац:</w:t>
      </w:r>
      <w:r>
        <w:rPr>
          <w:lang w:val="sr-Cyrl-CS"/>
        </w:rPr>
        <w:t xml:space="preserve"> </w:t>
      </w:r>
      <w:r w:rsidRPr="008254DF">
        <w:rPr>
          <w:lang w:val="sr-Cyrl-CS"/>
        </w:rPr>
        <w:t>Општина Сремски Карловци,Трг Бранка Радичевића бр.1)</w:t>
      </w:r>
    </w:p>
    <w:p w:rsidR="00350A9C" w:rsidRPr="00204C17" w:rsidRDefault="00350A9C" w:rsidP="00350A9C">
      <w:pPr>
        <w:pStyle w:val="ListParagraph"/>
        <w:numPr>
          <w:ilvl w:val="0"/>
          <w:numId w:val="44"/>
        </w:numPr>
      </w:pPr>
      <w:r w:rsidRPr="00157522">
        <w:rPr>
          <w:i/>
          <w:lang w:val="sr-Cyrl-CS"/>
        </w:rPr>
        <w:t>предмет</w:t>
      </w:r>
      <w:r w:rsidRPr="00157522">
        <w:rPr>
          <w:lang w:val="sr-Cyrl-CS"/>
        </w:rPr>
        <w:t xml:space="preserve"> јавне набавке („</w:t>
      </w:r>
      <w:r>
        <w:rPr>
          <w:lang w:val="sr-Cyrl-CS"/>
        </w:rPr>
        <w:t>реконструкција тоалета на Стражилову</w:t>
      </w:r>
      <w:r>
        <w:rPr>
          <w:iCs/>
          <w:color w:val="auto"/>
        </w:rPr>
        <w:t>“</w:t>
      </w:r>
      <w:r w:rsidRPr="00157522">
        <w:rPr>
          <w:iCs/>
          <w:color w:val="auto"/>
        </w:rPr>
        <w:t>,</w:t>
      </w:r>
      <w:r>
        <w:rPr>
          <w:iCs/>
          <w:color w:val="auto"/>
        </w:rPr>
        <w:t xml:space="preserve"> </w:t>
      </w:r>
      <w:r w:rsidRPr="00204C17">
        <w:rPr>
          <w:bCs/>
          <w:color w:val="auto"/>
        </w:rPr>
        <w:t xml:space="preserve">ЈН </w:t>
      </w:r>
      <w:r>
        <w:t xml:space="preserve">МВ </w:t>
      </w:r>
      <w:r>
        <w:rPr>
          <w:lang w:val="sr-Latn-RS"/>
        </w:rPr>
        <w:t>IX</w:t>
      </w:r>
      <w:r>
        <w:t xml:space="preserve">-003-3)                                                                     </w:t>
      </w:r>
    </w:p>
    <w:p w:rsidR="00350A9C" w:rsidRPr="00157522" w:rsidRDefault="00350A9C" w:rsidP="00350A9C">
      <w:pPr>
        <w:pStyle w:val="ListParagraph"/>
        <w:numPr>
          <w:ilvl w:val="0"/>
          <w:numId w:val="44"/>
        </w:numPr>
        <w:rPr>
          <w:lang w:val="sr-Cyrl-CS"/>
        </w:rPr>
      </w:pPr>
      <w:r w:rsidRPr="00157522">
        <w:rPr>
          <w:i/>
        </w:rPr>
        <w:t xml:space="preserve">износ на који се </w:t>
      </w:r>
      <w:r w:rsidRPr="00157522">
        <w:rPr>
          <w:i/>
          <w:color w:val="auto"/>
        </w:rPr>
        <w:t xml:space="preserve">издаје </w:t>
      </w:r>
      <w:r w:rsidRPr="00157522">
        <w:rPr>
          <w:color w:val="auto"/>
        </w:rPr>
        <w:t>(</w:t>
      </w:r>
      <w:r w:rsidRPr="00157522">
        <w:rPr>
          <w:color w:val="auto"/>
          <w:lang w:val="sr-Cyrl-CS"/>
        </w:rPr>
        <w:t>10%</w:t>
      </w:r>
      <w:r w:rsidRPr="00157522">
        <w:rPr>
          <w:lang w:val="sr-Cyrl-CS"/>
        </w:rPr>
        <w:t xml:space="preserve"> од укупне вредности</w:t>
      </w:r>
      <w:r w:rsidRPr="00157522">
        <w:rPr>
          <w:color w:val="FF0000"/>
          <w:lang w:val="sr-Cyrl-CS"/>
        </w:rPr>
        <w:t xml:space="preserve"> </w:t>
      </w:r>
      <w:r w:rsidRPr="00157522">
        <w:rPr>
          <w:color w:val="auto"/>
          <w:lang w:val="sr-Cyrl-CS"/>
        </w:rPr>
        <w:t>уговора</w:t>
      </w:r>
      <w:r w:rsidRPr="00157522">
        <w:rPr>
          <w:lang w:val="sr-Cyrl-CS"/>
        </w:rPr>
        <w:t xml:space="preserve"> без ПДВ-а)</w:t>
      </w:r>
    </w:p>
    <w:p w:rsidR="00350A9C" w:rsidRDefault="00350A9C" w:rsidP="00350A9C">
      <w:pPr>
        <w:pStyle w:val="ListParagraph"/>
        <w:numPr>
          <w:ilvl w:val="0"/>
          <w:numId w:val="44"/>
        </w:numPr>
        <w:rPr>
          <w:lang w:val="sr-Cyrl-CS"/>
        </w:rPr>
      </w:pPr>
      <w:r w:rsidRPr="00157522">
        <w:rPr>
          <w:i/>
          <w:lang w:val="sr-Cyrl-CS"/>
        </w:rPr>
        <w:t>рок важности</w:t>
      </w:r>
      <w:r w:rsidRPr="00157522">
        <w:rPr>
          <w:lang w:val="sr-Cyrl-CS"/>
        </w:rPr>
        <w:t xml:space="preserve"> (30 (тридесет) дана дужи од истека рока важности уговора)</w:t>
      </w:r>
    </w:p>
    <w:p w:rsidR="00350A9C" w:rsidRDefault="00350A9C" w:rsidP="00350A9C">
      <w:pPr>
        <w:jc w:val="both"/>
        <w:rPr>
          <w:rFonts w:eastAsia="TimesNewRomanPSMT"/>
          <w:bCs/>
          <w:iCs/>
          <w:color w:val="auto"/>
          <w:lang w:val="sr-Cyrl-CS"/>
        </w:rPr>
      </w:pPr>
      <w:r w:rsidRPr="008254DF">
        <w:rPr>
          <w:rFonts w:eastAsia="TimesNewRomanPSMT"/>
          <w:b/>
          <w:bCs/>
          <w:iCs/>
          <w:color w:val="auto"/>
          <w:lang w:val="sr-Cyrl-CS"/>
        </w:rPr>
        <w:t>Б)</w:t>
      </w:r>
      <w:r>
        <w:rPr>
          <w:rFonts w:eastAsia="TimesNewRomanPSMT"/>
          <w:bCs/>
          <w:iCs/>
          <w:color w:val="auto"/>
          <w:lang w:val="sr-Cyrl-CS"/>
        </w:rPr>
        <w:t xml:space="preserve"> </w:t>
      </w:r>
      <w:r w:rsidRPr="009C30F2">
        <w:rPr>
          <w:rFonts w:eastAsia="TimesNewRomanPSMT"/>
          <w:b/>
          <w:bCs/>
          <w:iCs/>
          <w:color w:val="auto"/>
          <w:lang w:val="sr-Cyrl-CS"/>
        </w:rPr>
        <w:t>копија картона депонованих потписа</w:t>
      </w:r>
      <w:r w:rsidRPr="009C30F2">
        <w:rPr>
          <w:rFonts w:eastAsia="TimesNewRomanPSMT"/>
          <w:bCs/>
          <w:iCs/>
          <w:color w:val="auto"/>
          <w:lang w:val="sr-Cyrl-CS"/>
        </w:rPr>
        <w:t xml:space="preserve"> која је издата од стране пословне банке коју </w:t>
      </w:r>
      <w:r>
        <w:rPr>
          <w:rFonts w:eastAsia="TimesNewRomanPSMT"/>
          <w:bCs/>
          <w:iCs/>
          <w:color w:val="auto"/>
          <w:lang w:val="sr-Cyrl-CS"/>
        </w:rPr>
        <w:t xml:space="preserve">   </w:t>
      </w:r>
    </w:p>
    <w:p w:rsidR="00350A9C" w:rsidRDefault="00350A9C" w:rsidP="00350A9C">
      <w:pPr>
        <w:jc w:val="both"/>
        <w:rPr>
          <w:rFonts w:eastAsia="TimesNewRomanPSMT"/>
          <w:bCs/>
          <w:iCs/>
          <w:color w:val="auto"/>
          <w:lang w:val="sr-Cyrl-CS"/>
        </w:rPr>
      </w:pPr>
      <w:r>
        <w:rPr>
          <w:rFonts w:eastAsia="TimesNewRomanPSMT"/>
          <w:bCs/>
          <w:iCs/>
          <w:color w:val="auto"/>
          <w:lang w:val="sr-Cyrl-CS"/>
        </w:rPr>
        <w:t xml:space="preserve">     </w:t>
      </w:r>
      <w:r w:rsidRPr="009C30F2">
        <w:rPr>
          <w:rFonts w:eastAsia="TimesNewRomanPSMT"/>
          <w:bCs/>
          <w:iCs/>
          <w:color w:val="auto"/>
          <w:lang w:val="sr-Cyrl-CS"/>
        </w:rPr>
        <w:t xml:space="preserve">понуђач наводи у меничном овлашћењу – писму, </w:t>
      </w:r>
    </w:p>
    <w:p w:rsidR="00350A9C" w:rsidRDefault="00350A9C" w:rsidP="00350A9C">
      <w:pPr>
        <w:jc w:val="both"/>
        <w:rPr>
          <w:rFonts w:eastAsia="TimesNewRomanPSMT"/>
          <w:bCs/>
          <w:iCs/>
          <w:color w:val="auto"/>
        </w:rPr>
      </w:pPr>
      <w:r w:rsidRPr="008254DF">
        <w:rPr>
          <w:rFonts w:eastAsia="TimesNewRomanPSMT"/>
          <w:b/>
          <w:bCs/>
          <w:iCs/>
          <w:color w:val="auto"/>
          <w:lang w:val="sr-Cyrl-CS"/>
        </w:rPr>
        <w:t>В)</w:t>
      </w:r>
      <w:r>
        <w:rPr>
          <w:rFonts w:eastAsia="TimesNewRomanPSMT"/>
          <w:bCs/>
          <w:iCs/>
          <w:color w:val="auto"/>
          <w:lang w:val="sr-Cyrl-CS"/>
        </w:rPr>
        <w:t xml:space="preserve"> </w:t>
      </w:r>
      <w:r w:rsidRPr="009C30F2">
        <w:rPr>
          <w:rFonts w:eastAsia="TimesNewRomanPSMT"/>
          <w:b/>
          <w:bCs/>
          <w:iCs/>
          <w:color w:val="auto"/>
          <w:lang w:val="sr-Cyrl-CS"/>
        </w:rPr>
        <w:t>ОП образац</w:t>
      </w:r>
      <w:r w:rsidRPr="009C30F2">
        <w:rPr>
          <w:rFonts w:eastAsia="TimesNewRomanPSMT"/>
          <w:bCs/>
          <w:iCs/>
          <w:color w:val="auto"/>
          <w:lang w:val="sr-Cyrl-CS"/>
        </w:rPr>
        <w:t xml:space="preserve"> (</w:t>
      </w:r>
      <w:r w:rsidRPr="009C30F2">
        <w:rPr>
          <w:rFonts w:eastAsia="TimesNewRomanPSMT"/>
          <w:bCs/>
          <w:iCs/>
          <w:color w:val="auto"/>
        </w:rPr>
        <w:t>оверени потписи лица за заступање) и</w:t>
      </w:r>
    </w:p>
    <w:p w:rsidR="00350A9C" w:rsidRPr="009C30F2" w:rsidRDefault="00350A9C" w:rsidP="00350A9C">
      <w:pPr>
        <w:jc w:val="both"/>
        <w:rPr>
          <w:b/>
          <w:i/>
          <w:iCs/>
        </w:rPr>
      </w:pPr>
      <w:r w:rsidRPr="008254DF">
        <w:rPr>
          <w:rFonts w:eastAsia="TimesNewRomanPSMT"/>
          <w:b/>
          <w:bCs/>
          <w:iCs/>
          <w:color w:val="auto"/>
        </w:rPr>
        <w:t>Г)</w:t>
      </w:r>
      <w:r>
        <w:rPr>
          <w:rFonts w:eastAsia="TimesNewRomanPSMT"/>
          <w:bCs/>
          <w:iCs/>
          <w:color w:val="auto"/>
        </w:rPr>
        <w:t xml:space="preserve"> </w:t>
      </w:r>
      <w:r w:rsidRPr="009C30F2">
        <w:rPr>
          <w:rFonts w:eastAsia="TimesNewRomanPSMT"/>
          <w:bCs/>
          <w:iCs/>
          <w:color w:val="auto"/>
        </w:rPr>
        <w:t xml:space="preserve"> </w:t>
      </w:r>
      <w:proofErr w:type="gramStart"/>
      <w:r w:rsidRPr="009C30F2">
        <w:rPr>
          <w:rFonts w:eastAsia="TimesNewRomanPSMT"/>
          <w:b/>
          <w:bCs/>
          <w:iCs/>
          <w:color w:val="auto"/>
        </w:rPr>
        <w:t>доказ</w:t>
      </w:r>
      <w:proofErr w:type="gramEnd"/>
      <w:r w:rsidRPr="009C30F2">
        <w:rPr>
          <w:rFonts w:eastAsia="TimesNewRomanPSMT"/>
          <w:b/>
          <w:bCs/>
          <w:iCs/>
          <w:color w:val="auto"/>
        </w:rPr>
        <w:t xml:space="preserve"> о регистрацији менице.</w:t>
      </w:r>
    </w:p>
    <w:p w:rsidR="00350A9C" w:rsidRDefault="00350A9C" w:rsidP="00350A9C">
      <w:pPr>
        <w:rPr>
          <w:lang w:val="sr-Cyrl-CS"/>
        </w:rPr>
      </w:pPr>
    </w:p>
    <w:p w:rsidR="00350A9C" w:rsidRPr="00121300" w:rsidRDefault="00350A9C" w:rsidP="00350A9C">
      <w:pPr>
        <w:rPr>
          <w:lang w:val="sr-Cyrl-CS"/>
        </w:rPr>
      </w:pPr>
      <w:r w:rsidRPr="00157522">
        <w:rPr>
          <w:lang w:val="sr-Cyrl-CS"/>
        </w:rPr>
        <w:t xml:space="preserve">Ако се за време трајања уговора промене рокови за извршење уговорне обавезе, важност бланко сопствене менице за добро извршење посла мора да се продужи. </w:t>
      </w:r>
      <w:r>
        <w:rPr>
          <w:lang w:val="sr-Cyrl-CS"/>
        </w:rPr>
        <w:t>Инвеститор</w:t>
      </w:r>
      <w:r w:rsidRPr="00157522">
        <w:rPr>
          <w:lang w:val="sr-Cyrl-CS"/>
        </w:rPr>
        <w:t xml:space="preserve"> ће уновчити бланко сопствену меницу за добро изв</w:t>
      </w:r>
      <w:r>
        <w:rPr>
          <w:lang w:val="sr-Cyrl-CS"/>
        </w:rPr>
        <w:t>ршење посла у случају да Извођач</w:t>
      </w:r>
      <w:r w:rsidRPr="00157522">
        <w:rPr>
          <w:lang w:val="sr-Cyrl-CS"/>
        </w:rPr>
        <w:t xml:space="preserve"> не буде извршавао своје уговорне обавезе у роковима и на начин предвиђен уговором. Поднето менично овлашћење - писмо не може да садржи додатне услове за исплату, краће рокове од </w:t>
      </w:r>
      <w:r>
        <w:rPr>
          <w:lang w:val="sr-Cyrl-CS"/>
        </w:rPr>
        <w:t>рокова које је одредио Инвеститор</w:t>
      </w:r>
      <w:r w:rsidRPr="00157522">
        <w:rPr>
          <w:lang w:val="sr-Cyrl-CS"/>
        </w:rPr>
        <w:t>, мањи износ или промењену месну надлежност за решавање спорова.</w:t>
      </w:r>
    </w:p>
    <w:p w:rsidR="00FD7532" w:rsidRDefault="00FD7532" w:rsidP="00350A9C">
      <w:pPr>
        <w:shd w:val="clear" w:color="auto" w:fill="FFFFFF" w:themeFill="background1"/>
        <w:tabs>
          <w:tab w:val="left" w:pos="0"/>
        </w:tabs>
        <w:jc w:val="both"/>
        <w:rPr>
          <w:rFonts w:eastAsia="TimesNewRomanPSMT"/>
          <w:b/>
          <w:bCs/>
          <w:iCs/>
          <w:color w:val="auto"/>
          <w:lang w:val="ru-RU"/>
        </w:rPr>
      </w:pPr>
    </w:p>
    <w:p w:rsidR="00FD7532" w:rsidRPr="00F00002" w:rsidRDefault="00FD7532" w:rsidP="00FD7532">
      <w:pPr>
        <w:tabs>
          <w:tab w:val="left" w:pos="0"/>
        </w:tabs>
        <w:jc w:val="both"/>
        <w:rPr>
          <w:rFonts w:eastAsia="TimesNewRomanPSMT"/>
          <w:b/>
          <w:bCs/>
          <w:iCs/>
          <w:color w:val="auto"/>
          <w:lang w:val="ru-RU"/>
        </w:rPr>
      </w:pPr>
    </w:p>
    <w:p w:rsidR="00FD7532" w:rsidRDefault="00FD7532" w:rsidP="00FD7532">
      <w:pPr>
        <w:pStyle w:val="Default"/>
        <w:jc w:val="center"/>
        <w:rPr>
          <w:rFonts w:ascii="Times New Roman" w:hAnsi="Times New Roman" w:cs="Times New Roman"/>
          <w:b/>
          <w:color w:val="auto"/>
          <w:lang w:val="ru-RU"/>
        </w:rPr>
      </w:pPr>
      <w:r w:rsidRPr="00F00002">
        <w:rPr>
          <w:rFonts w:ascii="Times New Roman" w:hAnsi="Times New Roman" w:cs="Times New Roman"/>
          <w:b/>
          <w:color w:val="auto"/>
          <w:lang w:val="ru-RU"/>
        </w:rPr>
        <w:t>Гарантни рок</w:t>
      </w:r>
    </w:p>
    <w:p w:rsidR="001A550A" w:rsidRDefault="001A550A" w:rsidP="00FD7532">
      <w:pPr>
        <w:pStyle w:val="Default"/>
        <w:jc w:val="center"/>
        <w:rPr>
          <w:rFonts w:ascii="Times New Roman" w:hAnsi="Times New Roman" w:cs="Times New Roman"/>
          <w:b/>
          <w:color w:val="auto"/>
          <w:lang w:val="ru-RU"/>
        </w:rPr>
      </w:pPr>
    </w:p>
    <w:p w:rsidR="00FD7532" w:rsidRPr="00F00002" w:rsidRDefault="00FD7532" w:rsidP="00FD7532">
      <w:pPr>
        <w:pStyle w:val="Default"/>
        <w:jc w:val="center"/>
        <w:rPr>
          <w:rFonts w:ascii="Times New Roman" w:hAnsi="Times New Roman" w:cs="Times New Roman"/>
          <w:b/>
          <w:color w:val="auto"/>
          <w:lang w:val="ru-RU"/>
        </w:rPr>
      </w:pPr>
      <w:r w:rsidRPr="00F00002">
        <w:rPr>
          <w:rFonts w:ascii="Times New Roman" w:hAnsi="Times New Roman" w:cs="Times New Roman"/>
          <w:b/>
          <w:color w:val="auto"/>
          <w:lang w:val="ru-RU"/>
        </w:rPr>
        <w:t>Члан 1</w:t>
      </w:r>
      <w:r>
        <w:rPr>
          <w:rFonts w:ascii="Times New Roman" w:hAnsi="Times New Roman" w:cs="Times New Roman"/>
          <w:b/>
          <w:color w:val="auto"/>
          <w:lang w:val="ru-RU"/>
        </w:rPr>
        <w:t>5</w:t>
      </w:r>
    </w:p>
    <w:p w:rsidR="00FD7532" w:rsidRPr="00111827" w:rsidRDefault="00FD7532" w:rsidP="00111827">
      <w:pPr>
        <w:ind w:firstLine="708"/>
        <w:jc w:val="both"/>
        <w:rPr>
          <w:iCs/>
          <w:lang w:val="ru-RU"/>
        </w:rPr>
      </w:pPr>
      <w:r w:rsidRPr="00F00002">
        <w:rPr>
          <w:iCs/>
          <w:lang w:val="ru-RU"/>
        </w:rPr>
        <w:lastRenderedPageBreak/>
        <w:t xml:space="preserve">Гарантни рок за изведене радове на изградњи објекта који је предмет јавне набавке је </w:t>
      </w:r>
      <w:r>
        <w:rPr>
          <w:iCs/>
          <w:lang w:val="ru-RU"/>
        </w:rPr>
        <w:t>_____</w:t>
      </w:r>
      <w:r w:rsidRPr="00F00002">
        <w:rPr>
          <w:iCs/>
          <w:lang w:val="ru-RU"/>
        </w:rPr>
        <w:t xml:space="preserve">године, рачунајући од дана извршене </w:t>
      </w:r>
      <w:r w:rsidR="00111827">
        <w:rPr>
          <w:iCs/>
          <w:lang w:val="ru-RU"/>
        </w:rPr>
        <w:t xml:space="preserve">примопредаје радова . </w:t>
      </w:r>
    </w:p>
    <w:p w:rsidR="00FD7532" w:rsidRPr="00D27FEE" w:rsidRDefault="00FD7532" w:rsidP="00FD7532">
      <w:pPr>
        <w:pStyle w:val="Default"/>
        <w:rPr>
          <w:rFonts w:ascii="Times New Roman" w:hAnsi="Times New Roman" w:cs="Times New Roman"/>
          <w:b/>
          <w:color w:val="auto"/>
          <w:lang w:val="ru-RU"/>
        </w:rPr>
      </w:pPr>
    </w:p>
    <w:p w:rsidR="00FD7532" w:rsidRPr="00F00002" w:rsidRDefault="00FD7532" w:rsidP="00FD7532">
      <w:pPr>
        <w:ind w:firstLine="720"/>
        <w:jc w:val="both"/>
        <w:rPr>
          <w:lang w:val="ru-RU"/>
        </w:rPr>
      </w:pPr>
    </w:p>
    <w:p w:rsidR="00FD7532" w:rsidRDefault="00FD7532" w:rsidP="00FD7532">
      <w:pPr>
        <w:pStyle w:val="Default"/>
        <w:jc w:val="center"/>
        <w:rPr>
          <w:rFonts w:ascii="Times New Roman" w:hAnsi="Times New Roman" w:cs="Times New Roman"/>
          <w:b/>
          <w:color w:val="auto"/>
          <w:lang w:val="ru-RU"/>
        </w:rPr>
      </w:pPr>
      <w:r w:rsidRPr="00F00002">
        <w:rPr>
          <w:rFonts w:ascii="Times New Roman" w:hAnsi="Times New Roman" w:cs="Times New Roman"/>
          <w:b/>
          <w:color w:val="auto"/>
          <w:lang w:val="ru-RU"/>
        </w:rPr>
        <w:t>Завршне одредбе</w:t>
      </w:r>
    </w:p>
    <w:p w:rsidR="003A4FF9" w:rsidRDefault="003A4FF9" w:rsidP="00FD7532">
      <w:pPr>
        <w:pStyle w:val="Default"/>
        <w:jc w:val="center"/>
        <w:rPr>
          <w:rFonts w:ascii="Times New Roman" w:hAnsi="Times New Roman" w:cs="Times New Roman"/>
          <w:b/>
          <w:color w:val="auto"/>
          <w:lang w:val="ru-RU"/>
        </w:rPr>
      </w:pPr>
    </w:p>
    <w:p w:rsidR="00FD7532" w:rsidRDefault="00FD7532" w:rsidP="00FD7532">
      <w:pPr>
        <w:pStyle w:val="Default"/>
        <w:jc w:val="center"/>
        <w:rPr>
          <w:rFonts w:ascii="Times New Roman" w:hAnsi="Times New Roman" w:cs="Times New Roman"/>
          <w:b/>
          <w:color w:val="auto"/>
          <w:lang w:val="ru-RU"/>
        </w:rPr>
      </w:pPr>
      <w:r w:rsidRPr="00F00002">
        <w:rPr>
          <w:rFonts w:ascii="Times New Roman" w:hAnsi="Times New Roman" w:cs="Times New Roman"/>
          <w:b/>
          <w:color w:val="auto"/>
          <w:lang w:val="ru-RU"/>
        </w:rPr>
        <w:t>Члан 1</w:t>
      </w:r>
      <w:r w:rsidR="00D54999">
        <w:rPr>
          <w:rFonts w:ascii="Times New Roman" w:hAnsi="Times New Roman" w:cs="Times New Roman"/>
          <w:b/>
          <w:color w:val="auto"/>
          <w:lang w:val="ru-RU"/>
        </w:rPr>
        <w:t>6</w:t>
      </w:r>
    </w:p>
    <w:p w:rsidR="00FD7532" w:rsidRPr="00F00002" w:rsidRDefault="00FD7532" w:rsidP="00FD7532">
      <w:pPr>
        <w:pStyle w:val="Default"/>
        <w:ind w:firstLine="720"/>
        <w:jc w:val="both"/>
        <w:rPr>
          <w:rFonts w:ascii="Times New Roman" w:hAnsi="Times New Roman" w:cs="Times New Roman"/>
          <w:color w:val="auto"/>
          <w:lang w:val="ru-RU"/>
        </w:rPr>
      </w:pPr>
      <w:r w:rsidRPr="00F00002">
        <w:rPr>
          <w:rFonts w:ascii="Times New Roman" w:hAnsi="Times New Roman" w:cs="Times New Roman"/>
          <w:color w:val="auto"/>
          <w:lang w:val="ru-RU"/>
        </w:rPr>
        <w:t>За све што није регулисано овим Уговором,примењиваће се одредбе З</w:t>
      </w:r>
      <w:r>
        <w:rPr>
          <w:rFonts w:ascii="Times New Roman" w:hAnsi="Times New Roman" w:cs="Times New Roman"/>
          <w:color w:val="auto"/>
          <w:lang w:val="ru-RU"/>
        </w:rPr>
        <w:t>акона о   обликационим односима</w:t>
      </w:r>
      <w:r w:rsidRPr="00F00002">
        <w:rPr>
          <w:rFonts w:ascii="Times New Roman" w:hAnsi="Times New Roman" w:cs="Times New Roman"/>
          <w:color w:val="auto"/>
          <w:lang w:val="ru-RU"/>
        </w:rPr>
        <w:t>, Закон о планирању и изградњи, Посебне узансе о грађењу и др. важећи прописи.</w:t>
      </w:r>
    </w:p>
    <w:p w:rsidR="00FD7532" w:rsidRPr="00F00002" w:rsidRDefault="00FD7532" w:rsidP="00FD7532">
      <w:pPr>
        <w:pStyle w:val="Default"/>
        <w:rPr>
          <w:rFonts w:ascii="Times New Roman" w:hAnsi="Times New Roman" w:cs="Times New Roman"/>
          <w:color w:val="auto"/>
          <w:lang w:val="ru-RU"/>
        </w:rPr>
      </w:pPr>
    </w:p>
    <w:p w:rsidR="00FD7532" w:rsidRPr="00F00002" w:rsidRDefault="00D54999" w:rsidP="00FD7532">
      <w:pPr>
        <w:pStyle w:val="Default"/>
        <w:jc w:val="center"/>
        <w:rPr>
          <w:rFonts w:ascii="Times New Roman" w:hAnsi="Times New Roman" w:cs="Times New Roman"/>
          <w:b/>
          <w:color w:val="auto"/>
          <w:lang w:val="ru-RU"/>
        </w:rPr>
      </w:pPr>
      <w:r>
        <w:rPr>
          <w:rFonts w:ascii="Times New Roman" w:hAnsi="Times New Roman" w:cs="Times New Roman"/>
          <w:b/>
          <w:color w:val="auto"/>
          <w:lang w:val="ru-RU"/>
        </w:rPr>
        <w:t>Члан 17</w:t>
      </w:r>
    </w:p>
    <w:p w:rsidR="00FD7532" w:rsidRPr="00F00002" w:rsidRDefault="00FD7532" w:rsidP="00FD7532">
      <w:pPr>
        <w:pStyle w:val="Default"/>
        <w:ind w:firstLine="720"/>
        <w:jc w:val="both"/>
        <w:rPr>
          <w:rFonts w:ascii="Times New Roman" w:hAnsi="Times New Roman" w:cs="Times New Roman"/>
          <w:color w:val="auto"/>
          <w:lang w:val="ru-RU"/>
        </w:rPr>
      </w:pPr>
      <w:r w:rsidRPr="00F00002">
        <w:rPr>
          <w:rFonts w:ascii="Times New Roman" w:hAnsi="Times New Roman" w:cs="Times New Roman"/>
          <w:color w:val="auto"/>
          <w:lang w:val="ru-RU"/>
        </w:rPr>
        <w:t>Евентуалне спорове из овог Уговора,</w:t>
      </w:r>
      <w:r>
        <w:rPr>
          <w:rFonts w:ascii="Times New Roman" w:hAnsi="Times New Roman" w:cs="Times New Roman"/>
          <w:color w:val="auto"/>
          <w:lang w:val="ru-RU"/>
        </w:rPr>
        <w:t xml:space="preserve"> </w:t>
      </w:r>
      <w:r w:rsidRPr="00F00002">
        <w:rPr>
          <w:rFonts w:ascii="Times New Roman" w:hAnsi="Times New Roman" w:cs="Times New Roman"/>
          <w:color w:val="auto"/>
          <w:lang w:val="ru-RU"/>
        </w:rPr>
        <w:t>уговорне стране решаваће споразумно,у супротном,уговара се надлежност Привредног суда у Новом Саду.</w:t>
      </w:r>
    </w:p>
    <w:p w:rsidR="00FD7532" w:rsidRPr="00F00002" w:rsidRDefault="00FD7532" w:rsidP="00FD7532">
      <w:pPr>
        <w:pStyle w:val="Default"/>
        <w:rPr>
          <w:rFonts w:ascii="Times New Roman" w:hAnsi="Times New Roman" w:cs="Times New Roman"/>
          <w:color w:val="auto"/>
          <w:lang w:val="ru-RU"/>
        </w:rPr>
      </w:pPr>
    </w:p>
    <w:p w:rsidR="00FD7532" w:rsidRDefault="00FD7532" w:rsidP="00FD7532">
      <w:pPr>
        <w:pStyle w:val="Default"/>
        <w:jc w:val="center"/>
        <w:rPr>
          <w:rFonts w:ascii="Times New Roman" w:hAnsi="Times New Roman" w:cs="Times New Roman"/>
          <w:b/>
          <w:color w:val="auto"/>
          <w:lang w:val="ru-RU"/>
        </w:rPr>
      </w:pPr>
    </w:p>
    <w:p w:rsidR="00FD7532" w:rsidRPr="005741A1" w:rsidRDefault="00FD7532" w:rsidP="00FD7532">
      <w:pPr>
        <w:pStyle w:val="Default"/>
        <w:jc w:val="center"/>
        <w:rPr>
          <w:rFonts w:ascii="Times New Roman" w:hAnsi="Times New Roman" w:cs="Times New Roman"/>
          <w:color w:val="auto"/>
          <w:lang w:val="ru-RU"/>
        </w:rPr>
      </w:pPr>
      <w:r w:rsidRPr="005741A1">
        <w:rPr>
          <w:rFonts w:ascii="Times New Roman" w:hAnsi="Times New Roman" w:cs="Times New Roman"/>
          <w:b/>
          <w:color w:val="auto"/>
          <w:lang w:val="ru-RU"/>
        </w:rPr>
        <w:t xml:space="preserve">Члан </w:t>
      </w:r>
      <w:r w:rsidR="00D54999">
        <w:rPr>
          <w:rFonts w:ascii="Times New Roman" w:hAnsi="Times New Roman" w:cs="Times New Roman"/>
          <w:b/>
          <w:color w:val="auto"/>
          <w:lang w:val="ru-RU"/>
        </w:rPr>
        <w:t>18</w:t>
      </w:r>
    </w:p>
    <w:p w:rsidR="00FD7532" w:rsidRPr="005741A1" w:rsidRDefault="00FD7532" w:rsidP="00FD7532">
      <w:pPr>
        <w:pStyle w:val="Default"/>
        <w:rPr>
          <w:rFonts w:ascii="Times New Roman" w:hAnsi="Times New Roman" w:cs="Times New Roman"/>
          <w:color w:val="auto"/>
          <w:lang w:val="ru-RU"/>
        </w:rPr>
      </w:pPr>
      <w:r w:rsidRPr="005741A1">
        <w:rPr>
          <w:rFonts w:ascii="Times New Roman" w:hAnsi="Times New Roman" w:cs="Times New Roman"/>
          <w:color w:val="auto"/>
          <w:lang w:val="ru-RU"/>
        </w:rPr>
        <w:t>Саставни део овог Уговора чине:</w:t>
      </w:r>
    </w:p>
    <w:p w:rsidR="00FD7532" w:rsidRDefault="00FD7532" w:rsidP="00FD7532">
      <w:pPr>
        <w:pStyle w:val="Default"/>
        <w:numPr>
          <w:ilvl w:val="0"/>
          <w:numId w:val="24"/>
        </w:numPr>
        <w:rPr>
          <w:rFonts w:ascii="Times New Roman" w:hAnsi="Times New Roman" w:cs="Times New Roman"/>
          <w:color w:val="auto"/>
        </w:rPr>
      </w:pPr>
      <w:r>
        <w:rPr>
          <w:rFonts w:ascii="Times New Roman" w:hAnsi="Times New Roman" w:cs="Times New Roman"/>
          <w:color w:val="auto"/>
        </w:rPr>
        <w:t>Конкурсна документација</w:t>
      </w:r>
    </w:p>
    <w:p w:rsidR="00FD7532" w:rsidRPr="00C84728" w:rsidRDefault="00FD7532" w:rsidP="00FD7532">
      <w:pPr>
        <w:pStyle w:val="Default"/>
        <w:numPr>
          <w:ilvl w:val="0"/>
          <w:numId w:val="24"/>
        </w:numPr>
        <w:shd w:val="clear" w:color="auto" w:fill="FFFFFF" w:themeFill="background1"/>
        <w:rPr>
          <w:rFonts w:ascii="Times New Roman" w:hAnsi="Times New Roman" w:cs="Times New Roman"/>
          <w:color w:val="auto"/>
        </w:rPr>
      </w:pPr>
      <w:r>
        <w:rPr>
          <w:rFonts w:ascii="Times New Roman" w:hAnsi="Times New Roman" w:cs="Times New Roman"/>
          <w:color w:val="auto"/>
        </w:rPr>
        <w:t>Грађевинско-техничка документација.</w:t>
      </w:r>
    </w:p>
    <w:p w:rsidR="00FD7532" w:rsidRDefault="00FD7532" w:rsidP="00FD7532">
      <w:pPr>
        <w:pStyle w:val="Default"/>
        <w:ind w:left="720"/>
        <w:rPr>
          <w:rFonts w:ascii="Times New Roman" w:hAnsi="Times New Roman" w:cs="Times New Roman"/>
          <w:color w:val="auto"/>
        </w:rPr>
      </w:pPr>
    </w:p>
    <w:p w:rsidR="00FD7532" w:rsidRPr="002B5170" w:rsidRDefault="00D54999" w:rsidP="00FD7532">
      <w:pPr>
        <w:pStyle w:val="Default"/>
        <w:jc w:val="center"/>
        <w:rPr>
          <w:rFonts w:ascii="Times New Roman" w:hAnsi="Times New Roman" w:cs="Times New Roman"/>
          <w:b/>
          <w:color w:val="auto"/>
          <w:lang w:val="ru-RU"/>
        </w:rPr>
      </w:pPr>
      <w:r>
        <w:rPr>
          <w:rFonts w:ascii="Times New Roman" w:hAnsi="Times New Roman" w:cs="Times New Roman"/>
          <w:b/>
          <w:color w:val="auto"/>
          <w:lang w:val="ru-RU"/>
        </w:rPr>
        <w:t>Члан 19</w:t>
      </w:r>
    </w:p>
    <w:p w:rsidR="00FD7532" w:rsidRPr="00F00002" w:rsidRDefault="00FD7532" w:rsidP="00FD7532">
      <w:pPr>
        <w:pStyle w:val="Default"/>
        <w:ind w:firstLine="720"/>
        <w:jc w:val="both"/>
        <w:rPr>
          <w:rFonts w:ascii="Times New Roman" w:hAnsi="Times New Roman" w:cs="Times New Roman"/>
          <w:color w:val="auto"/>
          <w:lang w:val="ru-RU"/>
        </w:rPr>
      </w:pPr>
      <w:r w:rsidRPr="00F00002">
        <w:rPr>
          <w:rFonts w:ascii="Times New Roman" w:hAnsi="Times New Roman" w:cs="Times New Roman"/>
          <w:color w:val="auto"/>
          <w:lang w:val="ru-RU"/>
        </w:rPr>
        <w:t>Овај Уговор је закључен у 6 (шест) истоветних примерака,од којих свака уговорна страна задржава по 3 (три) примерка.</w:t>
      </w:r>
    </w:p>
    <w:p w:rsidR="00FD7532" w:rsidRDefault="00FD7532" w:rsidP="00FD7532">
      <w:pPr>
        <w:pStyle w:val="Default"/>
        <w:rPr>
          <w:rFonts w:ascii="Times New Roman" w:hAnsi="Times New Roman" w:cs="Times New Roman"/>
          <w:color w:val="auto"/>
          <w:lang w:val="ru-RU"/>
        </w:rPr>
      </w:pPr>
    </w:p>
    <w:p w:rsidR="003A4FF9" w:rsidRDefault="003A4FF9" w:rsidP="00FD7532">
      <w:pPr>
        <w:pStyle w:val="Default"/>
        <w:rPr>
          <w:rFonts w:ascii="Times New Roman" w:hAnsi="Times New Roman" w:cs="Times New Roman"/>
          <w:color w:val="auto"/>
          <w:lang w:val="ru-RU"/>
        </w:rPr>
      </w:pPr>
    </w:p>
    <w:p w:rsidR="003A4FF9" w:rsidRDefault="003A4FF9" w:rsidP="00FD7532">
      <w:pPr>
        <w:pStyle w:val="Default"/>
        <w:rPr>
          <w:rFonts w:ascii="Times New Roman" w:hAnsi="Times New Roman" w:cs="Times New Roman"/>
          <w:color w:val="auto"/>
          <w:lang w:val="ru-RU"/>
        </w:rPr>
      </w:pPr>
    </w:p>
    <w:p w:rsidR="009968F2" w:rsidRDefault="009968F2" w:rsidP="00FD7532">
      <w:pPr>
        <w:pStyle w:val="Default"/>
        <w:rPr>
          <w:rFonts w:ascii="Times New Roman" w:hAnsi="Times New Roman" w:cs="Times New Roman"/>
          <w:color w:val="auto"/>
          <w:lang w:val="ru-RU"/>
        </w:rPr>
      </w:pPr>
    </w:p>
    <w:p w:rsidR="009968F2" w:rsidRDefault="009968F2" w:rsidP="00FD7532">
      <w:pPr>
        <w:pStyle w:val="Default"/>
        <w:rPr>
          <w:rFonts w:ascii="Times New Roman" w:hAnsi="Times New Roman" w:cs="Times New Roman"/>
          <w:color w:val="auto"/>
          <w:lang w:val="ru-RU"/>
        </w:rPr>
      </w:pPr>
    </w:p>
    <w:p w:rsidR="009968F2" w:rsidRDefault="009968F2" w:rsidP="00FD7532">
      <w:pPr>
        <w:pStyle w:val="Default"/>
        <w:rPr>
          <w:rFonts w:ascii="Times New Roman" w:hAnsi="Times New Roman" w:cs="Times New Roman"/>
          <w:color w:val="auto"/>
          <w:lang w:val="ru-RU"/>
        </w:rPr>
      </w:pPr>
    </w:p>
    <w:p w:rsidR="009968F2" w:rsidRDefault="009968F2" w:rsidP="00FD7532">
      <w:pPr>
        <w:pStyle w:val="Default"/>
        <w:rPr>
          <w:rFonts w:ascii="Times New Roman" w:hAnsi="Times New Roman" w:cs="Times New Roman"/>
          <w:color w:val="auto"/>
          <w:lang w:val="ru-RU"/>
        </w:rPr>
      </w:pPr>
    </w:p>
    <w:p w:rsidR="009968F2" w:rsidRDefault="009968F2" w:rsidP="00FD7532">
      <w:pPr>
        <w:pStyle w:val="Default"/>
        <w:rPr>
          <w:rFonts w:ascii="Times New Roman" w:hAnsi="Times New Roman" w:cs="Times New Roman"/>
          <w:color w:val="auto"/>
          <w:lang w:val="ru-RU"/>
        </w:rPr>
      </w:pPr>
    </w:p>
    <w:p w:rsidR="009968F2" w:rsidRDefault="009968F2" w:rsidP="00FD7532">
      <w:pPr>
        <w:pStyle w:val="Default"/>
        <w:rPr>
          <w:rFonts w:ascii="Times New Roman" w:hAnsi="Times New Roman" w:cs="Times New Roman"/>
          <w:color w:val="auto"/>
          <w:lang w:val="ru-RU"/>
        </w:rPr>
      </w:pPr>
    </w:p>
    <w:p w:rsidR="009968F2" w:rsidRDefault="009968F2" w:rsidP="00FD7532">
      <w:pPr>
        <w:pStyle w:val="Default"/>
        <w:rPr>
          <w:rFonts w:ascii="Times New Roman" w:hAnsi="Times New Roman" w:cs="Times New Roman"/>
          <w:color w:val="auto"/>
          <w:lang w:val="ru-RU"/>
        </w:rPr>
      </w:pPr>
    </w:p>
    <w:p w:rsidR="009968F2" w:rsidRDefault="009968F2" w:rsidP="00FD7532">
      <w:pPr>
        <w:pStyle w:val="Default"/>
        <w:rPr>
          <w:rFonts w:ascii="Times New Roman" w:hAnsi="Times New Roman" w:cs="Times New Roman"/>
          <w:color w:val="auto"/>
          <w:lang w:val="ru-RU"/>
        </w:rPr>
      </w:pPr>
    </w:p>
    <w:p w:rsidR="009968F2" w:rsidRDefault="009968F2" w:rsidP="00FD7532">
      <w:pPr>
        <w:pStyle w:val="Default"/>
        <w:rPr>
          <w:rFonts w:ascii="Times New Roman" w:hAnsi="Times New Roman" w:cs="Times New Roman"/>
          <w:color w:val="auto"/>
          <w:lang w:val="ru-RU"/>
        </w:rPr>
      </w:pPr>
    </w:p>
    <w:p w:rsidR="009968F2" w:rsidRDefault="009968F2" w:rsidP="00FD7532">
      <w:pPr>
        <w:pStyle w:val="Default"/>
        <w:rPr>
          <w:rFonts w:ascii="Times New Roman" w:hAnsi="Times New Roman" w:cs="Times New Roman"/>
          <w:color w:val="auto"/>
          <w:lang w:val="ru-RU"/>
        </w:rPr>
      </w:pPr>
    </w:p>
    <w:p w:rsidR="009968F2" w:rsidRPr="00F00002" w:rsidRDefault="009968F2" w:rsidP="00FD7532">
      <w:pPr>
        <w:pStyle w:val="Default"/>
        <w:rPr>
          <w:rFonts w:ascii="Times New Roman" w:hAnsi="Times New Roman" w:cs="Times New Roman"/>
          <w:color w:val="auto"/>
          <w:lang w:val="ru-RU"/>
        </w:rPr>
      </w:pPr>
    </w:p>
    <w:p w:rsidR="00FD7532" w:rsidRDefault="00FD7532" w:rsidP="00FD7532">
      <w:pPr>
        <w:pStyle w:val="Default"/>
        <w:rPr>
          <w:rFonts w:ascii="Times New Roman" w:hAnsi="Times New Roman" w:cs="Times New Roman"/>
          <w:color w:val="auto"/>
          <w:lang w:val="ru-RU"/>
        </w:rPr>
      </w:pPr>
    </w:p>
    <w:p w:rsidR="00FD7532" w:rsidRDefault="00FD7532" w:rsidP="00FD7532">
      <w:pPr>
        <w:pStyle w:val="Default"/>
        <w:rPr>
          <w:rFonts w:ascii="Times New Roman" w:hAnsi="Times New Roman" w:cs="Times New Roman"/>
          <w:color w:val="auto"/>
          <w:lang w:val="sr-Cyrl-CS"/>
        </w:rPr>
      </w:pPr>
      <w:r>
        <w:rPr>
          <w:rFonts w:ascii="Times New Roman" w:hAnsi="Times New Roman" w:cs="Times New Roman"/>
          <w:color w:val="auto"/>
          <w:lang w:val="ru-RU"/>
        </w:rPr>
        <w:t xml:space="preserve">         Извођач</w:t>
      </w:r>
      <w:r w:rsidRPr="00F00002">
        <w:rPr>
          <w:rFonts w:ascii="Times New Roman" w:hAnsi="Times New Roman" w:cs="Times New Roman"/>
          <w:color w:val="auto"/>
          <w:lang w:val="ru-RU"/>
        </w:rPr>
        <w:t xml:space="preserve"> </w:t>
      </w:r>
      <w:r>
        <w:rPr>
          <w:rFonts w:ascii="Times New Roman" w:hAnsi="Times New Roman" w:cs="Times New Roman"/>
          <w:color w:val="auto"/>
          <w:lang w:val="ru-RU"/>
        </w:rPr>
        <w:t xml:space="preserve">                                                                                                </w:t>
      </w:r>
      <w:r>
        <w:rPr>
          <w:rFonts w:ascii="Times New Roman" w:hAnsi="Times New Roman" w:cs="Times New Roman"/>
          <w:color w:val="auto"/>
          <w:lang w:val="sr-Cyrl-CS"/>
        </w:rPr>
        <w:t>Инвеститор</w:t>
      </w:r>
    </w:p>
    <w:p w:rsidR="00FD7532" w:rsidRPr="00E30AF6" w:rsidRDefault="00FD7532" w:rsidP="00FD7532">
      <w:pPr>
        <w:pStyle w:val="Default"/>
        <w:rPr>
          <w:rFonts w:ascii="Times New Roman" w:hAnsi="Times New Roman" w:cs="Times New Roman"/>
          <w:color w:val="auto"/>
          <w:lang w:val="sr-Cyrl-CS"/>
        </w:rPr>
      </w:pPr>
    </w:p>
    <w:p w:rsidR="00FD7532" w:rsidRDefault="00FD7532" w:rsidP="00FD7532">
      <w:pPr>
        <w:pStyle w:val="Default"/>
        <w:rPr>
          <w:rFonts w:ascii="Times New Roman" w:hAnsi="Times New Roman" w:cs="Times New Roman"/>
          <w:color w:val="auto"/>
          <w:lang w:val="ru-RU"/>
        </w:rPr>
      </w:pPr>
      <w:r>
        <w:rPr>
          <w:rFonts w:ascii="Times New Roman" w:hAnsi="Times New Roman" w:cs="Times New Roman"/>
          <w:color w:val="auto"/>
          <w:lang w:val="ru-RU"/>
        </w:rPr>
        <w:t>__________________</w:t>
      </w:r>
      <w:r w:rsidRPr="00F00002">
        <w:rPr>
          <w:rFonts w:ascii="Times New Roman" w:hAnsi="Times New Roman" w:cs="Times New Roman"/>
          <w:color w:val="auto"/>
          <w:lang w:val="ru-RU"/>
        </w:rPr>
        <w:t xml:space="preserve">                                         </w:t>
      </w:r>
      <w:r>
        <w:rPr>
          <w:rFonts w:ascii="Times New Roman" w:hAnsi="Times New Roman" w:cs="Times New Roman"/>
          <w:color w:val="auto"/>
          <w:lang w:val="ru-RU"/>
        </w:rPr>
        <w:t xml:space="preserve">                               ________________________</w:t>
      </w:r>
      <w:r w:rsidRPr="00F00002">
        <w:rPr>
          <w:rFonts w:ascii="Times New Roman" w:hAnsi="Times New Roman" w:cs="Times New Roman"/>
          <w:color w:val="auto"/>
          <w:lang w:val="ru-RU"/>
        </w:rPr>
        <w:t xml:space="preserve">                           </w:t>
      </w:r>
      <w:r>
        <w:rPr>
          <w:rFonts w:ascii="Times New Roman" w:hAnsi="Times New Roman" w:cs="Times New Roman"/>
          <w:color w:val="auto"/>
          <w:lang w:val="ru-RU"/>
        </w:rPr>
        <w:t xml:space="preserve">       </w:t>
      </w:r>
    </w:p>
    <w:p w:rsidR="00FD7532" w:rsidRDefault="00FD7532" w:rsidP="00FD7532">
      <w:pPr>
        <w:pStyle w:val="Default"/>
        <w:jc w:val="center"/>
        <w:rPr>
          <w:rFonts w:ascii="Times New Roman" w:hAnsi="Times New Roman" w:cs="Times New Roman"/>
          <w:color w:val="auto"/>
          <w:lang w:val="ru-RU"/>
        </w:rPr>
      </w:pPr>
    </w:p>
    <w:p w:rsidR="00FD7532" w:rsidRDefault="00FD7532" w:rsidP="00FD7532">
      <w:pPr>
        <w:spacing w:after="55" w:line="240" w:lineRule="auto"/>
        <w:ind w:left="122"/>
        <w:jc w:val="right"/>
        <w:rPr>
          <w:color w:val="auto"/>
          <w:lang w:val="ru-RU"/>
        </w:rPr>
      </w:pPr>
      <w:r>
        <w:rPr>
          <w:color w:val="auto"/>
          <w:lang w:val="ru-RU"/>
        </w:rPr>
        <w:t>председник, Ненад Миленковић</w:t>
      </w:r>
    </w:p>
    <w:p w:rsidR="00FD7532" w:rsidRDefault="00FD7532" w:rsidP="00FD7532">
      <w:pPr>
        <w:spacing w:after="55" w:line="240" w:lineRule="auto"/>
        <w:ind w:left="122"/>
        <w:jc w:val="center"/>
        <w:rPr>
          <w:color w:val="auto"/>
          <w:lang w:val="ru-RU"/>
        </w:rPr>
      </w:pPr>
    </w:p>
    <w:p w:rsidR="00FD7532" w:rsidRDefault="00FD7532" w:rsidP="00FD7532">
      <w:pPr>
        <w:pStyle w:val="ListParagraph"/>
        <w:tabs>
          <w:tab w:val="left" w:pos="680"/>
        </w:tabs>
        <w:ind w:left="0"/>
        <w:jc w:val="both"/>
        <w:rPr>
          <w:bCs/>
          <w:i/>
          <w:iCs/>
          <w:color w:val="auto"/>
          <w:lang w:val="sr-Cyrl-CS"/>
        </w:rPr>
      </w:pPr>
    </w:p>
    <w:p w:rsidR="00D54999" w:rsidRDefault="00D54999" w:rsidP="00FD7532">
      <w:pPr>
        <w:pStyle w:val="ListParagraph"/>
        <w:tabs>
          <w:tab w:val="left" w:pos="680"/>
        </w:tabs>
        <w:ind w:left="0"/>
        <w:jc w:val="both"/>
        <w:rPr>
          <w:bCs/>
          <w:i/>
          <w:iCs/>
          <w:color w:val="auto"/>
          <w:lang w:val="sr-Cyrl-CS"/>
        </w:rPr>
      </w:pPr>
    </w:p>
    <w:p w:rsidR="00D54999" w:rsidRDefault="00D54999" w:rsidP="00FD7532">
      <w:pPr>
        <w:pStyle w:val="ListParagraph"/>
        <w:tabs>
          <w:tab w:val="left" w:pos="680"/>
        </w:tabs>
        <w:ind w:left="0"/>
        <w:jc w:val="both"/>
        <w:rPr>
          <w:bCs/>
          <w:i/>
          <w:iCs/>
          <w:color w:val="auto"/>
          <w:lang w:val="sr-Cyrl-CS"/>
        </w:rPr>
      </w:pPr>
    </w:p>
    <w:p w:rsidR="00D54999" w:rsidRDefault="00D54999" w:rsidP="00FD7532">
      <w:pPr>
        <w:pStyle w:val="ListParagraph"/>
        <w:tabs>
          <w:tab w:val="left" w:pos="680"/>
        </w:tabs>
        <w:ind w:left="0"/>
        <w:jc w:val="both"/>
        <w:rPr>
          <w:bCs/>
          <w:i/>
          <w:iCs/>
          <w:color w:val="auto"/>
          <w:lang w:val="sr-Cyrl-CS"/>
        </w:rPr>
      </w:pPr>
    </w:p>
    <w:p w:rsidR="009968F2" w:rsidRDefault="009968F2" w:rsidP="00FD7532">
      <w:pPr>
        <w:pStyle w:val="ListParagraph"/>
        <w:tabs>
          <w:tab w:val="left" w:pos="680"/>
        </w:tabs>
        <w:ind w:left="0"/>
        <w:jc w:val="both"/>
        <w:rPr>
          <w:bCs/>
          <w:i/>
          <w:iCs/>
          <w:color w:val="auto"/>
          <w:lang w:val="sr-Cyrl-CS"/>
        </w:rPr>
      </w:pPr>
    </w:p>
    <w:p w:rsidR="00FD7532" w:rsidRPr="00A776C4" w:rsidRDefault="00FD7532" w:rsidP="00FD7532">
      <w:pPr>
        <w:shd w:val="clear" w:color="auto" w:fill="C6D9F1"/>
        <w:rPr>
          <w:b/>
          <w:bCs/>
          <w:i/>
          <w:iCs/>
          <w:lang w:val="sr-Cyrl-CS"/>
        </w:rPr>
      </w:pPr>
    </w:p>
    <w:p w:rsidR="00FD7532" w:rsidRPr="00A776C4" w:rsidRDefault="00FD7532" w:rsidP="00FD7532">
      <w:pPr>
        <w:shd w:val="clear" w:color="auto" w:fill="C6D9F1"/>
        <w:jc w:val="center"/>
        <w:rPr>
          <w:b/>
          <w:bCs/>
          <w:iCs/>
          <w:lang w:val="sr-Cyrl-CS"/>
        </w:rPr>
      </w:pPr>
      <w:proofErr w:type="gramStart"/>
      <w:r w:rsidRPr="00515897">
        <w:rPr>
          <w:b/>
          <w:bCs/>
          <w:iCs/>
        </w:rPr>
        <w:t>V</w:t>
      </w:r>
      <w:r w:rsidR="00507EF9">
        <w:rPr>
          <w:b/>
          <w:bCs/>
          <w:iCs/>
          <w:lang w:val="sr-Latn-RS"/>
        </w:rPr>
        <w:t>II</w:t>
      </w:r>
      <w:r w:rsidR="005C01CC">
        <w:rPr>
          <w:b/>
          <w:bCs/>
          <w:iCs/>
          <w:lang w:val="sr-Latn-RS"/>
        </w:rPr>
        <w:t xml:space="preserve">I </w:t>
      </w:r>
      <w:r>
        <w:rPr>
          <w:b/>
          <w:bCs/>
          <w:iCs/>
          <w:lang w:val="sr-Cyrl-CS"/>
        </w:rPr>
        <w:t xml:space="preserve"> </w:t>
      </w:r>
      <w:r w:rsidRPr="00A776C4">
        <w:rPr>
          <w:b/>
          <w:bCs/>
          <w:iCs/>
          <w:lang w:val="sr-Cyrl-CS"/>
        </w:rPr>
        <w:t>УПУТСТВО</w:t>
      </w:r>
      <w:proofErr w:type="gramEnd"/>
      <w:r w:rsidRPr="00A776C4">
        <w:rPr>
          <w:b/>
          <w:bCs/>
          <w:iCs/>
          <w:lang w:val="sr-Cyrl-CS"/>
        </w:rPr>
        <w:t xml:space="preserve"> ПОНУЂАЧИМА КАКО ДА САЧИНЕ ПОНУДУ</w:t>
      </w:r>
    </w:p>
    <w:p w:rsidR="00FD7532" w:rsidRPr="00A776C4" w:rsidRDefault="00FD7532" w:rsidP="00FD7532">
      <w:pPr>
        <w:shd w:val="clear" w:color="auto" w:fill="C6D9F1"/>
        <w:jc w:val="center"/>
        <w:rPr>
          <w:b/>
          <w:bCs/>
          <w:i/>
          <w:iCs/>
          <w:lang w:val="sr-Cyrl-CS"/>
        </w:rPr>
      </w:pPr>
    </w:p>
    <w:p w:rsidR="00FD7532" w:rsidRPr="00A776C4" w:rsidRDefault="00FD7532" w:rsidP="00FD7532">
      <w:pPr>
        <w:jc w:val="both"/>
        <w:rPr>
          <w:b/>
          <w:bCs/>
          <w:i/>
          <w:iCs/>
          <w:lang w:val="sr-Cyrl-CS"/>
        </w:rPr>
      </w:pPr>
    </w:p>
    <w:p w:rsidR="00FD7532" w:rsidRPr="00A776C4" w:rsidRDefault="00FD7532" w:rsidP="00FD7532">
      <w:pPr>
        <w:jc w:val="both"/>
        <w:rPr>
          <w:b/>
          <w:bCs/>
          <w:i/>
          <w:iCs/>
          <w:lang w:val="sr-Cyrl-CS"/>
        </w:rPr>
      </w:pPr>
    </w:p>
    <w:p w:rsidR="00FD7532" w:rsidRPr="00737E43" w:rsidRDefault="00FD7532" w:rsidP="00FD7532">
      <w:pPr>
        <w:pStyle w:val="ListParagraph"/>
        <w:numPr>
          <w:ilvl w:val="0"/>
          <w:numId w:val="26"/>
        </w:numPr>
        <w:jc w:val="both"/>
        <w:rPr>
          <w:b/>
          <w:bCs/>
          <w:iCs/>
          <w:lang w:val="sr-Cyrl-CS"/>
        </w:rPr>
      </w:pPr>
      <w:r w:rsidRPr="00737E43">
        <w:rPr>
          <w:b/>
          <w:bCs/>
          <w:iCs/>
          <w:lang w:val="sr-Cyrl-CS"/>
        </w:rPr>
        <w:t>ПОДАЦИ О ЈЕЗИКУ НА КОЈЕМ ПОНУДА МОРА ДА БУДЕ САСТАВЉЕНА</w:t>
      </w:r>
    </w:p>
    <w:p w:rsidR="00FD7532" w:rsidRPr="00A776C4" w:rsidRDefault="00FD7532" w:rsidP="00FD7532">
      <w:pPr>
        <w:jc w:val="both"/>
        <w:rPr>
          <w:b/>
          <w:bCs/>
          <w:i/>
          <w:iCs/>
          <w:lang w:val="sr-Cyrl-CS"/>
        </w:rPr>
      </w:pPr>
      <w:r w:rsidRPr="00A776C4">
        <w:rPr>
          <w:lang w:val="sr-Cyrl-CS"/>
        </w:rPr>
        <w:t>Понуђач подноси понуду на српском језику.</w:t>
      </w:r>
    </w:p>
    <w:p w:rsidR="00FD7532" w:rsidRPr="00A776C4" w:rsidRDefault="00FD7532" w:rsidP="00FD7532">
      <w:pPr>
        <w:jc w:val="both"/>
        <w:rPr>
          <w:b/>
          <w:bCs/>
          <w:i/>
          <w:iCs/>
          <w:lang w:val="sr-Cyrl-CS"/>
        </w:rPr>
      </w:pPr>
    </w:p>
    <w:p w:rsidR="00FD7532" w:rsidRPr="00A776C4" w:rsidRDefault="00FD7532" w:rsidP="00FD7532">
      <w:pPr>
        <w:jc w:val="both"/>
        <w:rPr>
          <w:lang w:val="sr-Cyrl-CS"/>
        </w:rPr>
      </w:pPr>
    </w:p>
    <w:p w:rsidR="00FD7532" w:rsidRPr="00737E43" w:rsidRDefault="00FD7532" w:rsidP="00FD7532">
      <w:pPr>
        <w:pStyle w:val="ListParagraph"/>
        <w:numPr>
          <w:ilvl w:val="0"/>
          <w:numId w:val="12"/>
        </w:numPr>
        <w:jc w:val="both"/>
        <w:rPr>
          <w:rFonts w:eastAsia="TimesNewRomanPSMT"/>
          <w:bCs/>
          <w:lang w:val="sr-Cyrl-CS"/>
        </w:rPr>
      </w:pPr>
      <w:r>
        <w:rPr>
          <w:b/>
          <w:bCs/>
          <w:iCs/>
          <w:lang w:val="sr-Cyrl-CS"/>
        </w:rPr>
        <w:t>НАЧИН ПОДНОШЕЊА ПОНУДЕ</w:t>
      </w:r>
    </w:p>
    <w:p w:rsidR="00FD7532" w:rsidRPr="00BC1896" w:rsidRDefault="00FD7532" w:rsidP="00FD7532">
      <w:pPr>
        <w:jc w:val="both"/>
        <w:rPr>
          <w:rFonts w:eastAsia="TimesNewRomanPSMT"/>
          <w:bCs/>
          <w:lang w:val="sr-Cyrl-CS"/>
        </w:rPr>
      </w:pPr>
      <w:r w:rsidRPr="00BC1896">
        <w:rPr>
          <w:rFonts w:eastAsia="TimesNewRomanPSMT"/>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D7532" w:rsidRPr="00BC1896" w:rsidRDefault="00FD7532" w:rsidP="00FD7532">
      <w:pPr>
        <w:jc w:val="both"/>
        <w:rPr>
          <w:rFonts w:eastAsia="TimesNewRomanPSMT"/>
          <w:bCs/>
          <w:lang w:val="sr-Cyrl-CS"/>
        </w:rPr>
      </w:pPr>
      <w:r w:rsidRPr="00BC1896">
        <w:rPr>
          <w:rFonts w:eastAsia="TimesNewRomanPSMT"/>
          <w:bCs/>
          <w:lang w:val="sr-Cyrl-CS"/>
        </w:rPr>
        <w:t>На полеђини коверте или на кутији навести назив</w:t>
      </w:r>
      <w:r w:rsidRPr="0091453E">
        <w:rPr>
          <w:rFonts w:eastAsia="TimesNewRomanPSMT"/>
          <w:bCs/>
          <w:lang w:val="sr-Cyrl-CS"/>
        </w:rPr>
        <w:t xml:space="preserve"> и адресу</w:t>
      </w:r>
      <w:r w:rsidRPr="00BC1896">
        <w:rPr>
          <w:rFonts w:eastAsia="TimesNewRomanPSMT"/>
          <w:bCs/>
          <w:lang w:val="sr-Cyrl-CS"/>
        </w:rPr>
        <w:t xml:space="preserve"> понуђача. </w:t>
      </w:r>
    </w:p>
    <w:p w:rsidR="00FD7532" w:rsidRPr="00BC1896" w:rsidRDefault="00FD7532" w:rsidP="00FD7532">
      <w:pPr>
        <w:jc w:val="both"/>
        <w:rPr>
          <w:rFonts w:eastAsia="TimesNewRomanPSMT"/>
          <w:bCs/>
          <w:lang w:val="sr-Cyrl-CS"/>
        </w:rPr>
      </w:pPr>
      <w:r w:rsidRPr="00BC1896">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7532" w:rsidRPr="00BC1896" w:rsidRDefault="00FD7532" w:rsidP="00FD7532">
      <w:pPr>
        <w:autoSpaceDE w:val="0"/>
        <w:autoSpaceDN w:val="0"/>
        <w:adjustRightInd w:val="0"/>
        <w:spacing w:line="240" w:lineRule="auto"/>
        <w:jc w:val="both"/>
        <w:rPr>
          <w:rFonts w:eastAsia="TimesNewRomanPSMT"/>
          <w:bCs/>
          <w:lang w:val="sr-Cyrl-CS"/>
        </w:rPr>
      </w:pPr>
      <w:r w:rsidRPr="00BC1896">
        <w:rPr>
          <w:rFonts w:eastAsia="TimesNewRomanPSMT"/>
          <w:bCs/>
          <w:lang w:val="sr-Cyrl-CS"/>
        </w:rPr>
        <w:t xml:space="preserve">Понуду доставити на адресу: </w:t>
      </w:r>
    </w:p>
    <w:p w:rsidR="00FD7532" w:rsidRPr="00BC1896" w:rsidRDefault="00FD7532" w:rsidP="00FD7532">
      <w:pPr>
        <w:autoSpaceDE w:val="0"/>
        <w:autoSpaceDN w:val="0"/>
        <w:adjustRightInd w:val="0"/>
        <w:spacing w:line="240" w:lineRule="auto"/>
        <w:jc w:val="center"/>
        <w:rPr>
          <w:i/>
          <w:iCs/>
          <w:lang w:val="sr-Cyrl-CS"/>
        </w:rPr>
      </w:pPr>
      <w:r w:rsidRPr="00BC1896">
        <w:rPr>
          <w:rFonts w:eastAsia="TimesNewRomanPSMT"/>
          <w:bCs/>
          <w:lang w:val="sr-Cyrl-CS"/>
        </w:rPr>
        <w:t>Општина Сремски Карловци,Трг Бранка Радичевића 1, 21205 Сремски Карловци</w:t>
      </w:r>
      <w:r w:rsidRPr="00BC1896">
        <w:rPr>
          <w:i/>
          <w:iCs/>
          <w:lang w:val="sr-Cyrl-CS"/>
        </w:rPr>
        <w:t>,</w:t>
      </w:r>
    </w:p>
    <w:p w:rsidR="00FD7532" w:rsidRPr="003B019E" w:rsidRDefault="00FD7532" w:rsidP="00FD7532">
      <w:pPr>
        <w:autoSpaceDE w:val="0"/>
        <w:autoSpaceDN w:val="0"/>
        <w:adjustRightInd w:val="0"/>
        <w:spacing w:line="240" w:lineRule="auto"/>
        <w:jc w:val="both"/>
        <w:rPr>
          <w:rFonts w:eastAsia="TimesNewRomanPSMT"/>
          <w:bCs/>
          <w:lang w:val="sr-Cyrl-CS"/>
        </w:rPr>
      </w:pPr>
      <w:r w:rsidRPr="003B019E">
        <w:rPr>
          <w:rFonts w:eastAsia="TimesNewRomanPSMT"/>
          <w:bCs/>
          <w:lang w:val="sr-Cyrl-CS"/>
        </w:rPr>
        <w:t xml:space="preserve">са назнаком: </w:t>
      </w:r>
    </w:p>
    <w:p w:rsidR="00FD7532" w:rsidRPr="000604C7" w:rsidRDefault="00FD7532" w:rsidP="00FD7532">
      <w:pPr>
        <w:jc w:val="center"/>
        <w:rPr>
          <w:b/>
          <w:color w:val="C00000"/>
          <w:lang w:val="sr-Cyrl-CS"/>
        </w:rPr>
      </w:pPr>
      <w:r w:rsidRPr="000604C7">
        <w:rPr>
          <w:rFonts w:eastAsia="TimesNewRomanPS-BoldMT"/>
          <w:b/>
          <w:bCs/>
          <w:color w:val="C00000"/>
          <w:lang w:val="sr-Cyrl-CS"/>
        </w:rPr>
        <w:t>,,Понуда за јавну набавку радова</w:t>
      </w:r>
      <w:r w:rsidRPr="000604C7">
        <w:rPr>
          <w:b/>
          <w:color w:val="C00000"/>
          <w:lang w:val="sr-Cyrl-CS"/>
        </w:rPr>
        <w:t>–</w:t>
      </w:r>
    </w:p>
    <w:p w:rsidR="00FD7532" w:rsidRPr="000604C7" w:rsidRDefault="00FD7532" w:rsidP="00FD7532">
      <w:pPr>
        <w:jc w:val="center"/>
        <w:rPr>
          <w:b/>
          <w:bCs/>
          <w:color w:val="C00000"/>
          <w:lang w:val="sr-Cyrl-CS"/>
        </w:rPr>
      </w:pPr>
      <w:r w:rsidRPr="000604C7">
        <w:rPr>
          <w:b/>
          <w:bCs/>
          <w:color w:val="C00000"/>
          <w:lang w:val="sr-Cyrl-CS"/>
        </w:rPr>
        <w:t>-</w:t>
      </w:r>
      <w:r>
        <w:rPr>
          <w:b/>
          <w:bCs/>
          <w:color w:val="C00000"/>
          <w:lang w:val="sr-Cyrl-CS"/>
        </w:rPr>
        <w:t xml:space="preserve"> </w:t>
      </w:r>
      <w:r w:rsidR="00D6347F">
        <w:rPr>
          <w:b/>
          <w:bCs/>
          <w:color w:val="C00000"/>
          <w:lang w:val="sr-Cyrl-CS"/>
        </w:rPr>
        <w:t>РЕКОНСТРУКЦИЈА ТОАЛЕТА НА СТРАЖИЛОВУ</w:t>
      </w:r>
      <w:r>
        <w:rPr>
          <w:b/>
          <w:bCs/>
          <w:color w:val="C00000"/>
          <w:lang w:val="sr-Cyrl-CS"/>
        </w:rPr>
        <w:t>-</w:t>
      </w:r>
      <w:r w:rsidRPr="000604C7">
        <w:rPr>
          <w:b/>
          <w:bCs/>
          <w:color w:val="C00000"/>
          <w:lang w:val="sr-Cyrl-CS"/>
        </w:rPr>
        <w:t xml:space="preserve"> </w:t>
      </w:r>
    </w:p>
    <w:p w:rsidR="00FD7532" w:rsidRPr="00737E43" w:rsidRDefault="00D6347F" w:rsidP="00FD7532">
      <w:pPr>
        <w:jc w:val="center"/>
        <w:rPr>
          <w:rFonts w:eastAsia="TimesNewRomanPS-BoldMT"/>
          <w:bCs/>
          <w:color w:val="auto"/>
          <w:lang w:val="sr-Cyrl-CS"/>
        </w:rPr>
      </w:pPr>
      <w:r>
        <w:rPr>
          <w:bCs/>
          <w:color w:val="auto"/>
          <w:lang w:val="sr-Cyrl-CS"/>
        </w:rPr>
        <w:t xml:space="preserve"> ред.број: ЈН МВ</w:t>
      </w:r>
      <w:r w:rsidR="00FD7532" w:rsidRPr="00737E43">
        <w:rPr>
          <w:color w:val="auto"/>
        </w:rPr>
        <w:t xml:space="preserve"> IX</w:t>
      </w:r>
      <w:r w:rsidR="00FD7532" w:rsidRPr="00737E43">
        <w:rPr>
          <w:color w:val="auto"/>
          <w:lang w:val="sr-Cyrl-RS"/>
        </w:rPr>
        <w:t>-003-</w:t>
      </w:r>
      <w:r>
        <w:rPr>
          <w:color w:val="auto"/>
          <w:lang w:val="sr-Cyrl-RS"/>
        </w:rPr>
        <w:t>3</w:t>
      </w:r>
      <w:r w:rsidR="00FD7532" w:rsidRPr="00737E43">
        <w:rPr>
          <w:color w:val="auto"/>
        </w:rPr>
        <w:t xml:space="preserve">                                                                                              </w:t>
      </w:r>
      <w:r w:rsidR="00FD7532" w:rsidRPr="00737E43">
        <w:rPr>
          <w:bCs/>
          <w:color w:val="auto"/>
          <w:lang w:val="sr-Cyrl-CS"/>
        </w:rPr>
        <w:t xml:space="preserve"> </w:t>
      </w:r>
      <w:r w:rsidR="00FD7532" w:rsidRPr="00737E43">
        <w:rPr>
          <w:rFonts w:eastAsia="TimesNewRomanPS-BoldMT"/>
          <w:bCs/>
          <w:color w:val="auto"/>
          <w:lang w:val="sr-Cyrl-CS"/>
        </w:rPr>
        <w:t xml:space="preserve"> </w:t>
      </w:r>
    </w:p>
    <w:p w:rsidR="00FD7532" w:rsidRPr="003D14B6" w:rsidRDefault="00FD7532" w:rsidP="00FD7532">
      <w:pPr>
        <w:jc w:val="center"/>
        <w:rPr>
          <w:b/>
          <w:color w:val="FF0000"/>
          <w:lang w:val="sr-Cyrl-CS"/>
        </w:rPr>
      </w:pPr>
      <w:r w:rsidRPr="000604C7">
        <w:rPr>
          <w:rFonts w:eastAsia="TimesNewRomanPSMT"/>
          <w:b/>
          <w:bCs/>
          <w:color w:val="C00000"/>
          <w:lang w:val="sr-Cyrl-CS"/>
        </w:rPr>
        <w:t>–</w:t>
      </w:r>
      <w:r w:rsidRPr="000604C7">
        <w:rPr>
          <w:rFonts w:eastAsia="TimesNewRomanPS-BoldMT"/>
          <w:b/>
          <w:bCs/>
          <w:color w:val="C00000"/>
          <w:lang w:val="sr-Cyrl-CS"/>
        </w:rPr>
        <w:t>НЕ ОТВАРАТИ”</w:t>
      </w:r>
      <w:r w:rsidRPr="000604C7">
        <w:rPr>
          <w:b/>
          <w:color w:val="C00000"/>
          <w:lang w:val="sr-Cyrl-CS"/>
        </w:rPr>
        <w:t>.</w:t>
      </w:r>
    </w:p>
    <w:p w:rsidR="00FD7532" w:rsidRPr="003B019E" w:rsidRDefault="00FD7532" w:rsidP="00FD7532">
      <w:pPr>
        <w:autoSpaceDE w:val="0"/>
        <w:autoSpaceDN w:val="0"/>
        <w:adjustRightInd w:val="0"/>
        <w:spacing w:line="240" w:lineRule="auto"/>
        <w:jc w:val="center"/>
        <w:rPr>
          <w:color w:val="FF0000"/>
          <w:lang w:val="sr-Cyrl-CS"/>
        </w:rPr>
      </w:pPr>
    </w:p>
    <w:p w:rsidR="00FD7532" w:rsidRPr="003B019E" w:rsidRDefault="00FD7532" w:rsidP="00FD7532">
      <w:pPr>
        <w:autoSpaceDE w:val="0"/>
        <w:autoSpaceDN w:val="0"/>
        <w:adjustRightInd w:val="0"/>
        <w:spacing w:line="240" w:lineRule="auto"/>
        <w:jc w:val="center"/>
        <w:rPr>
          <w:b/>
          <w:lang w:val="sr-Cyrl-CS"/>
        </w:rPr>
      </w:pPr>
      <w:r w:rsidRPr="003B019E">
        <w:rPr>
          <w:color w:val="auto"/>
          <w:lang w:val="sr-Cyrl-CS"/>
        </w:rPr>
        <w:t>Понуда се сматра благовременом уколико је примљена од стране наручиоца до дана</w:t>
      </w:r>
      <w:r>
        <w:rPr>
          <w:color w:val="auto"/>
          <w:lang w:val="sr-Cyrl-CS"/>
        </w:rPr>
        <w:t xml:space="preserve"> </w:t>
      </w:r>
      <w:r w:rsidR="00402773" w:rsidRPr="00402773">
        <w:rPr>
          <w:b/>
          <w:color w:val="C0504D" w:themeColor="accent2"/>
          <w:lang w:val="sr-Cyrl-CS"/>
        </w:rPr>
        <w:t>1</w:t>
      </w:r>
      <w:r w:rsidR="00402773" w:rsidRPr="00402773">
        <w:rPr>
          <w:b/>
          <w:color w:val="C0504D" w:themeColor="accent2"/>
          <w:shd w:val="clear" w:color="auto" w:fill="FFFFFF" w:themeFill="background1"/>
          <w:lang w:val="sr-Cyrl-CS"/>
        </w:rPr>
        <w:t>2</w:t>
      </w:r>
      <w:r w:rsidR="00817452" w:rsidRPr="00402773">
        <w:rPr>
          <w:b/>
          <w:color w:val="C0504D" w:themeColor="accent2"/>
          <w:shd w:val="clear" w:color="auto" w:fill="FFFFFF" w:themeFill="background1"/>
          <w:lang w:val="sr-Cyrl-CS"/>
        </w:rPr>
        <w:t>.08</w:t>
      </w:r>
      <w:r w:rsidRPr="00402773">
        <w:rPr>
          <w:b/>
          <w:color w:val="C0504D" w:themeColor="accent2"/>
          <w:shd w:val="clear" w:color="auto" w:fill="FFFFFF" w:themeFill="background1"/>
          <w:lang w:val="sr-Cyrl-CS"/>
        </w:rPr>
        <w:t>.2015.</w:t>
      </w:r>
      <w:r w:rsidRPr="00906576">
        <w:rPr>
          <w:b/>
          <w:color w:val="C0504D" w:themeColor="accent2"/>
          <w:shd w:val="clear" w:color="auto" w:fill="FFFFFF" w:themeFill="background1"/>
          <w:lang w:val="sr-Cyrl-CS"/>
        </w:rPr>
        <w:t>године до</w:t>
      </w:r>
      <w:r>
        <w:rPr>
          <w:b/>
          <w:color w:val="C0504D" w:themeColor="accent2"/>
          <w:shd w:val="clear" w:color="auto" w:fill="FFFFFF" w:themeFill="background1"/>
          <w:lang w:val="sr-Cyrl-CS"/>
        </w:rPr>
        <w:t xml:space="preserve"> 12 </w:t>
      </w:r>
      <w:r w:rsidRPr="00906576">
        <w:rPr>
          <w:b/>
          <w:color w:val="C0504D" w:themeColor="accent2"/>
          <w:shd w:val="clear" w:color="auto" w:fill="FFFFFF" w:themeFill="background1"/>
          <w:lang w:val="sr-Cyrl-CS"/>
        </w:rPr>
        <w:t>часова</w:t>
      </w:r>
      <w:r w:rsidRPr="003E6505">
        <w:rPr>
          <w:b/>
          <w:i/>
          <w:iCs/>
          <w:color w:val="C00000"/>
          <w:lang w:val="ru-RU"/>
        </w:rPr>
        <w:t>.</w:t>
      </w:r>
    </w:p>
    <w:p w:rsidR="00FD7532" w:rsidRPr="003B019E" w:rsidRDefault="00FD7532" w:rsidP="00FD7532">
      <w:pPr>
        <w:autoSpaceDE w:val="0"/>
        <w:autoSpaceDN w:val="0"/>
        <w:adjustRightInd w:val="0"/>
        <w:spacing w:line="240" w:lineRule="auto"/>
        <w:jc w:val="both"/>
        <w:rPr>
          <w:color w:val="auto"/>
          <w:lang w:val="sr-Cyrl-CS"/>
        </w:rPr>
      </w:pPr>
      <w:r w:rsidRPr="003B019E">
        <w:rPr>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1453E">
        <w:rPr>
          <w:color w:val="auto"/>
          <w:lang w:val="sr-Cyrl-CS"/>
        </w:rPr>
        <w:t>н</w:t>
      </w:r>
      <w:r w:rsidRPr="003B019E">
        <w:rPr>
          <w:color w:val="auto"/>
          <w:lang w:val="sr-Cyrl-CS"/>
        </w:rPr>
        <w:t>аруч</w:t>
      </w:r>
      <w:r w:rsidRPr="0091453E">
        <w:rPr>
          <w:color w:val="auto"/>
          <w:lang w:val="sr-Cyrl-CS"/>
        </w:rPr>
        <w:t>и</w:t>
      </w:r>
      <w:r w:rsidRPr="003B019E">
        <w:rPr>
          <w:color w:val="auto"/>
          <w:lang w:val="sr-Cyrl-CS"/>
        </w:rPr>
        <w:t xml:space="preserve">лац ће понуђачу </w:t>
      </w:r>
      <w:r w:rsidRPr="003B019E">
        <w:rPr>
          <w:lang w:val="sr-Cyrl-CS"/>
        </w:rPr>
        <w:t>предати потврду пријема понуде. У потврди о пријему наручилац ће навести датум и</w:t>
      </w:r>
      <w:r w:rsidRPr="003B019E">
        <w:rPr>
          <w:color w:val="auto"/>
          <w:lang w:val="sr-Cyrl-CS"/>
        </w:rPr>
        <w:t xml:space="preserve"> сат пријема понуде. </w:t>
      </w:r>
    </w:p>
    <w:p w:rsidR="00FD7532" w:rsidRPr="00FD7532" w:rsidRDefault="00FD7532" w:rsidP="00FD7532">
      <w:pPr>
        <w:autoSpaceDE w:val="0"/>
        <w:autoSpaceDN w:val="0"/>
        <w:adjustRightInd w:val="0"/>
        <w:spacing w:line="240" w:lineRule="auto"/>
        <w:jc w:val="both"/>
        <w:rPr>
          <w:color w:val="auto"/>
          <w:lang w:val="sr-Cyrl-CS"/>
        </w:rPr>
      </w:pPr>
      <w:r w:rsidRPr="003B019E">
        <w:rPr>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D7532">
        <w:rPr>
          <w:rFonts w:ascii="Arial" w:hAnsi="Arial" w:cs="Arial"/>
          <w:kern w:val="2"/>
        </w:rPr>
        <w:t xml:space="preserve"> </w:t>
      </w:r>
      <w:proofErr w:type="gramStart"/>
      <w:r w:rsidRPr="00FD7532">
        <w:rPr>
          <w:kern w:val="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p>
    <w:p w:rsidR="00FD7532" w:rsidRDefault="00FD7532" w:rsidP="00FD7532">
      <w:pPr>
        <w:autoSpaceDE w:val="0"/>
        <w:autoSpaceDN w:val="0"/>
        <w:adjustRightInd w:val="0"/>
        <w:spacing w:line="240" w:lineRule="auto"/>
        <w:jc w:val="both"/>
        <w:rPr>
          <w:color w:val="auto"/>
          <w:lang w:val="sr-Cyrl-CS"/>
        </w:rPr>
      </w:pPr>
    </w:p>
    <w:p w:rsidR="00FD7532" w:rsidRPr="00817452" w:rsidRDefault="00817452" w:rsidP="00817452">
      <w:pPr>
        <w:jc w:val="both"/>
        <w:rPr>
          <w:rFonts w:eastAsia="TimesNewRomanPSMT"/>
          <w:b/>
          <w:bCs/>
          <w:color w:val="C0504D" w:themeColor="accent2"/>
          <w:u w:val="single"/>
          <w:lang w:val="sr-Cyrl-RS"/>
        </w:rPr>
      </w:pPr>
      <w:r>
        <w:rPr>
          <w:rFonts w:eastAsia="TimesNewRomanPSMT"/>
          <w:b/>
          <w:bCs/>
          <w:color w:val="C0504D" w:themeColor="accent2"/>
          <w:u w:val="single"/>
        </w:rPr>
        <w:t>Понуда мора да садржи:</w:t>
      </w:r>
    </w:p>
    <w:p w:rsidR="00835C7D" w:rsidRPr="00EC4946" w:rsidRDefault="00FD7532" w:rsidP="00EC4946">
      <w:pPr>
        <w:numPr>
          <w:ilvl w:val="0"/>
          <w:numId w:val="3"/>
        </w:numPr>
        <w:shd w:val="clear" w:color="auto" w:fill="FFFFFF" w:themeFill="background1"/>
        <w:suppressAutoHyphens w:val="0"/>
        <w:spacing w:line="240" w:lineRule="auto"/>
        <w:rPr>
          <w:rFonts w:eastAsia="Times New Roman"/>
          <w:color w:val="auto"/>
          <w:kern w:val="0"/>
          <w:lang w:val="sr-Cyrl-CS" w:eastAsia="en-US"/>
        </w:rPr>
      </w:pPr>
      <w:r w:rsidRPr="00873A3E">
        <w:rPr>
          <w:rFonts w:eastAsia="Times New Roman"/>
          <w:b/>
          <w:color w:val="auto"/>
          <w:kern w:val="0"/>
          <w:lang w:val="sr-Cyrl-CS" w:eastAsia="en-US"/>
        </w:rPr>
        <w:t>Образац понуде</w:t>
      </w:r>
    </w:p>
    <w:p w:rsidR="00835C7D" w:rsidRPr="00EC4946" w:rsidRDefault="00835C7D" w:rsidP="00EC4946">
      <w:pPr>
        <w:pStyle w:val="ListParagraph"/>
        <w:numPr>
          <w:ilvl w:val="0"/>
          <w:numId w:val="3"/>
        </w:numPr>
        <w:shd w:val="clear" w:color="auto" w:fill="FFFFFF" w:themeFill="background1"/>
        <w:spacing w:line="240" w:lineRule="auto"/>
        <w:jc w:val="both"/>
        <w:rPr>
          <w:rFonts w:eastAsia="Times New Roman"/>
          <w:color w:val="auto"/>
          <w:kern w:val="0"/>
          <w:lang w:val="ru-RU" w:eastAsia="en-US"/>
        </w:rPr>
      </w:pPr>
      <w:r w:rsidRPr="00063A8C">
        <w:rPr>
          <w:rFonts w:eastAsia="Times New Roman"/>
          <w:b/>
          <w:bCs/>
          <w:iCs/>
          <w:color w:val="auto"/>
          <w:kern w:val="0"/>
          <w:lang w:val="sr-Cyrl-CS" w:eastAsia="en-US"/>
        </w:rPr>
        <w:t>Образац структуре цене</w:t>
      </w:r>
    </w:p>
    <w:p w:rsidR="00FD7532" w:rsidRPr="00EC4946" w:rsidRDefault="00FD7532" w:rsidP="00EC4946">
      <w:pPr>
        <w:numPr>
          <w:ilvl w:val="0"/>
          <w:numId w:val="3"/>
        </w:numPr>
        <w:shd w:val="clear" w:color="auto" w:fill="FFFFFF" w:themeFill="background1"/>
        <w:suppressAutoHyphens w:val="0"/>
        <w:spacing w:line="240" w:lineRule="auto"/>
        <w:jc w:val="both"/>
        <w:rPr>
          <w:rFonts w:eastAsia="Times New Roman"/>
          <w:color w:val="auto"/>
          <w:kern w:val="0"/>
          <w:lang w:val="sr-Cyrl-CS" w:eastAsia="en-US"/>
        </w:rPr>
      </w:pPr>
      <w:r w:rsidRPr="00063A8C">
        <w:rPr>
          <w:rFonts w:eastAsia="Times New Roman"/>
          <w:b/>
          <w:color w:val="auto"/>
          <w:kern w:val="0"/>
          <w:lang w:val="sr-Cyrl-CS" w:eastAsia="en-US"/>
        </w:rPr>
        <w:t xml:space="preserve">Образац трошкова припреме понуде </w:t>
      </w:r>
    </w:p>
    <w:p w:rsidR="00835C7D" w:rsidRPr="00EC4946" w:rsidRDefault="00FD7532" w:rsidP="00EC4946">
      <w:pPr>
        <w:numPr>
          <w:ilvl w:val="0"/>
          <w:numId w:val="3"/>
        </w:numPr>
        <w:shd w:val="clear" w:color="auto" w:fill="FFFFFF" w:themeFill="background1"/>
        <w:suppressAutoHyphens w:val="0"/>
        <w:spacing w:line="240" w:lineRule="auto"/>
        <w:jc w:val="both"/>
        <w:rPr>
          <w:rFonts w:eastAsia="Times New Roman"/>
          <w:color w:val="auto"/>
          <w:kern w:val="0"/>
          <w:lang w:val="sr-Cyrl-CS" w:eastAsia="en-US"/>
        </w:rPr>
      </w:pPr>
      <w:r w:rsidRPr="00063A8C">
        <w:rPr>
          <w:rFonts w:eastAsia="Times New Roman"/>
          <w:b/>
          <w:color w:val="auto"/>
          <w:kern w:val="0"/>
          <w:lang w:val="sr-Cyrl-CS" w:eastAsia="en-US"/>
        </w:rPr>
        <w:t xml:space="preserve">Образац изјаве о независној понуди </w:t>
      </w:r>
    </w:p>
    <w:p w:rsidR="00507EF9" w:rsidRPr="00507EF9" w:rsidRDefault="00507EF9" w:rsidP="00507EF9">
      <w:pPr>
        <w:pStyle w:val="ListParagraph"/>
        <w:numPr>
          <w:ilvl w:val="0"/>
          <w:numId w:val="3"/>
        </w:numPr>
        <w:shd w:val="clear" w:color="auto" w:fill="FFFFFF" w:themeFill="background1"/>
        <w:spacing w:line="240" w:lineRule="auto"/>
        <w:rPr>
          <w:rFonts w:eastAsia="Times New Roman"/>
          <w:b/>
          <w:kern w:val="2"/>
          <w:lang w:val="sr-Cyrl-RS" w:eastAsia="sr-Latn-RS"/>
        </w:rPr>
      </w:pPr>
      <w:r w:rsidRPr="00507EF9">
        <w:rPr>
          <w:rFonts w:eastAsia="Times New Roman"/>
          <w:b/>
          <w:kern w:val="2"/>
          <w:lang w:val="sr-Cyrl-RS" w:eastAsia="sr-Latn-RS"/>
        </w:rPr>
        <w:t>Образац изјаве понуђача о испуњености</w:t>
      </w:r>
      <w:r w:rsidR="00AC5E4B">
        <w:rPr>
          <w:rFonts w:eastAsia="Times New Roman"/>
          <w:b/>
          <w:kern w:val="2"/>
          <w:lang w:val="sr-Cyrl-RS" w:eastAsia="sr-Latn-RS"/>
        </w:rPr>
        <w:t xml:space="preserve"> услова по</w:t>
      </w:r>
      <w:r w:rsidR="009968F2">
        <w:rPr>
          <w:rFonts w:eastAsia="Times New Roman"/>
          <w:b/>
          <w:kern w:val="2"/>
          <w:lang w:val="sr-Cyrl-RS" w:eastAsia="sr-Latn-RS"/>
        </w:rPr>
        <w:t xml:space="preserve"> чл. 75</w:t>
      </w:r>
      <w:r w:rsidRPr="00507EF9">
        <w:rPr>
          <w:rFonts w:eastAsia="Times New Roman"/>
          <w:b/>
          <w:kern w:val="2"/>
          <w:lang w:val="sr-Cyrl-RS" w:eastAsia="sr-Latn-RS"/>
        </w:rPr>
        <w:t xml:space="preserve"> ЗЈН </w:t>
      </w:r>
    </w:p>
    <w:p w:rsidR="00507EF9" w:rsidRPr="00AC5E4B" w:rsidRDefault="00507EF9" w:rsidP="00507EF9">
      <w:pPr>
        <w:pStyle w:val="ListParagraph"/>
        <w:numPr>
          <w:ilvl w:val="0"/>
          <w:numId w:val="3"/>
        </w:numPr>
        <w:shd w:val="clear" w:color="auto" w:fill="FFFFFF" w:themeFill="background1"/>
        <w:spacing w:line="240" w:lineRule="auto"/>
        <w:rPr>
          <w:rFonts w:eastAsia="Times New Roman"/>
          <w:b/>
          <w:color w:val="auto"/>
          <w:kern w:val="2"/>
          <w:lang w:val="sr-Latn-RS" w:eastAsia="sr-Latn-RS"/>
        </w:rPr>
      </w:pPr>
      <w:r w:rsidRPr="00AC5E4B">
        <w:rPr>
          <w:rFonts w:eastAsia="Times New Roman"/>
          <w:b/>
          <w:color w:val="auto"/>
          <w:kern w:val="2"/>
          <w:lang w:val="sr-Cyrl-RS" w:eastAsia="sr-Latn-RS"/>
        </w:rPr>
        <w:t>Образац изјаве подизвођача о испуњености услова</w:t>
      </w:r>
      <w:r w:rsidR="00AC5E4B">
        <w:rPr>
          <w:rFonts w:eastAsia="Times New Roman"/>
          <w:b/>
          <w:color w:val="auto"/>
          <w:kern w:val="2"/>
          <w:lang w:val="sr-Cyrl-RS" w:eastAsia="sr-Latn-RS"/>
        </w:rPr>
        <w:t xml:space="preserve"> по</w:t>
      </w:r>
      <w:r w:rsidR="009968F2">
        <w:rPr>
          <w:rFonts w:eastAsia="Times New Roman"/>
          <w:b/>
          <w:color w:val="auto"/>
          <w:kern w:val="2"/>
          <w:lang w:val="sr-Cyrl-RS" w:eastAsia="sr-Latn-RS"/>
        </w:rPr>
        <w:t xml:space="preserve"> чл. 75</w:t>
      </w:r>
      <w:r w:rsidRPr="00AC5E4B">
        <w:rPr>
          <w:rFonts w:eastAsia="Times New Roman"/>
          <w:b/>
          <w:color w:val="auto"/>
          <w:kern w:val="2"/>
          <w:lang w:val="sr-Cyrl-RS" w:eastAsia="sr-Latn-RS"/>
        </w:rPr>
        <w:t xml:space="preserve"> ЗЈН</w:t>
      </w:r>
    </w:p>
    <w:p w:rsidR="00FD7532" w:rsidRPr="00EC4946" w:rsidRDefault="00FD7532" w:rsidP="00EC4946">
      <w:pPr>
        <w:numPr>
          <w:ilvl w:val="0"/>
          <w:numId w:val="3"/>
        </w:numPr>
        <w:shd w:val="clear" w:color="auto" w:fill="FFFFFF" w:themeFill="background1"/>
        <w:suppressAutoHyphens w:val="0"/>
        <w:spacing w:line="240" w:lineRule="auto"/>
        <w:jc w:val="both"/>
        <w:rPr>
          <w:rFonts w:eastAsia="Times New Roman"/>
          <w:b/>
          <w:color w:val="auto"/>
          <w:kern w:val="0"/>
          <w:lang w:val="sr-Cyrl-CS" w:eastAsia="en-US"/>
        </w:rPr>
      </w:pPr>
      <w:r w:rsidRPr="005B6E21">
        <w:rPr>
          <w:rFonts w:eastAsia="Times New Roman"/>
          <w:b/>
          <w:color w:val="auto"/>
          <w:kern w:val="0"/>
          <w:lang w:val="sr-Cyrl-CS" w:eastAsia="en-US"/>
        </w:rPr>
        <w:t>Потврда о обиласку локације</w:t>
      </w:r>
    </w:p>
    <w:p w:rsidR="00FD7532" w:rsidRPr="00EC4946" w:rsidRDefault="00FD7532" w:rsidP="00EC4946">
      <w:pPr>
        <w:pStyle w:val="ListParagraph"/>
        <w:numPr>
          <w:ilvl w:val="0"/>
          <w:numId w:val="3"/>
        </w:numPr>
        <w:shd w:val="clear" w:color="auto" w:fill="FFFFFF" w:themeFill="background1"/>
        <w:suppressAutoHyphens w:val="0"/>
        <w:spacing w:line="240" w:lineRule="auto"/>
        <w:jc w:val="both"/>
        <w:rPr>
          <w:rFonts w:eastAsia="Times New Roman"/>
          <w:b/>
          <w:color w:val="auto"/>
          <w:kern w:val="0"/>
          <w:lang w:val="sr-Cyrl-CS" w:eastAsia="en-US"/>
        </w:rPr>
      </w:pPr>
      <w:r w:rsidRPr="007465DF">
        <w:rPr>
          <w:rFonts w:eastAsia="Times New Roman"/>
          <w:b/>
          <w:color w:val="auto"/>
          <w:kern w:val="0"/>
          <w:lang w:val="sr-Cyrl-CS" w:eastAsia="en-US"/>
        </w:rPr>
        <w:t>Референц листа</w:t>
      </w:r>
    </w:p>
    <w:p w:rsidR="00FD7532" w:rsidRPr="005C01CC" w:rsidRDefault="00402773" w:rsidP="005C01CC">
      <w:pPr>
        <w:pStyle w:val="ListParagraph"/>
        <w:numPr>
          <w:ilvl w:val="0"/>
          <w:numId w:val="3"/>
        </w:numPr>
        <w:shd w:val="clear" w:color="auto" w:fill="FFFFFF" w:themeFill="background1"/>
        <w:suppressAutoHyphens w:val="0"/>
        <w:spacing w:line="240" w:lineRule="auto"/>
        <w:jc w:val="both"/>
        <w:rPr>
          <w:rFonts w:eastAsia="Times New Roman"/>
          <w:b/>
          <w:color w:val="auto"/>
          <w:kern w:val="0"/>
          <w:lang w:val="sr-Cyrl-CS" w:eastAsia="en-US"/>
        </w:rPr>
      </w:pPr>
      <w:r>
        <w:rPr>
          <w:rFonts w:eastAsia="Times New Roman"/>
          <w:b/>
          <w:color w:val="auto"/>
          <w:kern w:val="0"/>
          <w:lang w:val="sr-Cyrl-CS" w:eastAsia="en-US"/>
        </w:rPr>
        <w:t>Образац изјаве</w:t>
      </w:r>
      <w:r w:rsidR="00722C21">
        <w:rPr>
          <w:rFonts w:eastAsia="Times New Roman"/>
          <w:b/>
          <w:color w:val="auto"/>
          <w:kern w:val="0"/>
          <w:lang w:val="sr-Cyrl-CS" w:eastAsia="en-US"/>
        </w:rPr>
        <w:t xml:space="preserve"> о испуњавању услова из чл.76 ЗЈН</w:t>
      </w:r>
    </w:p>
    <w:p w:rsidR="00FD7532" w:rsidRDefault="00FD7532" w:rsidP="00FD7532">
      <w:pPr>
        <w:shd w:val="clear" w:color="auto" w:fill="FFFFFF" w:themeFill="background1"/>
        <w:suppressAutoHyphens w:val="0"/>
        <w:spacing w:line="240" w:lineRule="auto"/>
        <w:ind w:left="360"/>
        <w:jc w:val="both"/>
        <w:rPr>
          <w:rFonts w:eastAsia="Times New Roman"/>
          <w:color w:val="auto"/>
          <w:kern w:val="0"/>
          <w:lang w:eastAsia="en-US"/>
        </w:rPr>
      </w:pPr>
    </w:p>
    <w:p w:rsidR="00FD7532" w:rsidRPr="00F22AA3" w:rsidRDefault="00FD7532" w:rsidP="00FD7532">
      <w:pPr>
        <w:suppressAutoHyphens w:val="0"/>
        <w:spacing w:line="240" w:lineRule="auto"/>
        <w:jc w:val="both"/>
        <w:rPr>
          <w:rFonts w:eastAsia="Times New Roman"/>
          <w:color w:val="FFC000"/>
          <w:kern w:val="0"/>
          <w:lang w:eastAsia="en-US"/>
        </w:rPr>
      </w:pPr>
    </w:p>
    <w:p w:rsidR="00FD7532" w:rsidRDefault="00FD7532" w:rsidP="00FD7532">
      <w:pPr>
        <w:suppressAutoHyphens w:val="0"/>
        <w:spacing w:line="240" w:lineRule="auto"/>
        <w:jc w:val="both"/>
        <w:rPr>
          <w:rFonts w:eastAsia="TimesNewRomanPSMT"/>
          <w:b/>
          <w:bCs/>
        </w:rPr>
      </w:pPr>
      <w:r w:rsidRPr="0091453E">
        <w:rPr>
          <w:rFonts w:eastAsia="TimesNewRomanPSMT"/>
          <w:b/>
          <w:bCs/>
        </w:rPr>
        <w:t xml:space="preserve">Напомена: </w:t>
      </w:r>
    </w:p>
    <w:p w:rsidR="00FD7532" w:rsidRPr="00994587" w:rsidRDefault="00FD7532" w:rsidP="00FD7532">
      <w:pPr>
        <w:pStyle w:val="ListParagraph"/>
        <w:numPr>
          <w:ilvl w:val="0"/>
          <w:numId w:val="4"/>
        </w:numPr>
        <w:suppressAutoHyphens w:val="0"/>
        <w:spacing w:line="240" w:lineRule="auto"/>
        <w:rPr>
          <w:rFonts w:eastAsia="TimesNewRomanPSMT"/>
          <w:bCs/>
          <w:i/>
          <w:color w:val="auto"/>
        </w:rPr>
      </w:pPr>
      <w:r w:rsidRPr="00994587">
        <w:rPr>
          <w:rFonts w:eastAsia="TimesNewRomanPSMT"/>
          <w:bCs/>
          <w:i/>
          <w:color w:val="auto"/>
        </w:rPr>
        <w:t xml:space="preserve">Сви наведени </w:t>
      </w:r>
      <w:r w:rsidRPr="00994587">
        <w:rPr>
          <w:rFonts w:eastAsia="TimesNewRomanPSMT"/>
          <w:b/>
          <w:bCs/>
          <w:i/>
          <w:color w:val="auto"/>
        </w:rPr>
        <w:t>Обрасци</w:t>
      </w:r>
      <w:r w:rsidRPr="00994587">
        <w:rPr>
          <w:rFonts w:eastAsia="TimesNewRomanPSMT"/>
          <w:bCs/>
          <w:i/>
          <w:color w:val="auto"/>
        </w:rPr>
        <w:t xml:space="preserve"> </w:t>
      </w:r>
      <w:r w:rsidRPr="00994587">
        <w:rPr>
          <w:rFonts w:eastAsia="TimesNewRomanPSMT"/>
          <w:bCs/>
          <w:color w:val="auto"/>
        </w:rPr>
        <w:t>морају бити попуњени, оверени и потписани од стране понуђача</w:t>
      </w:r>
    </w:p>
    <w:p w:rsidR="00FD7532" w:rsidRPr="00994587" w:rsidRDefault="00FD7532" w:rsidP="00FD7532">
      <w:pPr>
        <w:suppressAutoHyphens w:val="0"/>
        <w:spacing w:line="240" w:lineRule="auto"/>
        <w:rPr>
          <w:rFonts w:eastAsia="TimesNewRomanPSMT"/>
          <w:b/>
          <w:bCs/>
        </w:rPr>
      </w:pPr>
    </w:p>
    <w:p w:rsidR="00FD7532" w:rsidRPr="00994587" w:rsidRDefault="00FD7532" w:rsidP="00FD7532">
      <w:pPr>
        <w:numPr>
          <w:ilvl w:val="0"/>
          <w:numId w:val="4"/>
        </w:numPr>
        <w:suppressAutoHyphens w:val="0"/>
        <w:spacing w:line="240" w:lineRule="auto"/>
        <w:rPr>
          <w:rFonts w:eastAsia="TimesNewRomanPSMT"/>
          <w:bCs/>
        </w:rPr>
      </w:pPr>
      <w:r w:rsidRPr="00994587">
        <w:rPr>
          <w:rFonts w:eastAsia="TimesNewRomanPSMT"/>
          <w:b/>
          <w:bCs/>
        </w:rPr>
        <w:lastRenderedPageBreak/>
        <w:t>Образац понуде, Образац структуре цене и Образац трошкова припреме понуде</w:t>
      </w:r>
      <w:r w:rsidRPr="00994587">
        <w:rPr>
          <w:rFonts w:eastAsia="TimesNewRomanPSMT"/>
          <w:bCs/>
          <w:i/>
          <w:iCs/>
        </w:rPr>
        <w:t xml:space="preserve">, </w:t>
      </w:r>
      <w:r w:rsidRPr="00994587">
        <w:rPr>
          <w:rFonts w:eastAsia="TimesNewRomanPSMT"/>
          <w:bCs/>
        </w:rPr>
        <w:t>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 о јавним набавкама.</w:t>
      </w:r>
    </w:p>
    <w:p w:rsidR="00FD7532" w:rsidRPr="00994587" w:rsidRDefault="00FD7532" w:rsidP="00FD7532">
      <w:pPr>
        <w:suppressAutoHyphens w:val="0"/>
        <w:spacing w:line="240" w:lineRule="auto"/>
        <w:ind w:left="360"/>
        <w:rPr>
          <w:rFonts w:eastAsia="TimesNewRomanPSMT"/>
          <w:bCs/>
        </w:rPr>
      </w:pPr>
    </w:p>
    <w:p w:rsidR="00FD7532" w:rsidRPr="00AC5E4B" w:rsidRDefault="00FD7532" w:rsidP="00AC5E4B">
      <w:pPr>
        <w:pStyle w:val="ListParagraph"/>
        <w:numPr>
          <w:ilvl w:val="0"/>
          <w:numId w:val="4"/>
        </w:numPr>
        <w:shd w:val="clear" w:color="auto" w:fill="FFFFFF" w:themeFill="background1"/>
        <w:spacing w:line="240" w:lineRule="auto"/>
        <w:rPr>
          <w:rFonts w:eastAsia="Times New Roman"/>
          <w:b/>
          <w:kern w:val="2"/>
          <w:lang w:val="sr-Cyrl-RS" w:eastAsia="sr-Latn-RS"/>
        </w:rPr>
      </w:pPr>
      <w:r w:rsidRPr="00994587">
        <w:rPr>
          <w:rFonts w:eastAsia="TimesNewRomanPSMT"/>
          <w:b/>
          <w:bCs/>
        </w:rPr>
        <w:t xml:space="preserve">Образац изјаве о независној понуди, </w:t>
      </w:r>
      <w:r w:rsidR="00AC5E4B" w:rsidRPr="00507EF9">
        <w:rPr>
          <w:rFonts w:eastAsia="Times New Roman"/>
          <w:b/>
          <w:kern w:val="2"/>
          <w:lang w:val="sr-Cyrl-RS" w:eastAsia="sr-Latn-RS"/>
        </w:rPr>
        <w:t>Образац изјаве понуђача о испуњености</w:t>
      </w:r>
      <w:r w:rsidR="00AC5E4B">
        <w:rPr>
          <w:rFonts w:eastAsia="Times New Roman"/>
          <w:b/>
          <w:kern w:val="2"/>
          <w:lang w:val="sr-Cyrl-RS" w:eastAsia="sr-Latn-RS"/>
        </w:rPr>
        <w:t xml:space="preserve"> услова по</w:t>
      </w:r>
      <w:r w:rsidR="00AC5E4B" w:rsidRPr="00507EF9">
        <w:rPr>
          <w:rFonts w:eastAsia="Times New Roman"/>
          <w:b/>
          <w:kern w:val="2"/>
          <w:lang w:val="sr-Cyrl-RS" w:eastAsia="sr-Latn-RS"/>
        </w:rPr>
        <w:t xml:space="preserve"> чл. 75. и 76. ЗЈН </w:t>
      </w:r>
      <w:r w:rsidRPr="00AC5E4B">
        <w:rPr>
          <w:rFonts w:eastAsia="TimesNewRomanPSMT"/>
          <w:bCs/>
        </w:rPr>
        <w:t>у случају групе понуђача морају бити потписани од стране овлашћеног лица сваког од понуђача из групе понуђача и оверени печатима.</w:t>
      </w:r>
    </w:p>
    <w:p w:rsidR="00FD7532" w:rsidRPr="003E6505" w:rsidRDefault="00FD7532" w:rsidP="00FD7532">
      <w:pPr>
        <w:suppressAutoHyphens w:val="0"/>
        <w:spacing w:line="240" w:lineRule="auto"/>
        <w:rPr>
          <w:b/>
          <w:iCs/>
        </w:rPr>
      </w:pPr>
    </w:p>
    <w:p w:rsidR="00FD7532" w:rsidRPr="00515897" w:rsidRDefault="00FD7532" w:rsidP="00FD7532">
      <w:pPr>
        <w:jc w:val="both"/>
      </w:pPr>
      <w:r w:rsidRPr="00515897">
        <w:rPr>
          <w:b/>
          <w:iCs/>
        </w:rPr>
        <w:t>3.</w:t>
      </w:r>
      <w:r w:rsidRPr="00515897">
        <w:rPr>
          <w:b/>
          <w:bCs/>
          <w:iCs/>
        </w:rPr>
        <w:t xml:space="preserve"> ПАРТИЈЕ</w:t>
      </w:r>
    </w:p>
    <w:p w:rsidR="00FD7532" w:rsidRDefault="00FD7532" w:rsidP="00FD7532">
      <w:pPr>
        <w:jc w:val="both"/>
      </w:pPr>
      <w:proofErr w:type="gramStart"/>
      <w:r>
        <w:t>Предметна јавна набавка није обликована у партије.</w:t>
      </w:r>
      <w:proofErr w:type="gramEnd"/>
      <w:r>
        <w:t xml:space="preserve"> </w:t>
      </w:r>
    </w:p>
    <w:p w:rsidR="00FD7532" w:rsidRPr="00614C45" w:rsidRDefault="00FD7532" w:rsidP="00FD7532">
      <w:pPr>
        <w:jc w:val="both"/>
      </w:pPr>
    </w:p>
    <w:p w:rsidR="00FD7532" w:rsidRPr="00515897" w:rsidRDefault="00FD7532" w:rsidP="00FD7532">
      <w:pPr>
        <w:jc w:val="both"/>
        <w:rPr>
          <w:bCs/>
          <w:iCs/>
        </w:rPr>
      </w:pPr>
      <w:r w:rsidRPr="00515897">
        <w:rPr>
          <w:b/>
          <w:iCs/>
        </w:rPr>
        <w:t>4.</w:t>
      </w:r>
      <w:r w:rsidRPr="00515897">
        <w:rPr>
          <w:b/>
          <w:bCs/>
          <w:iCs/>
        </w:rPr>
        <w:t xml:space="preserve">  ПОНУДА СА ВАРИЈАНТАМА</w:t>
      </w:r>
    </w:p>
    <w:p w:rsidR="00FD7532" w:rsidRPr="00614C45" w:rsidRDefault="00FD7532" w:rsidP="00FD7532">
      <w:pPr>
        <w:jc w:val="both"/>
        <w:rPr>
          <w:b/>
          <w:bCs/>
          <w:i/>
          <w:iCs/>
        </w:rPr>
      </w:pPr>
      <w:proofErr w:type="gramStart"/>
      <w:r w:rsidRPr="006F32E5">
        <w:rPr>
          <w:bCs/>
          <w:iCs/>
        </w:rPr>
        <w:t>Подношење понуде са варијантама није дозвољено.</w:t>
      </w:r>
      <w:proofErr w:type="gramEnd"/>
    </w:p>
    <w:p w:rsidR="00FD7532" w:rsidRPr="006F32E5" w:rsidRDefault="00FD7532" w:rsidP="00FD7532">
      <w:pPr>
        <w:jc w:val="both"/>
      </w:pPr>
    </w:p>
    <w:p w:rsidR="00FD7532" w:rsidRPr="00673328" w:rsidRDefault="00FD7532" w:rsidP="00FD7532">
      <w:pPr>
        <w:jc w:val="both"/>
        <w:rPr>
          <w:b/>
          <w:i/>
          <w:iCs/>
        </w:rPr>
      </w:pPr>
      <w:r w:rsidRPr="00515897">
        <w:rPr>
          <w:b/>
          <w:bCs/>
          <w:iCs/>
        </w:rPr>
        <w:t>5.</w:t>
      </w:r>
      <w:r w:rsidRPr="00515897">
        <w:rPr>
          <w:b/>
          <w:iCs/>
        </w:rPr>
        <w:t>НАЧИН ИЗМЕНЕ, ДОПУНЕ И ОПОЗИВ ПОНУДЕ</w:t>
      </w:r>
    </w:p>
    <w:p w:rsidR="00FD7532" w:rsidRPr="00B71CCC" w:rsidRDefault="00FD7532" w:rsidP="00FD7532">
      <w:pPr>
        <w:jc w:val="both"/>
      </w:pPr>
      <w:proofErr w:type="gramStart"/>
      <w:r>
        <w:t xml:space="preserve">У </w:t>
      </w:r>
      <w:r w:rsidRPr="00B71CCC">
        <w:t>року за подношење понуде понуђач може да измени, допуни или опозове своју понуду на начин који је одређен за подношење понуде.</w:t>
      </w:r>
      <w:proofErr w:type="gramEnd"/>
    </w:p>
    <w:p w:rsidR="00FD7532" w:rsidRPr="00B71CCC" w:rsidRDefault="00FD7532" w:rsidP="00FD7532">
      <w:pPr>
        <w:jc w:val="both"/>
        <w:rPr>
          <w:rFonts w:eastAsia="TimesNewRomanPSMT"/>
          <w:bCs/>
          <w:iCs/>
        </w:rPr>
      </w:pPr>
      <w:proofErr w:type="gramStart"/>
      <w:r w:rsidRPr="00B71CCC">
        <w:t>Понуђач је дужан да јасно назначи који део понуде мења односно која документа накнадно доставља.</w:t>
      </w:r>
      <w:proofErr w:type="gramEnd"/>
      <w:r w:rsidRPr="00B71CCC">
        <w:t xml:space="preserve"> </w:t>
      </w:r>
    </w:p>
    <w:p w:rsidR="00FD7532" w:rsidRDefault="00FD7532" w:rsidP="00FD7532">
      <w:pPr>
        <w:jc w:val="both"/>
        <w:rPr>
          <w:rFonts w:eastAsia="TimesNewRomanPSMT"/>
          <w:bCs/>
          <w:iCs/>
          <w:lang w:val="sr-Cyrl-CS"/>
        </w:rPr>
      </w:pPr>
      <w:r w:rsidRPr="00B71CCC">
        <w:rPr>
          <w:rFonts w:eastAsia="TimesNewRomanPSMT"/>
          <w:bCs/>
          <w:iCs/>
        </w:rPr>
        <w:t xml:space="preserve">Измену, допуну или опозив понуде треба доставити на адресу: </w:t>
      </w:r>
    </w:p>
    <w:p w:rsidR="00FD7532" w:rsidRPr="00737E43" w:rsidRDefault="00FD7532" w:rsidP="00FD7532">
      <w:pPr>
        <w:jc w:val="both"/>
        <w:rPr>
          <w:rFonts w:eastAsia="TimesNewRomanPSMT"/>
          <w:bCs/>
          <w:iCs/>
          <w:lang w:val="sr-Cyrl-CS"/>
        </w:rPr>
      </w:pPr>
    </w:p>
    <w:p w:rsidR="00FD7532" w:rsidRPr="00994587" w:rsidRDefault="00FD7532" w:rsidP="00FD7532">
      <w:pPr>
        <w:jc w:val="center"/>
        <w:rPr>
          <w:rFonts w:eastAsia="TimesNewRomanPSMT"/>
          <w:bCs/>
          <w:iCs/>
        </w:rPr>
      </w:pPr>
      <w:r w:rsidRPr="00994587">
        <w:rPr>
          <w:rFonts w:eastAsia="TimesNewRomanPSMT"/>
          <w:bCs/>
          <w:iCs/>
        </w:rPr>
        <w:t>ОПШТИНА СРЕМСКИ КАРЛОВЦИ, Трг Бранка Радичевића број 1,</w:t>
      </w:r>
    </w:p>
    <w:p w:rsidR="00FD7532" w:rsidRDefault="00FD7532" w:rsidP="00FD7532">
      <w:pPr>
        <w:jc w:val="center"/>
        <w:rPr>
          <w:rFonts w:eastAsia="TimesNewRomanPSMT"/>
          <w:bCs/>
          <w:iCs/>
        </w:rPr>
      </w:pPr>
      <w:r w:rsidRPr="00807337">
        <w:rPr>
          <w:rFonts w:eastAsia="TimesNewRomanPSMT"/>
          <w:bCs/>
          <w:iCs/>
        </w:rPr>
        <w:t xml:space="preserve">21205 </w:t>
      </w:r>
      <w:r>
        <w:rPr>
          <w:rFonts w:eastAsia="TimesNewRomanPSMT"/>
          <w:bCs/>
          <w:iCs/>
        </w:rPr>
        <w:t>СРЕМСКИ КАРЛОВЦИ</w:t>
      </w:r>
    </w:p>
    <w:p w:rsidR="00FD7532" w:rsidRDefault="00FD7532" w:rsidP="00FD7532">
      <w:pPr>
        <w:tabs>
          <w:tab w:val="center" w:pos="4860"/>
        </w:tabs>
        <w:rPr>
          <w:rFonts w:eastAsia="TimesNewRomanPSMT"/>
          <w:bCs/>
          <w:iCs/>
        </w:rPr>
      </w:pPr>
      <w:proofErr w:type="gramStart"/>
      <w:r>
        <w:rPr>
          <w:rFonts w:eastAsia="TimesNewRomanPSMT"/>
          <w:bCs/>
          <w:iCs/>
        </w:rPr>
        <w:t>са</w:t>
      </w:r>
      <w:proofErr w:type="gramEnd"/>
      <w:r>
        <w:rPr>
          <w:rFonts w:eastAsia="TimesNewRomanPSMT"/>
          <w:bCs/>
          <w:iCs/>
        </w:rPr>
        <w:t xml:space="preserve"> назнаком:</w:t>
      </w:r>
      <w:r>
        <w:rPr>
          <w:rFonts w:eastAsia="TimesNewRomanPSMT"/>
          <w:bCs/>
          <w:iCs/>
        </w:rPr>
        <w:tab/>
      </w:r>
    </w:p>
    <w:p w:rsidR="00FD7532" w:rsidRPr="00994587" w:rsidRDefault="00FD7532" w:rsidP="00FD7532">
      <w:pPr>
        <w:rPr>
          <w:rFonts w:eastAsia="TimesNewRomanPSMT"/>
          <w:bCs/>
          <w:iCs/>
        </w:rPr>
      </w:pPr>
    </w:p>
    <w:p w:rsidR="00A62B6D" w:rsidRPr="000604C7" w:rsidRDefault="00FD7532" w:rsidP="00A62B6D">
      <w:pPr>
        <w:rPr>
          <w:b/>
          <w:bCs/>
          <w:color w:val="C00000"/>
          <w:lang w:val="sr-Cyrl-CS"/>
        </w:rPr>
      </w:pPr>
      <w:r w:rsidRPr="00994587">
        <w:rPr>
          <w:rFonts w:eastAsia="TimesNewRomanPSMT"/>
          <w:bCs/>
          <w:iCs/>
        </w:rPr>
        <w:t>„</w:t>
      </w:r>
      <w:r w:rsidRPr="00994587">
        <w:rPr>
          <w:rFonts w:eastAsia="TimesNewRomanPSMT"/>
          <w:b/>
          <w:bCs/>
          <w:iCs/>
        </w:rPr>
        <w:t>Измена понуде</w:t>
      </w:r>
      <w:r w:rsidRPr="00994587">
        <w:rPr>
          <w:rFonts w:eastAsia="TimesNewRomanPS-BoldMT"/>
          <w:b/>
          <w:bCs/>
        </w:rPr>
        <w:t xml:space="preserve"> за ЈН </w:t>
      </w:r>
      <w:r w:rsidR="00AC5E4B">
        <w:rPr>
          <w:b/>
          <w:lang w:val="sr-Cyrl-RS"/>
        </w:rPr>
        <w:t>радова</w:t>
      </w:r>
      <w:r w:rsidRPr="00994587">
        <w:rPr>
          <w:b/>
        </w:rPr>
        <w:t xml:space="preserve"> –</w:t>
      </w:r>
      <w:r>
        <w:rPr>
          <w:bCs/>
          <w:color w:val="auto"/>
          <w:lang w:val="sr-Cyrl-CS"/>
        </w:rPr>
        <w:t xml:space="preserve"> </w:t>
      </w:r>
      <w:r w:rsidR="00A62B6D" w:rsidRPr="00A62B6D">
        <w:rPr>
          <w:bCs/>
          <w:color w:val="auto"/>
          <w:lang w:val="sr-Cyrl-CS"/>
        </w:rPr>
        <w:t>РЕКОНСТРУКЦИЈА ТОАЛЕТА НА СТРАЖИЛОВУ</w:t>
      </w:r>
      <w:r w:rsidR="00A62B6D" w:rsidRPr="00A62B6D">
        <w:rPr>
          <w:b/>
          <w:bCs/>
          <w:color w:val="auto"/>
          <w:lang w:val="sr-Cyrl-CS"/>
        </w:rPr>
        <w:t xml:space="preserve">- </w:t>
      </w:r>
    </w:p>
    <w:p w:rsidR="00FD7532" w:rsidRPr="00282177" w:rsidRDefault="00A62B6D" w:rsidP="00FD7532">
      <w:pPr>
        <w:rPr>
          <w:rFonts w:eastAsia="TimesNewRomanPSMT"/>
          <w:b/>
          <w:bCs/>
          <w:color w:val="C00000"/>
          <w:lang w:val="sr-Cyrl-CS"/>
        </w:rPr>
      </w:pPr>
      <w:r>
        <w:rPr>
          <w:bCs/>
          <w:color w:val="auto"/>
          <w:lang w:val="sr-Cyrl-CS"/>
        </w:rPr>
        <w:t>ред.број: ЈН МВ</w:t>
      </w:r>
      <w:r w:rsidRPr="00737E43">
        <w:rPr>
          <w:color w:val="auto"/>
        </w:rPr>
        <w:t xml:space="preserve"> IX</w:t>
      </w:r>
      <w:r w:rsidRPr="00737E43">
        <w:rPr>
          <w:color w:val="auto"/>
          <w:lang w:val="sr-Cyrl-RS"/>
        </w:rPr>
        <w:t>-003-</w:t>
      </w:r>
      <w:r>
        <w:rPr>
          <w:color w:val="auto"/>
          <w:lang w:val="sr-Cyrl-RS"/>
        </w:rPr>
        <w:t>3</w:t>
      </w:r>
      <w:r w:rsidR="00FD7532" w:rsidRPr="003D14B6">
        <w:rPr>
          <w:rFonts w:eastAsia="TimesNewRomanPSMT"/>
          <w:b/>
          <w:bCs/>
          <w:lang w:val="sr-Cyrl-CS"/>
        </w:rPr>
        <w:t xml:space="preserve">– </w:t>
      </w:r>
      <w:r w:rsidR="00FD7532" w:rsidRPr="003D14B6">
        <w:rPr>
          <w:rFonts w:eastAsia="TimesNewRomanPS-BoldMT"/>
          <w:b/>
          <w:bCs/>
          <w:lang w:val="sr-Cyrl-CS"/>
        </w:rPr>
        <w:t>НЕ ОТВАРАТИ</w:t>
      </w:r>
      <w:r w:rsidR="00FD7532">
        <w:rPr>
          <w:rFonts w:eastAsia="TimesNewRomanPS-BoldMT"/>
          <w:bCs/>
          <w:color w:val="auto"/>
          <w:lang w:val="sr-Cyrl-CS"/>
        </w:rPr>
        <w:t>“</w:t>
      </w:r>
      <w:r w:rsidR="00FD7532">
        <w:rPr>
          <w:rFonts w:eastAsia="TimesNewRomanPSMT"/>
          <w:b/>
          <w:bCs/>
          <w:color w:val="C00000"/>
          <w:lang w:val="sr-Cyrl-CS"/>
        </w:rPr>
        <w:t xml:space="preserve"> </w:t>
      </w:r>
      <w:r w:rsidR="00FD7532" w:rsidRPr="00994587">
        <w:rPr>
          <w:rFonts w:eastAsia="TimesNewRomanPSMT"/>
          <w:bCs/>
          <w:iCs/>
        </w:rPr>
        <w:t>или</w:t>
      </w:r>
    </w:p>
    <w:p w:rsidR="00A62B6D" w:rsidRPr="000604C7" w:rsidRDefault="00FD7532" w:rsidP="00A62B6D">
      <w:pPr>
        <w:rPr>
          <w:b/>
          <w:bCs/>
          <w:color w:val="C00000"/>
          <w:lang w:val="sr-Cyrl-CS"/>
        </w:rPr>
      </w:pPr>
      <w:r w:rsidRPr="00D27FEE">
        <w:rPr>
          <w:rFonts w:eastAsia="TimesNewRomanPSMT"/>
          <w:bCs/>
          <w:iCs/>
          <w:lang w:val="sr-Cyrl-CS"/>
        </w:rPr>
        <w:t>„</w:t>
      </w:r>
      <w:r w:rsidRPr="00D27FEE">
        <w:rPr>
          <w:rFonts w:eastAsia="TimesNewRomanPSMT"/>
          <w:b/>
          <w:bCs/>
          <w:iCs/>
          <w:lang w:val="sr-Cyrl-CS"/>
        </w:rPr>
        <w:t>Допуна понуде</w:t>
      </w:r>
      <w:r>
        <w:rPr>
          <w:rFonts w:eastAsia="TimesNewRomanPSMT"/>
          <w:b/>
          <w:bCs/>
          <w:iCs/>
          <w:lang w:val="sr-Cyrl-CS"/>
        </w:rPr>
        <w:t xml:space="preserve"> </w:t>
      </w:r>
      <w:r w:rsidRPr="00D27FEE">
        <w:rPr>
          <w:rFonts w:eastAsia="TimesNewRomanPS-BoldMT"/>
          <w:b/>
          <w:bCs/>
          <w:lang w:val="sr-Cyrl-CS"/>
        </w:rPr>
        <w:t>за ЈН</w:t>
      </w:r>
      <w:r>
        <w:rPr>
          <w:rFonts w:eastAsia="TimesNewRomanPS-BoldMT"/>
          <w:b/>
          <w:bCs/>
          <w:lang w:val="sr-Cyrl-CS"/>
        </w:rPr>
        <w:t xml:space="preserve"> </w:t>
      </w:r>
      <w:r w:rsidR="00AC5E4B">
        <w:rPr>
          <w:b/>
          <w:lang w:val="sr-Cyrl-RS"/>
        </w:rPr>
        <w:t>радова</w:t>
      </w:r>
      <w:r>
        <w:rPr>
          <w:b/>
          <w:lang w:val="sr-Cyrl-CS"/>
        </w:rPr>
        <w:t xml:space="preserve"> </w:t>
      </w:r>
      <w:r w:rsidRPr="00D27FEE">
        <w:rPr>
          <w:b/>
          <w:lang w:val="sr-Cyrl-CS"/>
        </w:rPr>
        <w:t>-</w:t>
      </w:r>
      <w:r w:rsidRPr="00282177">
        <w:rPr>
          <w:bCs/>
          <w:color w:val="auto"/>
          <w:lang w:val="sr-Cyrl-CS"/>
        </w:rPr>
        <w:t xml:space="preserve"> </w:t>
      </w:r>
      <w:r w:rsidR="00A62B6D" w:rsidRPr="00A62B6D">
        <w:rPr>
          <w:bCs/>
          <w:color w:val="auto"/>
          <w:lang w:val="sr-Cyrl-CS"/>
        </w:rPr>
        <w:t>РЕКОНСТРУКЦИЈА ТОАЛЕТА НА СТРАЖИЛОВУ</w:t>
      </w:r>
      <w:r w:rsidR="00A62B6D" w:rsidRPr="00A62B6D">
        <w:rPr>
          <w:b/>
          <w:bCs/>
          <w:color w:val="auto"/>
          <w:lang w:val="sr-Cyrl-CS"/>
        </w:rPr>
        <w:t xml:space="preserve">- </w:t>
      </w:r>
    </w:p>
    <w:p w:rsidR="00FD7532" w:rsidRPr="00A87610" w:rsidRDefault="00A62B6D" w:rsidP="00A62B6D">
      <w:pPr>
        <w:rPr>
          <w:b/>
          <w:color w:val="FF0000"/>
          <w:lang w:val="sr-Cyrl-CS"/>
        </w:rPr>
      </w:pPr>
      <w:r>
        <w:rPr>
          <w:bCs/>
          <w:color w:val="auto"/>
          <w:lang w:val="sr-Cyrl-CS"/>
        </w:rPr>
        <w:t>ред.број: ЈН МВ</w:t>
      </w:r>
      <w:r w:rsidRPr="00737E43">
        <w:rPr>
          <w:color w:val="auto"/>
        </w:rPr>
        <w:t xml:space="preserve"> IX</w:t>
      </w:r>
      <w:r w:rsidRPr="00737E43">
        <w:rPr>
          <w:color w:val="auto"/>
          <w:lang w:val="sr-Cyrl-RS"/>
        </w:rPr>
        <w:t>-003-</w:t>
      </w:r>
      <w:r>
        <w:rPr>
          <w:color w:val="auto"/>
          <w:lang w:val="sr-Cyrl-RS"/>
        </w:rPr>
        <w:t>3</w:t>
      </w:r>
      <w:r w:rsidR="00FD7532" w:rsidRPr="003D14B6">
        <w:rPr>
          <w:rFonts w:eastAsia="TimesNewRomanPSMT"/>
          <w:b/>
          <w:bCs/>
          <w:lang w:val="sr-Cyrl-CS"/>
        </w:rPr>
        <w:t xml:space="preserve">–  </w:t>
      </w:r>
      <w:r w:rsidR="00FD7532" w:rsidRPr="003D14B6">
        <w:rPr>
          <w:rFonts w:eastAsia="TimesNewRomanPS-BoldMT"/>
          <w:b/>
          <w:bCs/>
          <w:lang w:val="sr-Cyrl-CS"/>
        </w:rPr>
        <w:t>НЕ ОТВАРАТИ”</w:t>
      </w:r>
      <w:r w:rsidR="00FD7532">
        <w:rPr>
          <w:rFonts w:eastAsia="TimesNewRomanPS-BoldMT"/>
          <w:b/>
          <w:bCs/>
          <w:lang w:val="sr-Cyrl-CS"/>
        </w:rPr>
        <w:t xml:space="preserve"> </w:t>
      </w:r>
      <w:r w:rsidR="00FD7532" w:rsidRPr="00D27FEE">
        <w:rPr>
          <w:rFonts w:eastAsia="TimesNewRomanPSMT"/>
          <w:bCs/>
          <w:iCs/>
          <w:lang w:val="sr-Cyrl-CS"/>
        </w:rPr>
        <w:t>или</w:t>
      </w:r>
    </w:p>
    <w:p w:rsidR="00A62B6D" w:rsidRPr="000604C7" w:rsidRDefault="00FD7532" w:rsidP="00A62B6D">
      <w:pPr>
        <w:rPr>
          <w:b/>
          <w:bCs/>
          <w:color w:val="C00000"/>
          <w:lang w:val="sr-Cyrl-CS"/>
        </w:rPr>
      </w:pPr>
      <w:r w:rsidRPr="00D27FEE">
        <w:rPr>
          <w:rFonts w:eastAsia="TimesNewRomanPSMT"/>
          <w:bCs/>
          <w:iCs/>
          <w:lang w:val="sr-Cyrl-CS"/>
        </w:rPr>
        <w:t>„</w:t>
      </w:r>
      <w:r w:rsidRPr="00D27FEE">
        <w:rPr>
          <w:rFonts w:eastAsia="TimesNewRomanPSMT"/>
          <w:b/>
          <w:bCs/>
          <w:iCs/>
          <w:lang w:val="sr-Cyrl-CS"/>
        </w:rPr>
        <w:t>Опозив понуде</w:t>
      </w:r>
      <w:r>
        <w:rPr>
          <w:rFonts w:eastAsia="TimesNewRomanPSMT"/>
          <w:b/>
          <w:bCs/>
          <w:iCs/>
          <w:lang w:val="sr-Cyrl-CS"/>
        </w:rPr>
        <w:t xml:space="preserve"> </w:t>
      </w:r>
      <w:r w:rsidRPr="00D27FEE">
        <w:rPr>
          <w:rFonts w:eastAsia="TimesNewRomanPS-BoldMT"/>
          <w:b/>
          <w:bCs/>
          <w:lang w:val="sr-Cyrl-CS"/>
        </w:rPr>
        <w:t xml:space="preserve">за </w:t>
      </w:r>
      <w:r>
        <w:rPr>
          <w:rFonts w:eastAsia="TimesNewRomanPS-BoldMT"/>
          <w:b/>
          <w:bCs/>
          <w:lang w:val="sr-Cyrl-CS"/>
        </w:rPr>
        <w:t xml:space="preserve">ЈН </w:t>
      </w:r>
      <w:r w:rsidR="00AC5E4B">
        <w:rPr>
          <w:b/>
          <w:lang w:val="sr-Cyrl-RS"/>
        </w:rPr>
        <w:t>радова</w:t>
      </w:r>
      <w:r>
        <w:rPr>
          <w:rFonts w:eastAsia="TimesNewRomanPS-BoldMT"/>
          <w:b/>
          <w:bCs/>
          <w:lang w:val="sr-Cyrl-CS"/>
        </w:rPr>
        <w:t xml:space="preserve"> </w:t>
      </w:r>
      <w:r w:rsidRPr="00D27FEE">
        <w:rPr>
          <w:b/>
          <w:lang w:val="sr-Cyrl-CS"/>
        </w:rPr>
        <w:t>-</w:t>
      </w:r>
      <w:r w:rsidRPr="00282177">
        <w:rPr>
          <w:bCs/>
          <w:color w:val="auto"/>
          <w:lang w:val="sr-Cyrl-CS"/>
        </w:rPr>
        <w:t xml:space="preserve"> </w:t>
      </w:r>
      <w:r w:rsidR="00A62B6D" w:rsidRPr="00A62B6D">
        <w:rPr>
          <w:bCs/>
          <w:color w:val="auto"/>
          <w:lang w:val="sr-Cyrl-CS"/>
        </w:rPr>
        <w:t>РЕКОНСТРУКЦИЈА ТОАЛЕТА НА СТРАЖИЛОВУ-</w:t>
      </w:r>
      <w:r w:rsidR="00A62B6D" w:rsidRPr="00A62B6D">
        <w:rPr>
          <w:b/>
          <w:bCs/>
          <w:color w:val="auto"/>
          <w:lang w:val="sr-Cyrl-CS"/>
        </w:rPr>
        <w:t xml:space="preserve"> </w:t>
      </w:r>
    </w:p>
    <w:p w:rsidR="00FD7532" w:rsidRPr="006A311D" w:rsidRDefault="00A62B6D" w:rsidP="00A62B6D">
      <w:pPr>
        <w:rPr>
          <w:rFonts w:eastAsia="TimesNewRomanPS-BoldMT"/>
          <w:bCs/>
          <w:lang w:val="sr-Cyrl-CS"/>
        </w:rPr>
      </w:pPr>
      <w:r>
        <w:rPr>
          <w:bCs/>
          <w:color w:val="auto"/>
          <w:lang w:val="sr-Cyrl-CS"/>
        </w:rPr>
        <w:t>ред.број: ЈН МВ</w:t>
      </w:r>
      <w:r w:rsidRPr="00737E43">
        <w:rPr>
          <w:color w:val="auto"/>
        </w:rPr>
        <w:t xml:space="preserve"> IX</w:t>
      </w:r>
      <w:r w:rsidRPr="00737E43">
        <w:rPr>
          <w:color w:val="auto"/>
          <w:lang w:val="sr-Cyrl-RS"/>
        </w:rPr>
        <w:t>-003-</w:t>
      </w:r>
      <w:r>
        <w:rPr>
          <w:color w:val="auto"/>
          <w:lang w:val="sr-Cyrl-RS"/>
        </w:rPr>
        <w:t>3</w:t>
      </w:r>
      <w:r w:rsidR="00FD7532">
        <w:rPr>
          <w:lang w:val="sr-Cyrl-RS"/>
        </w:rPr>
        <w:t xml:space="preserve"> </w:t>
      </w:r>
      <w:r w:rsidR="00FD7532" w:rsidRPr="003D14B6">
        <w:rPr>
          <w:rFonts w:eastAsia="TimesNewRomanPSMT"/>
          <w:b/>
          <w:bCs/>
          <w:lang w:val="sr-Cyrl-CS"/>
        </w:rPr>
        <w:t xml:space="preserve">– </w:t>
      </w:r>
      <w:r w:rsidR="00FD7532" w:rsidRPr="003D14B6">
        <w:rPr>
          <w:rFonts w:eastAsia="TimesNewRomanPS-BoldMT"/>
          <w:b/>
          <w:bCs/>
          <w:lang w:val="sr-Cyrl-CS"/>
        </w:rPr>
        <w:t>НЕ ОТВАРАТИ”</w:t>
      </w:r>
      <w:r w:rsidR="00FD7532">
        <w:rPr>
          <w:rFonts w:eastAsia="TimesNewRomanPS-BoldMT"/>
          <w:b/>
          <w:bCs/>
          <w:lang w:val="sr-Cyrl-CS"/>
        </w:rPr>
        <w:t xml:space="preserve"> </w:t>
      </w:r>
      <w:r w:rsidR="00FD7532" w:rsidRPr="00D27FEE">
        <w:rPr>
          <w:rFonts w:eastAsia="TimesNewRomanPS-BoldMT"/>
          <w:bCs/>
          <w:lang w:val="sr-Cyrl-CS"/>
        </w:rPr>
        <w:t>или</w:t>
      </w:r>
    </w:p>
    <w:p w:rsidR="00FD7532" w:rsidRDefault="00FD7532" w:rsidP="00A62B6D">
      <w:pPr>
        <w:rPr>
          <w:b/>
          <w:color w:val="FF0000"/>
          <w:lang w:val="sr-Cyrl-CS"/>
        </w:rPr>
      </w:pPr>
      <w:r w:rsidRPr="00D27FEE">
        <w:rPr>
          <w:rFonts w:eastAsia="TimesNewRomanPSMT"/>
          <w:bCs/>
          <w:iCs/>
          <w:lang w:val="sr-Cyrl-CS"/>
        </w:rPr>
        <w:t>„</w:t>
      </w:r>
      <w:r w:rsidRPr="00D27FEE">
        <w:rPr>
          <w:rFonts w:eastAsia="TimesNewRomanPSMT"/>
          <w:b/>
          <w:bCs/>
          <w:iCs/>
          <w:lang w:val="sr-Cyrl-CS"/>
        </w:rPr>
        <w:t>Измена и допуна понуде</w:t>
      </w:r>
      <w:r>
        <w:rPr>
          <w:rFonts w:eastAsia="TimesNewRomanPS-BoldMT"/>
          <w:b/>
          <w:bCs/>
          <w:lang w:val="sr-Cyrl-CS"/>
        </w:rPr>
        <w:t xml:space="preserve"> за ЈН </w:t>
      </w:r>
      <w:r w:rsidR="00AC5E4B">
        <w:rPr>
          <w:b/>
          <w:lang w:val="sr-Cyrl-RS"/>
        </w:rPr>
        <w:t>радова</w:t>
      </w:r>
      <w:r w:rsidR="00AC5E4B">
        <w:rPr>
          <w:bCs/>
          <w:color w:val="auto"/>
          <w:lang w:val="sr-Cyrl-CS"/>
        </w:rPr>
        <w:t xml:space="preserve"> </w:t>
      </w:r>
      <w:r w:rsidR="00A62B6D">
        <w:rPr>
          <w:bCs/>
          <w:color w:val="auto"/>
          <w:lang w:val="sr-Cyrl-CS"/>
        </w:rPr>
        <w:t>–</w:t>
      </w:r>
      <w:r>
        <w:rPr>
          <w:bCs/>
          <w:color w:val="auto"/>
          <w:lang w:val="sr-Cyrl-CS"/>
        </w:rPr>
        <w:t xml:space="preserve"> </w:t>
      </w:r>
      <w:r w:rsidR="00A62B6D" w:rsidRPr="00A62B6D">
        <w:rPr>
          <w:bCs/>
          <w:color w:val="auto"/>
          <w:lang w:val="sr-Cyrl-CS"/>
        </w:rPr>
        <w:t>РЕКОНСТРУКЦИЈА ТОАЛЕТА НА СТРАЖИЛОВУ- ред.број: ЈН МВ</w:t>
      </w:r>
      <w:r w:rsidR="00A62B6D" w:rsidRPr="00A62B6D">
        <w:rPr>
          <w:color w:val="auto"/>
        </w:rPr>
        <w:t xml:space="preserve"> IX</w:t>
      </w:r>
      <w:r w:rsidR="00A62B6D" w:rsidRPr="00A62B6D">
        <w:rPr>
          <w:color w:val="auto"/>
          <w:lang w:val="sr-Cyrl-RS"/>
        </w:rPr>
        <w:t>-003-3</w:t>
      </w:r>
      <w:r>
        <w:rPr>
          <w:lang w:val="sr-Cyrl-RS"/>
        </w:rPr>
        <w:t xml:space="preserve"> </w:t>
      </w:r>
      <w:r w:rsidRPr="003D14B6">
        <w:rPr>
          <w:rFonts w:eastAsia="TimesNewRomanPSMT"/>
          <w:b/>
          <w:bCs/>
          <w:lang w:val="sr-Cyrl-CS"/>
        </w:rPr>
        <w:t xml:space="preserve">– </w:t>
      </w:r>
      <w:r w:rsidRPr="003D14B6">
        <w:rPr>
          <w:rFonts w:eastAsia="TimesNewRomanPS-BoldMT"/>
          <w:b/>
          <w:bCs/>
          <w:lang w:val="sr-Cyrl-CS"/>
        </w:rPr>
        <w:t>НЕ ОТВАРАТИ”</w:t>
      </w:r>
      <w:r w:rsidRPr="003D14B6">
        <w:rPr>
          <w:b/>
          <w:lang w:val="sr-Cyrl-CS"/>
        </w:rPr>
        <w:t>.</w:t>
      </w:r>
    </w:p>
    <w:p w:rsidR="00FD7532" w:rsidRPr="00A87610" w:rsidRDefault="00FD7532" w:rsidP="00FD7532">
      <w:pPr>
        <w:rPr>
          <w:b/>
          <w:color w:val="FF0000"/>
          <w:lang w:val="sr-Cyrl-CS"/>
        </w:rPr>
      </w:pPr>
    </w:p>
    <w:p w:rsidR="00FD7532" w:rsidRPr="00D27FEE" w:rsidRDefault="00FD7532" w:rsidP="00FD7532">
      <w:pPr>
        <w:jc w:val="both"/>
        <w:rPr>
          <w:lang w:val="sr-Cyrl-CS"/>
        </w:rPr>
      </w:pPr>
      <w:r w:rsidRPr="00D27FEE">
        <w:rPr>
          <w:rFonts w:eastAsia="TimesNewRomanPSMT"/>
          <w:bCs/>
          <w:lang w:val="sr-Cyrl-CS"/>
        </w:rPr>
        <w:t>На полеђини коверте или на кутији навести назив</w:t>
      </w:r>
      <w:r w:rsidRPr="00B71CCC">
        <w:rPr>
          <w:rFonts w:eastAsia="TimesNewRomanPSMT"/>
          <w:bCs/>
          <w:lang w:val="sr-Cyrl-CS"/>
        </w:rPr>
        <w:t xml:space="preserve"> и адресу</w:t>
      </w:r>
      <w:r w:rsidRPr="00D27FEE">
        <w:rPr>
          <w:rFonts w:eastAsia="TimesNewRomanPSMT"/>
          <w:bCs/>
          <w:lang w:val="sr-Cyrl-CS"/>
        </w:rPr>
        <w:t xml:space="preserve"> понуђача. У случају да понуду подноси група понуђача, на коверти је потребно назначити да се ради о групи понуђача и навести </w:t>
      </w:r>
      <w:r w:rsidRPr="00D27FEE">
        <w:rPr>
          <w:rFonts w:eastAsia="TimesNewRomanPSMT"/>
          <w:b/>
          <w:bCs/>
          <w:i/>
          <w:lang w:val="sr-Cyrl-CS"/>
        </w:rPr>
        <w:t>називе и адресу свих учесника у заједничкој понуди</w:t>
      </w:r>
      <w:r w:rsidRPr="00D27FEE">
        <w:rPr>
          <w:rFonts w:eastAsia="TimesNewRomanPSMT"/>
          <w:bCs/>
          <w:lang w:val="sr-Cyrl-CS"/>
        </w:rPr>
        <w:t>.</w:t>
      </w:r>
    </w:p>
    <w:p w:rsidR="00FD7532" w:rsidRPr="00D27FEE" w:rsidRDefault="00FD7532" w:rsidP="00FD7532">
      <w:pPr>
        <w:jc w:val="both"/>
        <w:rPr>
          <w:b/>
          <w:i/>
          <w:iCs/>
          <w:lang w:val="sr-Cyrl-CS"/>
        </w:rPr>
      </w:pPr>
      <w:r w:rsidRPr="00D27FEE">
        <w:rPr>
          <w:lang w:val="sr-Cyrl-CS"/>
        </w:rPr>
        <w:t>По истеку рока за подношење понуда понуђач не може да повуче нити да мења своју понуду.</w:t>
      </w:r>
    </w:p>
    <w:p w:rsidR="00FD7532" w:rsidRDefault="00FD7532" w:rsidP="00FD7532">
      <w:pPr>
        <w:jc w:val="both"/>
        <w:rPr>
          <w:b/>
          <w:i/>
          <w:iCs/>
          <w:lang w:val="sr-Cyrl-CS"/>
        </w:rPr>
      </w:pPr>
    </w:p>
    <w:p w:rsidR="00FD7532" w:rsidRPr="00D27FEE" w:rsidRDefault="00FD7532" w:rsidP="00FD7532">
      <w:pPr>
        <w:jc w:val="both"/>
        <w:rPr>
          <w:b/>
          <w:i/>
          <w:iCs/>
          <w:lang w:val="sr-Cyrl-CS"/>
        </w:rPr>
      </w:pPr>
    </w:p>
    <w:p w:rsidR="00FD7532" w:rsidRPr="00D27FEE" w:rsidRDefault="00FD7532" w:rsidP="00FD7532">
      <w:pPr>
        <w:jc w:val="both"/>
        <w:rPr>
          <w:lang w:val="sr-Cyrl-CS"/>
        </w:rPr>
      </w:pPr>
      <w:r w:rsidRPr="00D27FEE">
        <w:rPr>
          <w:b/>
          <w:bCs/>
          <w:iCs/>
          <w:lang w:val="sr-Cyrl-CS"/>
        </w:rPr>
        <w:t>6.</w:t>
      </w:r>
      <w:r>
        <w:rPr>
          <w:b/>
          <w:bCs/>
          <w:iCs/>
          <w:lang w:val="sr-Cyrl-CS"/>
        </w:rPr>
        <w:t xml:space="preserve"> </w:t>
      </w:r>
      <w:r w:rsidRPr="00D27FEE">
        <w:rPr>
          <w:b/>
          <w:bCs/>
          <w:iCs/>
          <w:lang w:val="sr-Cyrl-CS"/>
        </w:rPr>
        <w:t xml:space="preserve">УЧЕСТВОВАЊЕ У ЗАЈЕДНИЧКОЈ ПОНУДИ ИЛИ КАО ПОДИЗВОЂАЧ </w:t>
      </w:r>
    </w:p>
    <w:p w:rsidR="00FD7532" w:rsidRPr="00D27FEE" w:rsidRDefault="00FD7532" w:rsidP="00FD7532">
      <w:pPr>
        <w:jc w:val="both"/>
        <w:rPr>
          <w:iCs/>
          <w:lang w:val="sr-Cyrl-CS"/>
        </w:rPr>
      </w:pPr>
      <w:r w:rsidRPr="00D27FEE">
        <w:rPr>
          <w:bCs/>
          <w:iCs/>
          <w:lang w:val="sr-Cyrl-CS"/>
        </w:rPr>
        <w:t>Понуђач може да поднесе само једну понуду.</w:t>
      </w:r>
    </w:p>
    <w:p w:rsidR="00FD7532" w:rsidRPr="00D27FEE" w:rsidRDefault="00FD7532" w:rsidP="00FD7532">
      <w:pPr>
        <w:jc w:val="both"/>
        <w:rPr>
          <w:iCs/>
          <w:lang w:val="sr-Cyrl-CS"/>
        </w:rPr>
      </w:pPr>
      <w:r w:rsidRPr="00D27FE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D7532" w:rsidRPr="00D27FEE" w:rsidRDefault="00FD7532" w:rsidP="00FD7532">
      <w:pPr>
        <w:jc w:val="both"/>
        <w:rPr>
          <w:i/>
          <w:iCs/>
          <w:color w:val="FF0000"/>
          <w:lang w:val="sr-Cyrl-CS"/>
        </w:rPr>
      </w:pPr>
      <w:r w:rsidRPr="00D27FEE">
        <w:rPr>
          <w:iCs/>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D7532" w:rsidRDefault="00FD7532" w:rsidP="00FD7532">
      <w:pPr>
        <w:jc w:val="both"/>
        <w:rPr>
          <w:i/>
          <w:iCs/>
          <w:color w:val="FF0000"/>
          <w:lang w:val="sr-Cyrl-CS"/>
        </w:rPr>
      </w:pPr>
    </w:p>
    <w:p w:rsidR="00FD7532" w:rsidRPr="00D27FEE" w:rsidRDefault="00FD7532" w:rsidP="00FD7532">
      <w:pPr>
        <w:jc w:val="both"/>
        <w:rPr>
          <w:i/>
          <w:iCs/>
          <w:color w:val="FF0000"/>
          <w:lang w:val="sr-Cyrl-CS"/>
        </w:rPr>
      </w:pPr>
    </w:p>
    <w:p w:rsidR="00FD7532" w:rsidRPr="002E45AE" w:rsidRDefault="00FD7532" w:rsidP="00FD7532">
      <w:pPr>
        <w:jc w:val="both"/>
        <w:rPr>
          <w:iCs/>
          <w:lang w:val="sr-Cyrl-CS"/>
        </w:rPr>
      </w:pPr>
      <w:r w:rsidRPr="00D27FEE">
        <w:rPr>
          <w:b/>
          <w:bCs/>
          <w:iCs/>
          <w:lang w:val="sr-Cyrl-CS"/>
        </w:rPr>
        <w:t>7. ПОНУДА СА ПОДИЗВОЂАЧЕМ</w:t>
      </w:r>
    </w:p>
    <w:p w:rsidR="00FD7532" w:rsidRPr="00D27FEE" w:rsidRDefault="00FD7532" w:rsidP="00FD7532">
      <w:pPr>
        <w:rPr>
          <w:iCs/>
          <w:lang w:val="sr-Cyrl-CS"/>
        </w:rPr>
      </w:pPr>
      <w:r w:rsidRPr="00D27FEE">
        <w:rPr>
          <w:iCs/>
          <w:lang w:val="sr-Cyrl-CS"/>
        </w:rPr>
        <w:lastRenderedPageBreak/>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D7532" w:rsidRPr="00D27FEE" w:rsidRDefault="00FD7532" w:rsidP="00FD7532">
      <w:pPr>
        <w:rPr>
          <w:iCs/>
          <w:lang w:val="sr-Cyrl-CS"/>
        </w:rPr>
      </w:pPr>
      <w:r w:rsidRPr="00D27FEE">
        <w:rPr>
          <w:iCs/>
          <w:lang w:val="sr-Cyrl-CS"/>
        </w:rPr>
        <w:t xml:space="preserve">Понуђач </w:t>
      </w:r>
      <w:r w:rsidRPr="00D27FEE">
        <w:rPr>
          <w:iCs/>
          <w:color w:val="auto"/>
          <w:lang w:val="sr-Cyrl-CS"/>
        </w:rPr>
        <w:t>у Обрасцу понуде</w:t>
      </w:r>
      <w:r>
        <w:rPr>
          <w:iCs/>
          <w:color w:val="auto"/>
          <w:lang w:val="sr-Cyrl-CS"/>
        </w:rPr>
        <w:t xml:space="preserve"> </w:t>
      </w:r>
      <w:r w:rsidRPr="00D27FEE">
        <w:rPr>
          <w:iCs/>
          <w:color w:val="auto"/>
          <w:lang w:val="sr-Cyrl-CS"/>
        </w:rPr>
        <w:t xml:space="preserve">наводи </w:t>
      </w:r>
      <w:r w:rsidRPr="00D27FEE">
        <w:rPr>
          <w:iCs/>
          <w:lang w:val="sr-Cyrl-CS"/>
        </w:rPr>
        <w:t xml:space="preserve">назив и седиште подизвођача, уколико ће делимично извршење набавке поверити подизвођачу. </w:t>
      </w:r>
    </w:p>
    <w:p w:rsidR="00FD7532" w:rsidRPr="00D27FEE" w:rsidRDefault="00FD7532" w:rsidP="00FD7532">
      <w:pPr>
        <w:rPr>
          <w:rFonts w:eastAsia="TimesNewRomanPSMT"/>
          <w:bCs/>
          <w:lang w:val="sr-Cyrl-CS"/>
        </w:rPr>
      </w:pPr>
      <w:r w:rsidRPr="00D27FE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D7532" w:rsidRPr="00D27FEE" w:rsidRDefault="00FD7532" w:rsidP="00FD7532">
      <w:pPr>
        <w:rPr>
          <w:iCs/>
          <w:lang w:val="sr-Cyrl-CS"/>
        </w:rPr>
      </w:pPr>
      <w:r w:rsidRPr="00D27FEE">
        <w:rPr>
          <w:rFonts w:eastAsia="TimesNewRomanPSMT"/>
          <w:bCs/>
          <w:lang w:val="sr-Cyrl-CS"/>
        </w:rPr>
        <w:t xml:space="preserve">Понуђач је дужан да за подизвођаче достави доказе о испуњености услова који су наведени у </w:t>
      </w:r>
      <w:r w:rsidRPr="006F32E5">
        <w:rPr>
          <w:rFonts w:eastAsia="TimesNewRomanPSMT"/>
          <w:bCs/>
          <w:lang w:val="sr-Cyrl-CS"/>
        </w:rPr>
        <w:t>поглављу</w:t>
      </w:r>
      <w:r>
        <w:rPr>
          <w:rFonts w:eastAsia="TimesNewRomanPSMT"/>
          <w:bCs/>
          <w:lang w:val="sr-Cyrl-CS"/>
        </w:rPr>
        <w:t xml:space="preserve"> </w:t>
      </w:r>
      <w:r>
        <w:rPr>
          <w:rFonts w:eastAsia="TimesNewRomanPSMT"/>
          <w:b/>
          <w:bCs/>
        </w:rPr>
        <w:t>IV</w:t>
      </w:r>
      <w:r w:rsidRPr="00A56CC8">
        <w:rPr>
          <w:rFonts w:eastAsia="TimesNewRomanPSMT"/>
          <w:b/>
          <w:bCs/>
          <w:lang w:val="sr-Cyrl-CS"/>
        </w:rPr>
        <w:t xml:space="preserve"> </w:t>
      </w:r>
      <w:r w:rsidRPr="00D27FEE">
        <w:rPr>
          <w:rFonts w:eastAsia="TimesNewRomanPSMT"/>
          <w:bCs/>
          <w:lang w:val="sr-Cyrl-CS"/>
        </w:rPr>
        <w:t>конкурсне документације, у складу са упутством како се доказује испуњеност услова.</w:t>
      </w:r>
    </w:p>
    <w:p w:rsidR="00FD7532" w:rsidRPr="00D27FEE" w:rsidRDefault="00FD7532" w:rsidP="00FD7532">
      <w:pPr>
        <w:rPr>
          <w:iCs/>
          <w:lang w:val="sr-Cyrl-CS"/>
        </w:rPr>
      </w:pPr>
      <w:r w:rsidRPr="00D27FE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D7532" w:rsidRPr="00D27FEE" w:rsidRDefault="00FD7532" w:rsidP="00FD7532">
      <w:pPr>
        <w:rPr>
          <w:lang w:val="sr-Cyrl-CS"/>
        </w:rPr>
      </w:pPr>
      <w:r w:rsidRPr="00D27FE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FD7532" w:rsidRPr="00D27FEE" w:rsidRDefault="00FD7532" w:rsidP="00FD7532">
      <w:pPr>
        <w:jc w:val="both"/>
        <w:rPr>
          <w:b/>
          <w:i/>
          <w:color w:val="auto"/>
          <w:lang w:val="sr-Cyrl-CS"/>
        </w:rPr>
      </w:pPr>
    </w:p>
    <w:p w:rsidR="00FD7532" w:rsidRPr="00D27FEE" w:rsidRDefault="00FD7532" w:rsidP="00FD7532">
      <w:pPr>
        <w:jc w:val="both"/>
        <w:rPr>
          <w:b/>
          <w:i/>
          <w:color w:val="auto"/>
          <w:lang w:val="sr-Cyrl-CS"/>
        </w:rPr>
      </w:pPr>
    </w:p>
    <w:p w:rsidR="00FD7532" w:rsidRPr="00D27FEE" w:rsidRDefault="00FD7532" w:rsidP="00FD7532">
      <w:pPr>
        <w:jc w:val="both"/>
        <w:rPr>
          <w:lang w:val="sr-Cyrl-CS"/>
        </w:rPr>
      </w:pPr>
      <w:r w:rsidRPr="00D27FEE">
        <w:rPr>
          <w:b/>
          <w:lang w:val="sr-Cyrl-CS"/>
        </w:rPr>
        <w:t>8. ЗАЈЕДНИЧКА ПОНУДА</w:t>
      </w:r>
    </w:p>
    <w:p w:rsidR="00FD7532" w:rsidRPr="00D27FEE" w:rsidRDefault="00FD7532" w:rsidP="00FD7532">
      <w:pPr>
        <w:jc w:val="both"/>
        <w:rPr>
          <w:lang w:val="sr-Cyrl-CS"/>
        </w:rPr>
      </w:pPr>
      <w:r w:rsidRPr="00D27FEE">
        <w:rPr>
          <w:lang w:val="sr-Cyrl-CS"/>
        </w:rPr>
        <w:t>Понуду може поднети група понуђача.</w:t>
      </w:r>
    </w:p>
    <w:p w:rsidR="00FD7532" w:rsidRDefault="00FD7532" w:rsidP="00FD7532">
      <w:pPr>
        <w:jc w:val="both"/>
        <w:rPr>
          <w:lang w:val="sr-Cyrl-CS"/>
        </w:rPr>
      </w:pPr>
      <w:r w:rsidRPr="00D27FEE">
        <w:rPr>
          <w:lang w:val="sr-Cyrl-CS"/>
        </w:rPr>
        <w:t xml:space="preserve">Уколико понуду подноси група понуђача, саставни део заједничке понуде мора бити </w:t>
      </w:r>
      <w:r w:rsidRPr="009C4E1E">
        <w:rPr>
          <w:b/>
          <w:i/>
          <w:lang w:val="sr-Cyrl-CS"/>
        </w:rPr>
        <w:t>споразум</w:t>
      </w:r>
      <w:r w:rsidRPr="00D27FEE">
        <w:rPr>
          <w:lang w:val="sr-Cyrl-CS"/>
        </w:rPr>
        <w:t xml:space="preserve"> којим се понуђачи из групе међусобно и према наручиоцу обавезују на извршење јавне набавке, а који </w:t>
      </w:r>
      <w:r>
        <w:rPr>
          <w:lang w:val="sr-Cyrl-CS"/>
        </w:rPr>
        <w:t>садржи</w:t>
      </w:r>
      <w:r w:rsidRPr="00D27FEE">
        <w:rPr>
          <w:lang w:val="sr-Cyrl-CS"/>
        </w:rPr>
        <w:t>:</w:t>
      </w:r>
    </w:p>
    <w:p w:rsidR="00FD7532" w:rsidRDefault="00FD7532" w:rsidP="00FD7532">
      <w:pPr>
        <w:pStyle w:val="ListParagraph"/>
        <w:numPr>
          <w:ilvl w:val="0"/>
          <w:numId w:val="17"/>
        </w:numPr>
        <w:jc w:val="both"/>
        <w:rPr>
          <w:lang w:val="sr-Cyrl-CS"/>
        </w:rPr>
      </w:pPr>
      <w:r>
        <w:rPr>
          <w:lang w:val="sr-Cyrl-CS"/>
        </w:rPr>
        <w:t xml:space="preserve">Податке о члану групе који ће бити носилац посла, односно који ће поднети понуду и   заступати групу понуђача пред наручиоцем и </w:t>
      </w:r>
    </w:p>
    <w:p w:rsidR="00FD7532" w:rsidRPr="00322558" w:rsidRDefault="00FD7532" w:rsidP="00FD7532">
      <w:pPr>
        <w:pStyle w:val="ListParagraph"/>
        <w:numPr>
          <w:ilvl w:val="0"/>
          <w:numId w:val="17"/>
        </w:numPr>
        <w:jc w:val="both"/>
        <w:rPr>
          <w:lang w:val="sr-Cyrl-CS"/>
        </w:rPr>
      </w:pPr>
      <w:r>
        <w:rPr>
          <w:lang w:val="sr-Cyrl-CS"/>
        </w:rPr>
        <w:t>Опис послова сваког од понуђача из групе понуђача у извршењу уговора</w:t>
      </w:r>
    </w:p>
    <w:p w:rsidR="00FD7532" w:rsidRPr="00D27FEE" w:rsidRDefault="00FD7532" w:rsidP="00FD7532">
      <w:pPr>
        <w:jc w:val="both"/>
        <w:rPr>
          <w:rFonts w:eastAsia="TimesNewRomanPSMT"/>
          <w:bCs/>
          <w:lang w:val="sr-Cyrl-CS"/>
        </w:rPr>
      </w:pPr>
    </w:p>
    <w:p w:rsidR="00FD7532" w:rsidRPr="00D27FEE" w:rsidRDefault="00FD7532" w:rsidP="00FD7532">
      <w:pPr>
        <w:jc w:val="both"/>
        <w:rPr>
          <w:lang w:val="sr-Cyrl-CS"/>
        </w:rPr>
      </w:pPr>
      <w:r w:rsidRPr="00D27FEE">
        <w:rPr>
          <w:rFonts w:eastAsia="TimesNewRomanPSMT"/>
          <w:bCs/>
          <w:lang w:val="sr-Cyrl-CS"/>
        </w:rPr>
        <w:t xml:space="preserve">Група понуђача је дужна да достави све доказе о испуњености услова који су наведени у </w:t>
      </w:r>
      <w:r w:rsidRPr="006F32E5">
        <w:rPr>
          <w:rFonts w:eastAsia="TimesNewRomanPSMT"/>
          <w:bCs/>
          <w:lang w:val="sr-Cyrl-CS"/>
        </w:rPr>
        <w:t>поглављу</w:t>
      </w:r>
      <w:r>
        <w:rPr>
          <w:rFonts w:eastAsia="TimesNewRomanPSMT"/>
          <w:bCs/>
          <w:lang w:val="sr-Cyrl-CS"/>
        </w:rPr>
        <w:t xml:space="preserve"> </w:t>
      </w:r>
      <w:r>
        <w:rPr>
          <w:rFonts w:eastAsia="TimesNewRomanPSMT"/>
          <w:b/>
          <w:bCs/>
        </w:rPr>
        <w:t>IV</w:t>
      </w:r>
      <w:r w:rsidRPr="00A56CC8">
        <w:rPr>
          <w:rFonts w:eastAsia="TimesNewRomanPSMT"/>
          <w:b/>
          <w:bCs/>
          <w:lang w:val="sr-Cyrl-CS"/>
        </w:rPr>
        <w:t xml:space="preserve"> </w:t>
      </w:r>
      <w:r w:rsidRPr="00D27FEE">
        <w:rPr>
          <w:rFonts w:eastAsia="TimesNewRomanPSMT"/>
          <w:bCs/>
          <w:lang w:val="sr-Cyrl-CS"/>
        </w:rPr>
        <w:t>конкурсне документације, у складу са упутством како се доказује испуњеност услова.</w:t>
      </w:r>
    </w:p>
    <w:p w:rsidR="00FD7532" w:rsidRPr="00C87995" w:rsidRDefault="00FD7532" w:rsidP="00FD7532">
      <w:pPr>
        <w:jc w:val="both"/>
        <w:rPr>
          <w:lang w:val="sr-Cyrl-CS"/>
        </w:rPr>
      </w:pPr>
      <w:r w:rsidRPr="00D27FEE">
        <w:rPr>
          <w:lang w:val="sr-Cyrl-CS"/>
        </w:rPr>
        <w:t xml:space="preserve">Понуђачи из групе понуђача одговарају неограничено солидарно према наручиоцу. </w:t>
      </w:r>
    </w:p>
    <w:p w:rsidR="00FD7532" w:rsidRPr="00C87995" w:rsidRDefault="00FD7532" w:rsidP="00FD7532">
      <w:pPr>
        <w:jc w:val="both"/>
        <w:rPr>
          <w:color w:val="auto"/>
          <w:lang w:val="sr-Cyrl-CS"/>
        </w:rPr>
      </w:pPr>
    </w:p>
    <w:p w:rsidR="00FD7532" w:rsidRPr="00D27FEE" w:rsidRDefault="00FD7532" w:rsidP="00FD7532">
      <w:pPr>
        <w:jc w:val="both"/>
        <w:rPr>
          <w:color w:val="auto"/>
          <w:lang w:val="sr-Cyrl-CS"/>
        </w:rPr>
      </w:pPr>
      <w:r w:rsidRPr="00B165FB">
        <w:rPr>
          <w:b/>
          <w:color w:val="auto"/>
          <w:lang w:val="sr-Cyrl-CS"/>
        </w:rPr>
        <w:t>Задруга</w:t>
      </w:r>
      <w:r w:rsidRPr="00D27FEE">
        <w:rPr>
          <w:color w:val="auto"/>
          <w:lang w:val="sr-Cyrl-CS"/>
        </w:rPr>
        <w:t xml:space="preserve"> може поднети понуду самостално, у своје име, а за рачун задругара или заједничку понуду у име задругара.</w:t>
      </w:r>
    </w:p>
    <w:p w:rsidR="00FD7532" w:rsidRPr="00D27FEE" w:rsidRDefault="00FD7532" w:rsidP="00FD7532">
      <w:pPr>
        <w:jc w:val="both"/>
        <w:rPr>
          <w:color w:val="auto"/>
          <w:lang w:val="sr-Cyrl-CS"/>
        </w:rPr>
      </w:pPr>
      <w:r w:rsidRPr="00D27FEE">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D7532" w:rsidRPr="00D27FEE" w:rsidRDefault="00FD7532" w:rsidP="00FD7532">
      <w:pPr>
        <w:jc w:val="both"/>
        <w:rPr>
          <w:color w:val="auto"/>
          <w:lang w:val="sr-Cyrl-CS"/>
        </w:rPr>
      </w:pPr>
      <w:r w:rsidRPr="00D27FEE">
        <w:rPr>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D7532" w:rsidRDefault="00FD7532" w:rsidP="00FD7532">
      <w:pPr>
        <w:jc w:val="both"/>
        <w:rPr>
          <w:lang w:val="sr-Cyrl-CS"/>
        </w:rPr>
      </w:pPr>
    </w:p>
    <w:p w:rsidR="00FD7532" w:rsidRPr="00D27FEE" w:rsidRDefault="00FD7532" w:rsidP="00FD7532">
      <w:pPr>
        <w:jc w:val="both"/>
        <w:rPr>
          <w:lang w:val="sr-Cyrl-CS"/>
        </w:rPr>
      </w:pPr>
    </w:p>
    <w:p w:rsidR="00FD7532" w:rsidRPr="00D27FEE" w:rsidRDefault="00FD7532" w:rsidP="00FD7532">
      <w:pPr>
        <w:jc w:val="both"/>
        <w:rPr>
          <w:b/>
          <w:bCs/>
          <w:iCs/>
          <w:lang w:val="sr-Cyrl-CS"/>
        </w:rPr>
      </w:pPr>
      <w:r w:rsidRPr="00D27FEE">
        <w:rPr>
          <w:b/>
          <w:bCs/>
          <w:iCs/>
          <w:lang w:val="sr-Cyrl-CS"/>
        </w:rPr>
        <w:t>9. НАЧИН И УСЛОВ</w:t>
      </w:r>
      <w:r w:rsidRPr="00515897">
        <w:rPr>
          <w:b/>
          <w:bCs/>
          <w:iCs/>
          <w:lang w:val="sr-Cyrl-CS"/>
        </w:rPr>
        <w:t>И</w:t>
      </w:r>
      <w:r w:rsidRPr="00D27FEE">
        <w:rPr>
          <w:b/>
          <w:bCs/>
          <w:iCs/>
          <w:lang w:val="sr-Cyrl-CS"/>
        </w:rPr>
        <w:t xml:space="preserve"> ПЛАЋАЊА, ГАРАНТНИ РОК, КАО И ДРУГЕ ОКОЛНОСТИ ОД КОЈИХ ЗАВИСИ ПРИХВАТЉИВОСТ  ПОНУДЕ</w:t>
      </w:r>
    </w:p>
    <w:p w:rsidR="00FD7532" w:rsidRPr="00D27FEE" w:rsidRDefault="00FD7532" w:rsidP="00FD7532">
      <w:pPr>
        <w:jc w:val="both"/>
        <w:rPr>
          <w:lang w:val="sr-Cyrl-CS"/>
        </w:rPr>
      </w:pPr>
    </w:p>
    <w:p w:rsidR="00FD7532" w:rsidRPr="00D27FEE" w:rsidRDefault="00FD7532" w:rsidP="00F71D96">
      <w:pPr>
        <w:shd w:val="clear" w:color="auto" w:fill="FFFFFF" w:themeFill="background1"/>
        <w:rPr>
          <w:iCs/>
          <w:color w:val="C0504D" w:themeColor="accent2"/>
          <w:u w:val="single"/>
          <w:lang w:val="sr-Cyrl-CS"/>
        </w:rPr>
      </w:pPr>
      <w:r w:rsidRPr="00D27FEE">
        <w:rPr>
          <w:b/>
          <w:bCs/>
          <w:iCs/>
          <w:lang w:val="sr-Cyrl-CS"/>
        </w:rPr>
        <w:t>9.1</w:t>
      </w:r>
      <w:r w:rsidRPr="00D27FEE">
        <w:rPr>
          <w:b/>
          <w:bCs/>
          <w:i/>
          <w:iCs/>
          <w:color w:val="C0504D" w:themeColor="accent2"/>
          <w:u w:val="single"/>
          <w:lang w:val="sr-Cyrl-CS"/>
        </w:rPr>
        <w:t xml:space="preserve">. </w:t>
      </w:r>
      <w:r w:rsidRPr="00D27FEE">
        <w:rPr>
          <w:iCs/>
          <w:color w:val="C00000"/>
          <w:u w:val="single"/>
          <w:lang w:val="sr-Cyrl-CS"/>
        </w:rPr>
        <w:t>Захтеви у погледу начина, рока и услова плаћања:</w:t>
      </w:r>
    </w:p>
    <w:p w:rsidR="00FD7532" w:rsidRPr="00D27FEE" w:rsidRDefault="00FD7532" w:rsidP="00F71D96">
      <w:pPr>
        <w:shd w:val="clear" w:color="auto" w:fill="FFFFFF" w:themeFill="background1"/>
        <w:rPr>
          <w:i/>
          <w:iCs/>
          <w:color w:val="C0504D" w:themeColor="accent2"/>
          <w:u w:val="single"/>
          <w:lang w:val="sr-Cyrl-CS"/>
        </w:rPr>
      </w:pPr>
    </w:p>
    <w:p w:rsidR="00FD7532" w:rsidRPr="00F00002" w:rsidRDefault="00FD7532" w:rsidP="00F71D96">
      <w:pPr>
        <w:shd w:val="clear" w:color="auto" w:fill="FFFFFF" w:themeFill="background1"/>
        <w:ind w:firstLine="708"/>
        <w:rPr>
          <w:iCs/>
          <w:color w:val="auto"/>
          <w:lang w:val="ru-RU"/>
        </w:rPr>
      </w:pPr>
      <w:r w:rsidRPr="00B705C2">
        <w:rPr>
          <w:iCs/>
          <w:lang w:val="ru-RU"/>
        </w:rPr>
        <w:t>Пл</w:t>
      </w:r>
      <w:r w:rsidR="00F71D96">
        <w:rPr>
          <w:iCs/>
          <w:lang w:val="ru-RU"/>
        </w:rPr>
        <w:t>а</w:t>
      </w:r>
      <w:r w:rsidR="00904F05">
        <w:rPr>
          <w:iCs/>
          <w:lang w:val="ru-RU"/>
        </w:rPr>
        <w:t>ћање ће се извршити у року од 7</w:t>
      </w:r>
      <w:r w:rsidRPr="00B705C2">
        <w:rPr>
          <w:iCs/>
          <w:lang w:val="ru-RU"/>
        </w:rPr>
        <w:t xml:space="preserve"> дана од пријема </w:t>
      </w:r>
      <w:r w:rsidR="00190238">
        <w:rPr>
          <w:iCs/>
          <w:lang w:val="ru-RU"/>
        </w:rPr>
        <w:t xml:space="preserve">привремене/окончане ситуације </w:t>
      </w:r>
      <w:r w:rsidRPr="00A170EE">
        <w:rPr>
          <w:iCs/>
          <w:color w:val="auto"/>
          <w:lang w:val="ru-RU"/>
        </w:rPr>
        <w:t xml:space="preserve">на рачун понуђача. </w:t>
      </w:r>
      <w:r w:rsidRPr="00F00002">
        <w:rPr>
          <w:iCs/>
          <w:color w:val="auto"/>
          <w:lang w:val="ru-RU"/>
        </w:rPr>
        <w:t xml:space="preserve">Укупна вредност привремених ситуације не може да буде већа од 90% вредности уговорених радова. </w:t>
      </w:r>
    </w:p>
    <w:p w:rsidR="00FD7532" w:rsidRPr="00F00002" w:rsidRDefault="00FD7532" w:rsidP="00F71D96">
      <w:pPr>
        <w:shd w:val="clear" w:color="auto" w:fill="FFFFFF" w:themeFill="background1"/>
        <w:ind w:firstLine="708"/>
        <w:rPr>
          <w:iCs/>
          <w:lang w:val="ru-RU"/>
        </w:rPr>
      </w:pPr>
      <w:r w:rsidRPr="00F00002">
        <w:rPr>
          <w:iCs/>
          <w:lang w:val="ru-RU"/>
        </w:rPr>
        <w:t xml:space="preserve">Привремене ситуације и окончану ситуацију Извођач доставља надзорном органу на оверу. Након извршене контроле и овере, ситуацију са комплетном документацијом надзорни орган, у року од 7 дана од дана пријема, доставља Наручиоцу на оверу и плаћање. </w:t>
      </w:r>
    </w:p>
    <w:p w:rsidR="00FD7532" w:rsidRPr="00F00002" w:rsidRDefault="00FD7532" w:rsidP="00F71D96">
      <w:pPr>
        <w:shd w:val="clear" w:color="auto" w:fill="FFFFFF" w:themeFill="background1"/>
        <w:ind w:firstLine="708"/>
        <w:rPr>
          <w:iCs/>
          <w:lang w:val="ru-RU"/>
        </w:rPr>
      </w:pPr>
      <w:r w:rsidRPr="00F00002">
        <w:rPr>
          <w:iCs/>
          <w:lang w:val="ru-RU"/>
        </w:rPr>
        <w:lastRenderedPageBreak/>
        <w:t>Уколико Наручилац делимично оспори испостављену ситуацију, дужан је да исплати неспорни део</w:t>
      </w:r>
      <w:r>
        <w:rPr>
          <w:iCs/>
          <w:lang w:val="ru-RU"/>
        </w:rPr>
        <w:t xml:space="preserve"> </w:t>
      </w:r>
      <w:r w:rsidRPr="00F00002">
        <w:rPr>
          <w:iCs/>
          <w:lang w:val="ru-RU"/>
        </w:rPr>
        <w:t xml:space="preserve">ситуације, уз претходну корекцију ситуације од стране Извођача радова, а спорни део ће се решити кроз следећу привремену ситуацију, уколико се уговорне стране другачије не договоре. Извођач, на основу Записника о примопредаји и коначном обрачуну, испоставља окончану ситуацију. </w:t>
      </w:r>
    </w:p>
    <w:p w:rsidR="00FD7532" w:rsidRPr="00D61747" w:rsidRDefault="00FD7532" w:rsidP="00FD7532">
      <w:pPr>
        <w:rPr>
          <w:iCs/>
          <w:highlight w:val="yellow"/>
          <w:lang w:val="ru-RU"/>
        </w:rPr>
      </w:pPr>
    </w:p>
    <w:p w:rsidR="00FD7532" w:rsidRPr="00D27FEE" w:rsidRDefault="00FD7532" w:rsidP="00FD7532">
      <w:pPr>
        <w:rPr>
          <w:iCs/>
          <w:color w:val="C0504D" w:themeColor="accent2"/>
          <w:u w:val="single"/>
          <w:lang w:val="ru-RU"/>
        </w:rPr>
      </w:pPr>
      <w:r w:rsidRPr="00D27FEE">
        <w:rPr>
          <w:b/>
          <w:bCs/>
          <w:iCs/>
          <w:lang w:val="ru-RU"/>
        </w:rPr>
        <w:t>9.2</w:t>
      </w:r>
      <w:r w:rsidRPr="00D27FEE">
        <w:rPr>
          <w:bCs/>
          <w:iCs/>
          <w:color w:val="C00000"/>
          <w:lang w:val="ru-RU"/>
        </w:rPr>
        <w:t>.</w:t>
      </w:r>
      <w:r w:rsidRPr="00D27FEE">
        <w:rPr>
          <w:iCs/>
          <w:color w:val="C00000"/>
          <w:u w:val="single"/>
          <w:lang w:val="ru-RU"/>
        </w:rPr>
        <w:t>Захтеву погледу рока важења понуде:</w:t>
      </w:r>
    </w:p>
    <w:p w:rsidR="00FD7532" w:rsidRPr="00F00002" w:rsidRDefault="00FD7532" w:rsidP="00FD7532">
      <w:pPr>
        <w:jc w:val="both"/>
        <w:rPr>
          <w:iCs/>
          <w:lang w:val="ru-RU"/>
        </w:rPr>
      </w:pPr>
      <w:r w:rsidRPr="00F00002">
        <w:rPr>
          <w:iCs/>
          <w:lang w:val="ru-RU"/>
        </w:rPr>
        <w:t xml:space="preserve">Рок важења понуде не може бити краћи од </w:t>
      </w:r>
      <w:r w:rsidRPr="00F00002">
        <w:rPr>
          <w:iCs/>
          <w:color w:val="auto"/>
          <w:lang w:val="ru-RU"/>
        </w:rPr>
        <w:t>60 дана</w:t>
      </w:r>
      <w:r w:rsidRPr="00F00002">
        <w:rPr>
          <w:iCs/>
          <w:lang w:val="ru-RU"/>
        </w:rPr>
        <w:t xml:space="preserve"> од дана отварања понуда.</w:t>
      </w:r>
    </w:p>
    <w:p w:rsidR="00FD7532" w:rsidRPr="00F00002" w:rsidRDefault="00FD7532" w:rsidP="00FD7532">
      <w:pPr>
        <w:jc w:val="both"/>
        <w:rPr>
          <w:iCs/>
          <w:lang w:val="ru-RU"/>
        </w:rPr>
      </w:pPr>
      <w:r w:rsidRPr="00F00002">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FD7532" w:rsidRPr="00960BC6" w:rsidRDefault="00FD7532" w:rsidP="00FD7532">
      <w:pPr>
        <w:jc w:val="both"/>
        <w:rPr>
          <w:iCs/>
          <w:lang w:val="ru-RU"/>
        </w:rPr>
      </w:pPr>
      <w:r w:rsidRPr="00F00002">
        <w:rPr>
          <w:iCs/>
          <w:lang w:val="ru-RU"/>
        </w:rPr>
        <w:t>Понуђач који прихвати захтев за продужење рока важења понуде на може мењати понуду.</w:t>
      </w:r>
    </w:p>
    <w:p w:rsidR="00FD7532" w:rsidRPr="00D27FEE" w:rsidRDefault="00FD7532" w:rsidP="00FD7532">
      <w:pPr>
        <w:rPr>
          <w:iCs/>
          <w:lang w:val="ru-RU"/>
        </w:rPr>
      </w:pPr>
    </w:p>
    <w:p w:rsidR="00FD7532" w:rsidRPr="00D27FEE" w:rsidRDefault="00FD7532" w:rsidP="00FD7532">
      <w:pPr>
        <w:tabs>
          <w:tab w:val="left" w:pos="3855"/>
        </w:tabs>
        <w:jc w:val="both"/>
        <w:rPr>
          <w:iCs/>
          <w:color w:val="C00000"/>
          <w:u w:val="single"/>
          <w:lang w:val="ru-RU"/>
        </w:rPr>
      </w:pPr>
      <w:r w:rsidRPr="00D27FEE">
        <w:rPr>
          <w:b/>
          <w:iCs/>
          <w:lang w:val="ru-RU"/>
        </w:rPr>
        <w:t>9.</w:t>
      </w:r>
      <w:r>
        <w:rPr>
          <w:b/>
          <w:iCs/>
          <w:lang w:val="ru-RU"/>
        </w:rPr>
        <w:t>3</w:t>
      </w:r>
      <w:r w:rsidRPr="00D27FEE">
        <w:rPr>
          <w:iCs/>
          <w:lang w:val="ru-RU"/>
        </w:rPr>
        <w:t xml:space="preserve">. </w:t>
      </w:r>
      <w:r w:rsidRPr="00D27FEE">
        <w:rPr>
          <w:iCs/>
          <w:color w:val="C00000"/>
          <w:u w:val="single"/>
          <w:lang w:val="ru-RU"/>
        </w:rPr>
        <w:t>Захтеви у погледу гарантног рока:</w:t>
      </w:r>
    </w:p>
    <w:p w:rsidR="00FD7532" w:rsidRDefault="00FD7532" w:rsidP="00FD7532">
      <w:pPr>
        <w:jc w:val="both"/>
        <w:rPr>
          <w:iCs/>
          <w:lang w:val="ru-RU"/>
        </w:rPr>
      </w:pPr>
      <w:r w:rsidRPr="00F00002">
        <w:rPr>
          <w:iCs/>
          <w:lang w:val="ru-RU"/>
        </w:rPr>
        <w:t xml:space="preserve">Гарантни рок за изведене радове на изградњи објекта који је предмет јавне набавке не може бити краћи од 2 (две) године, рачунајући од дана примопредаје. </w:t>
      </w:r>
    </w:p>
    <w:p w:rsidR="00FD7532" w:rsidRPr="00F00002" w:rsidRDefault="00FD7532" w:rsidP="00FD7532">
      <w:pPr>
        <w:jc w:val="both"/>
        <w:rPr>
          <w:iCs/>
          <w:lang w:val="ru-RU"/>
        </w:rPr>
      </w:pPr>
    </w:p>
    <w:p w:rsidR="00FD7532" w:rsidRPr="009D0C52" w:rsidRDefault="00FD7532" w:rsidP="00FD7532">
      <w:pPr>
        <w:jc w:val="both"/>
        <w:rPr>
          <w:iCs/>
          <w:color w:val="C00000"/>
          <w:lang w:val="ru-RU"/>
        </w:rPr>
      </w:pPr>
      <w:r w:rsidRPr="009D0C52">
        <w:rPr>
          <w:b/>
          <w:bCs/>
          <w:iCs/>
          <w:lang w:val="ru-RU"/>
        </w:rPr>
        <w:t>9.</w:t>
      </w:r>
      <w:r>
        <w:rPr>
          <w:b/>
          <w:bCs/>
          <w:iCs/>
          <w:lang w:val="ru-RU"/>
        </w:rPr>
        <w:t>4</w:t>
      </w:r>
      <w:r w:rsidRPr="009D0C52">
        <w:rPr>
          <w:b/>
          <w:bCs/>
          <w:iCs/>
          <w:color w:val="C00000"/>
          <w:lang w:val="ru-RU"/>
        </w:rPr>
        <w:t>.</w:t>
      </w:r>
      <w:r w:rsidRPr="009D0C52">
        <w:rPr>
          <w:iCs/>
          <w:color w:val="C00000"/>
          <w:u w:val="single"/>
          <w:lang w:val="ru-RU"/>
        </w:rPr>
        <w:t>Захтев у погледу рока (извршења радова, извођења радова)</w:t>
      </w:r>
    </w:p>
    <w:p w:rsidR="00FD7532" w:rsidRPr="00F00002" w:rsidRDefault="00FD7532" w:rsidP="00E8624D">
      <w:pPr>
        <w:shd w:val="clear" w:color="auto" w:fill="FFFFFF" w:themeFill="background1"/>
        <w:spacing w:line="240" w:lineRule="auto"/>
        <w:rPr>
          <w:iCs/>
          <w:lang w:val="ru-RU"/>
        </w:rPr>
      </w:pPr>
      <w:r w:rsidRPr="00F00002">
        <w:rPr>
          <w:iCs/>
          <w:lang w:val="ru-RU"/>
        </w:rPr>
        <w:t xml:space="preserve">Рок за извођење </w:t>
      </w:r>
      <w:r>
        <w:rPr>
          <w:iCs/>
          <w:lang w:val="ru-RU"/>
        </w:rPr>
        <w:t>радова је</w:t>
      </w:r>
      <w:r w:rsidR="00904F05">
        <w:rPr>
          <w:iCs/>
          <w:lang w:val="ru-RU"/>
        </w:rPr>
        <w:t xml:space="preserve"> најдуже до 45</w:t>
      </w:r>
      <w:r w:rsidR="00E8624D">
        <w:rPr>
          <w:iCs/>
          <w:lang w:val="ru-RU"/>
        </w:rPr>
        <w:t xml:space="preserve"> дана од увођења извођача у посао.</w:t>
      </w:r>
      <w:r>
        <w:rPr>
          <w:iCs/>
          <w:lang w:val="ru-RU"/>
        </w:rPr>
        <w:t xml:space="preserve"> </w:t>
      </w:r>
      <w:r w:rsidRPr="00F00002">
        <w:rPr>
          <w:iCs/>
          <w:lang w:val="ru-RU"/>
        </w:rPr>
        <w:t xml:space="preserve">Надзорни орган уписује у грађевински дневник датум завршетка свих уговорених радова. </w:t>
      </w:r>
    </w:p>
    <w:p w:rsidR="00FD7532" w:rsidRPr="00D61747" w:rsidRDefault="00FD7532" w:rsidP="00FD7532">
      <w:pPr>
        <w:jc w:val="both"/>
        <w:rPr>
          <w:b/>
          <w:iCs/>
          <w:lang w:val="ru-RU"/>
        </w:rPr>
      </w:pPr>
    </w:p>
    <w:p w:rsidR="00FD7532" w:rsidRPr="00D61747" w:rsidRDefault="00FD7532" w:rsidP="00FD7532">
      <w:pPr>
        <w:rPr>
          <w:iCs/>
          <w:lang w:val="ru-RU"/>
        </w:rPr>
      </w:pPr>
    </w:p>
    <w:p w:rsidR="00FD7532" w:rsidRPr="00D27FEE" w:rsidRDefault="00FD7532" w:rsidP="00FD7532">
      <w:pPr>
        <w:jc w:val="both"/>
        <w:rPr>
          <w:b/>
          <w:bCs/>
          <w:iCs/>
          <w:lang w:val="ru-RU"/>
        </w:rPr>
      </w:pPr>
      <w:r w:rsidRPr="00D27FEE">
        <w:rPr>
          <w:b/>
          <w:bCs/>
          <w:iCs/>
          <w:lang w:val="ru-RU"/>
        </w:rPr>
        <w:t>10. ВАЛУТА И НАЧИН НА КОЈИ МОРА ДА БУДЕ НАВЕДЕНА И ИЗРАЖЕНА ЦЕНА У ПОНУДИ</w:t>
      </w:r>
    </w:p>
    <w:p w:rsidR="00FD7532" w:rsidRPr="00D27FEE" w:rsidRDefault="00FD7532" w:rsidP="00FD7532">
      <w:pPr>
        <w:jc w:val="both"/>
        <w:rPr>
          <w:iCs/>
          <w:lang w:val="ru-RU"/>
        </w:rPr>
      </w:pPr>
      <w:r w:rsidRPr="00D27FEE">
        <w:rPr>
          <w:iCs/>
          <w:lang w:val="ru-RU"/>
        </w:rPr>
        <w:t xml:space="preserve">Цена мора бити исказана у динарима, са и </w:t>
      </w:r>
      <w:r w:rsidRPr="00D27FEE">
        <w:rPr>
          <w:iCs/>
          <w:color w:val="00000A"/>
          <w:lang w:val="ru-RU"/>
        </w:rPr>
        <w:t>без пореза на додату вредност,</w:t>
      </w:r>
      <w:r w:rsidRPr="00D27FEE">
        <w:rPr>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D7532" w:rsidRPr="00D27FEE" w:rsidRDefault="00FD7532" w:rsidP="00FD7532">
      <w:pPr>
        <w:jc w:val="both"/>
        <w:rPr>
          <w:b/>
          <w:lang w:val="ru-RU"/>
        </w:rPr>
      </w:pPr>
      <w:r w:rsidRPr="00D27FEE">
        <w:rPr>
          <w:b/>
          <w:iCs/>
          <w:lang w:val="ru-RU"/>
        </w:rPr>
        <w:t>Цена је фиксна и не може се мењати.</w:t>
      </w:r>
    </w:p>
    <w:p w:rsidR="00FD7532" w:rsidRDefault="00FD7532" w:rsidP="00FD7532">
      <w:pPr>
        <w:jc w:val="both"/>
        <w:rPr>
          <w:b/>
          <w:bCs/>
          <w:i/>
          <w:iCs/>
          <w:lang w:val="ru-RU"/>
        </w:rPr>
      </w:pPr>
      <w:r w:rsidRPr="00D27FEE">
        <w:rPr>
          <w:lang w:val="ru-RU"/>
        </w:rPr>
        <w:t>Ако је у понуди исказана неуобичајено ниска цена, наручилац ће поступити у складу са чланом 92. Закон</w:t>
      </w:r>
      <w:r>
        <w:rPr>
          <w:lang w:val="ru-RU"/>
        </w:rPr>
        <w:t>а</w:t>
      </w:r>
    </w:p>
    <w:p w:rsidR="00873A3E" w:rsidRPr="00873A3E" w:rsidRDefault="00873A3E" w:rsidP="00873A3E">
      <w:pPr>
        <w:jc w:val="both"/>
        <w:rPr>
          <w:b/>
          <w:i/>
          <w:iCs/>
          <w:kern w:val="2"/>
          <w:lang w:val="sr-Cyrl-RS"/>
        </w:rPr>
      </w:pPr>
      <w:proofErr w:type="gramStart"/>
      <w:r w:rsidRPr="00873A3E">
        <w:rPr>
          <w:iCs/>
          <w:kern w:val="2"/>
        </w:rPr>
        <w:t>Ако понуђена цена укључује увозну царину и друге дажбине, понуђач је дужан да тај део одвојено искаже у динарима.</w:t>
      </w:r>
      <w:proofErr w:type="gramEnd"/>
    </w:p>
    <w:p w:rsidR="00873A3E" w:rsidRPr="00873A3E" w:rsidRDefault="00873A3E" w:rsidP="00FD7532">
      <w:pPr>
        <w:jc w:val="both"/>
        <w:rPr>
          <w:iCs/>
          <w:lang w:val="ru-RU"/>
        </w:rPr>
      </w:pPr>
    </w:p>
    <w:p w:rsidR="00873A3E" w:rsidRPr="00D27FEE" w:rsidRDefault="00873A3E" w:rsidP="00873A3E">
      <w:pPr>
        <w:jc w:val="both"/>
        <w:rPr>
          <w:lang w:val="ru-RU"/>
        </w:rPr>
      </w:pPr>
    </w:p>
    <w:p w:rsidR="00873A3E" w:rsidRPr="00E634EB" w:rsidRDefault="00873A3E" w:rsidP="00873A3E">
      <w:pPr>
        <w:jc w:val="both"/>
        <w:rPr>
          <w:b/>
          <w:iCs/>
          <w:lang w:val="ru-RU"/>
        </w:rPr>
      </w:pPr>
      <w:r w:rsidRPr="00E634EB">
        <w:rPr>
          <w:b/>
          <w:iCs/>
          <w:lang w:val="ru-RU"/>
        </w:rPr>
        <w:t>1</w:t>
      </w:r>
      <w:r>
        <w:rPr>
          <w:b/>
          <w:iCs/>
          <w:lang w:val="ru-RU"/>
        </w:rPr>
        <w:t>1</w:t>
      </w:r>
      <w:r w:rsidRPr="00E634EB">
        <w:rPr>
          <w:b/>
          <w:iCs/>
          <w:lang w:val="ru-RU"/>
        </w:rPr>
        <w:t>. ПОДАЦИ О ВРСТИ, САДРЖИНИ, НАЧИНУ ПОДНОШЕЊА, ВИСИНИ И РОКОВИМА ОБЕЗБЕЂЕЊА ИСПУЊЕЊА ОБАВЕЗА ПОНУЂАЧА</w:t>
      </w:r>
    </w:p>
    <w:p w:rsidR="00873A3E" w:rsidRPr="00E634EB" w:rsidRDefault="00873A3E" w:rsidP="00873A3E">
      <w:pPr>
        <w:jc w:val="both"/>
        <w:rPr>
          <w:b/>
          <w:iCs/>
          <w:lang w:val="ru-RU"/>
        </w:rPr>
      </w:pPr>
    </w:p>
    <w:p w:rsidR="00873A3E" w:rsidRDefault="00873A3E" w:rsidP="003B4040">
      <w:pPr>
        <w:shd w:val="clear" w:color="auto" w:fill="FFFFFF" w:themeFill="background1"/>
        <w:jc w:val="both"/>
        <w:rPr>
          <w:iCs/>
          <w:lang w:val="ru-RU"/>
        </w:rPr>
      </w:pPr>
      <w:r>
        <w:rPr>
          <w:iCs/>
          <w:lang w:val="ru-RU"/>
        </w:rPr>
        <w:t>Врста финансијских</w:t>
      </w:r>
      <w:r w:rsidRPr="00DF7E14">
        <w:rPr>
          <w:iCs/>
          <w:lang w:val="ru-RU"/>
        </w:rPr>
        <w:t xml:space="preserve"> обезбеђења кој</w:t>
      </w:r>
      <w:r>
        <w:rPr>
          <w:iCs/>
          <w:lang w:val="ru-RU"/>
        </w:rPr>
        <w:t>има</w:t>
      </w:r>
      <w:r w:rsidRPr="00DF7E14">
        <w:rPr>
          <w:iCs/>
          <w:lang w:val="ru-RU"/>
        </w:rPr>
        <w:t xml:space="preserve"> понуђач обезбеђује испуњење својих обавеза у </w:t>
      </w:r>
      <w:r>
        <w:rPr>
          <w:iCs/>
          <w:lang w:val="ru-RU"/>
        </w:rPr>
        <w:t>поступку јавне набавке су:</w:t>
      </w:r>
    </w:p>
    <w:p w:rsidR="00402773" w:rsidRDefault="00402773" w:rsidP="003B4040">
      <w:pPr>
        <w:shd w:val="clear" w:color="auto" w:fill="FFFFFF" w:themeFill="background1"/>
        <w:jc w:val="both"/>
        <w:rPr>
          <w:lang w:val="sr-Cyrl-CS"/>
        </w:rPr>
      </w:pPr>
    </w:p>
    <w:p w:rsidR="00873A3E" w:rsidRPr="00D27FEE" w:rsidRDefault="00873A3E" w:rsidP="00817452">
      <w:pPr>
        <w:pStyle w:val="ListParagraph"/>
        <w:shd w:val="clear" w:color="auto" w:fill="FFFFFF" w:themeFill="background1"/>
        <w:ind w:left="0" w:firstLine="720"/>
        <w:jc w:val="both"/>
        <w:rPr>
          <w:rFonts w:eastAsia="TimesNewRomanPSMT"/>
          <w:bCs/>
          <w:iCs/>
          <w:color w:val="auto"/>
          <w:lang w:val="sr-Cyrl-CS"/>
        </w:rPr>
      </w:pPr>
      <w:r w:rsidRPr="00006266">
        <w:rPr>
          <w:rFonts w:eastAsia="TimesNewRomanPSMT"/>
          <w:b/>
          <w:bCs/>
          <w:iCs/>
          <w:color w:val="C0504D" w:themeColor="accent2"/>
          <w:lang w:val="sr-Cyrl-CS"/>
        </w:rPr>
        <w:t>а)</w:t>
      </w:r>
      <w:r>
        <w:rPr>
          <w:rFonts w:eastAsia="TimesNewRomanPSMT"/>
          <w:b/>
          <w:bCs/>
          <w:iCs/>
          <w:color w:val="C0504D" w:themeColor="accent2"/>
          <w:lang w:val="sr-Cyrl-CS"/>
        </w:rPr>
        <w:t xml:space="preserve"> </w:t>
      </w:r>
      <w:r w:rsidRPr="00730CF3">
        <w:rPr>
          <w:rFonts w:eastAsia="TimesNewRomanPSMT"/>
          <w:b/>
          <w:bCs/>
          <w:iCs/>
          <w:color w:val="auto"/>
          <w:lang w:val="sr-Cyrl-CS"/>
        </w:rPr>
        <w:t xml:space="preserve">Средство финансијског обезбеђења </w:t>
      </w:r>
      <w:r w:rsidRPr="00DD2ED2">
        <w:rPr>
          <w:rFonts w:eastAsia="TimesNewRomanPSMT"/>
          <w:b/>
          <w:bCs/>
          <w:iCs/>
          <w:color w:val="C0504D" w:themeColor="accent2"/>
          <w:lang w:val="sr-Cyrl-CS"/>
        </w:rPr>
        <w:t xml:space="preserve">за озбиљност понуде </w:t>
      </w:r>
      <w:r w:rsidRPr="00D27FEE">
        <w:rPr>
          <w:rFonts w:eastAsia="TimesNewRomanPSMT"/>
          <w:b/>
          <w:bCs/>
          <w:iCs/>
          <w:color w:val="C0504D" w:themeColor="accent2"/>
          <w:lang w:val="sr-Cyrl-CS"/>
        </w:rPr>
        <w:t xml:space="preserve">- </w:t>
      </w:r>
      <w:r w:rsidRPr="00DD2ED2">
        <w:rPr>
          <w:rFonts w:eastAsia="TimesNewRomanPSMT"/>
          <w:b/>
          <w:bCs/>
          <w:iCs/>
          <w:color w:val="C0504D" w:themeColor="accent2"/>
          <w:lang w:val="sr-Cyrl-CS"/>
        </w:rPr>
        <w:t xml:space="preserve">бланко </w:t>
      </w:r>
      <w:r w:rsidRPr="00D27FEE">
        <w:rPr>
          <w:rFonts w:eastAsia="TimesNewRomanPSMT"/>
          <w:b/>
          <w:bCs/>
          <w:iCs/>
          <w:color w:val="C0504D" w:themeColor="accent2"/>
          <w:lang w:val="sr-Cyrl-CS"/>
        </w:rPr>
        <w:t>соло</w:t>
      </w:r>
      <w:r w:rsidRPr="00DD2ED2">
        <w:rPr>
          <w:rFonts w:eastAsia="TimesNewRomanPSMT"/>
          <w:b/>
          <w:bCs/>
          <w:iCs/>
          <w:color w:val="C0504D" w:themeColor="accent2"/>
          <w:lang w:val="sr-Cyrl-CS"/>
        </w:rPr>
        <w:t xml:space="preserve"> меница</w:t>
      </w:r>
      <w:r w:rsidRPr="00730CF3">
        <w:rPr>
          <w:rFonts w:eastAsia="TimesNewRomanPSMT"/>
          <w:bCs/>
          <w:iCs/>
          <w:color w:val="auto"/>
          <w:lang w:val="sr-Cyrl-CS"/>
        </w:rPr>
        <w:t>,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w:t>
      </w:r>
      <w:r w:rsidRPr="00D27FEE">
        <w:rPr>
          <w:rFonts w:eastAsia="TimesNewRomanPSMT"/>
          <w:bCs/>
          <w:iCs/>
          <w:color w:val="auto"/>
          <w:lang w:val="sr-Cyrl-CS"/>
        </w:rPr>
        <w:t xml:space="preserve"> у корист Општине Сремски Карловци,</w:t>
      </w:r>
      <w:r w:rsidRPr="00730CF3">
        <w:rPr>
          <w:rFonts w:eastAsia="TimesNewRomanPSMT"/>
          <w:bCs/>
          <w:iCs/>
          <w:color w:val="auto"/>
          <w:lang w:val="sr-Cyrl-CS"/>
        </w:rPr>
        <w:t xml:space="preserve"> са назначеним износом од </w:t>
      </w:r>
      <w:r w:rsidR="003B4040">
        <w:rPr>
          <w:rFonts w:eastAsia="TimesNewRomanPSMT"/>
          <w:bCs/>
          <w:iCs/>
          <w:color w:val="auto"/>
          <w:u w:val="single"/>
          <w:lang w:val="sr-Cyrl-CS"/>
        </w:rPr>
        <w:t>5</w:t>
      </w:r>
      <w:r w:rsidRPr="00AD718F">
        <w:rPr>
          <w:rFonts w:eastAsia="TimesNewRomanPSMT"/>
          <w:bCs/>
          <w:iCs/>
          <w:color w:val="auto"/>
          <w:u w:val="single"/>
          <w:lang w:val="sr-Cyrl-CS"/>
        </w:rPr>
        <w:t>%</w:t>
      </w:r>
      <w:r w:rsidR="003B4040">
        <w:rPr>
          <w:rFonts w:eastAsia="TimesNewRomanPSMT"/>
          <w:bCs/>
          <w:iCs/>
          <w:color w:val="auto"/>
          <w:u w:val="single"/>
          <w:lang w:val="sr-Cyrl-CS"/>
        </w:rPr>
        <w:t xml:space="preserve"> од укупне вредности понуде</w:t>
      </w:r>
      <w:r w:rsidR="003B4040">
        <w:rPr>
          <w:rFonts w:eastAsia="TimesNewRomanPSMT"/>
          <w:bCs/>
          <w:iCs/>
          <w:color w:val="auto"/>
          <w:u w:val="single"/>
          <w:lang w:val="ru-RU"/>
        </w:rPr>
        <w:t xml:space="preserve"> без ПДВ-а</w:t>
      </w:r>
      <w:r w:rsidRPr="00730CF3">
        <w:rPr>
          <w:rFonts w:eastAsia="TimesNewRomanPSMT"/>
          <w:bCs/>
          <w:iCs/>
          <w:color w:val="auto"/>
          <w:lang w:val="sr-Cyrl-CS"/>
        </w:rPr>
        <w:t xml:space="preserve">. Уз меницу мора бити достављена копија </w:t>
      </w:r>
      <w:r w:rsidR="003B4040">
        <w:rPr>
          <w:rFonts w:eastAsia="TimesNewRomanPSMT"/>
          <w:bCs/>
          <w:iCs/>
          <w:color w:val="auto"/>
          <w:lang w:val="sr-Cyrl-CS"/>
        </w:rPr>
        <w:t>картона депонованих потписа који</w:t>
      </w:r>
      <w:r w:rsidRPr="00730CF3">
        <w:rPr>
          <w:rFonts w:eastAsia="TimesNewRomanPSMT"/>
          <w:bCs/>
          <w:iCs/>
          <w:color w:val="auto"/>
          <w:lang w:val="sr-Cyrl-CS"/>
        </w:rPr>
        <w:t xml:space="preserve"> је издат од стране пословне банке коју понуђач наводи у меничном овлашћењу – писму, копија ОП обрасца и доказ о регистраци</w:t>
      </w:r>
      <w:r>
        <w:rPr>
          <w:rFonts w:eastAsia="TimesNewRomanPSMT"/>
          <w:bCs/>
          <w:iCs/>
          <w:color w:val="auto"/>
          <w:lang w:val="sr-Cyrl-CS"/>
        </w:rPr>
        <w:t>ји менице</w:t>
      </w:r>
      <w:r w:rsidR="003B4040">
        <w:rPr>
          <w:rFonts w:eastAsia="TimesNewRomanPSMT"/>
          <w:bCs/>
          <w:iCs/>
          <w:color w:val="auto"/>
          <w:lang w:val="sr-Cyrl-CS"/>
        </w:rPr>
        <w:t>. Рок важења менице је колики је</w:t>
      </w:r>
      <w:r>
        <w:rPr>
          <w:rFonts w:eastAsia="TimesNewRomanPSMT"/>
          <w:bCs/>
          <w:iCs/>
          <w:color w:val="auto"/>
          <w:lang w:val="sr-Cyrl-CS"/>
        </w:rPr>
        <w:t xml:space="preserve"> рок важења понуде назначио понуђач</w:t>
      </w:r>
      <w:r w:rsidRPr="00D27FEE">
        <w:rPr>
          <w:rFonts w:eastAsia="TimesNewRomanPSMT"/>
          <w:bCs/>
          <w:iCs/>
          <w:color w:val="auto"/>
          <w:lang w:val="sr-Cyrl-CS"/>
        </w:rPr>
        <w:t xml:space="preserve">. Наручилац ће уновчити </w:t>
      </w:r>
      <w:r w:rsidRPr="00730CF3">
        <w:rPr>
          <w:rFonts w:eastAsia="TimesNewRomanPSMT"/>
          <w:bCs/>
          <w:iCs/>
          <w:color w:val="auto"/>
          <w:lang w:val="sr-Cyrl-CS"/>
        </w:rPr>
        <w:t>меницу</w:t>
      </w:r>
      <w:r w:rsidRPr="00D27FEE">
        <w:rPr>
          <w:rFonts w:eastAsia="TimesNewRomanPSMT"/>
          <w:bCs/>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27FEE">
        <w:rPr>
          <w:iCs/>
          <w:color w:val="auto"/>
          <w:lang w:val="sr-Cyrl-CS"/>
        </w:rPr>
        <w:t xml:space="preserve"> не </w:t>
      </w:r>
      <w:r w:rsidRPr="00D27FEE">
        <w:rPr>
          <w:iCs/>
          <w:color w:val="auto"/>
          <w:lang w:val="sr-Cyrl-CS"/>
        </w:rPr>
        <w:lastRenderedPageBreak/>
        <w:t xml:space="preserve">поднесе </w:t>
      </w:r>
      <w:r w:rsidRPr="00730CF3">
        <w:rPr>
          <w:iCs/>
          <w:color w:val="auto"/>
          <w:lang w:val="sr-Cyrl-CS"/>
        </w:rPr>
        <w:t>средство обезбеђења</w:t>
      </w:r>
      <w:r w:rsidRPr="00D27FEE">
        <w:rPr>
          <w:iCs/>
          <w:color w:val="auto"/>
          <w:lang w:val="sr-Cyrl-CS"/>
        </w:rPr>
        <w:t xml:space="preserve"> за добро извршење посла у складу са захтевима из конкурсне документације.</w:t>
      </w:r>
      <w:r w:rsidR="00817452">
        <w:rPr>
          <w:iCs/>
          <w:color w:val="auto"/>
          <w:lang w:val="sr-Cyrl-CS"/>
        </w:rPr>
        <w:t xml:space="preserve"> </w:t>
      </w:r>
      <w:r w:rsidRPr="00D27FEE">
        <w:rPr>
          <w:rFonts w:eastAsia="TimesNewRomanPSMT"/>
          <w:bCs/>
          <w:iCs/>
          <w:color w:val="auto"/>
          <w:lang w:val="sr-Cyrl-CS"/>
        </w:rPr>
        <w:t xml:space="preserve">Наручилац ће вратити </w:t>
      </w:r>
      <w:r w:rsidRPr="00730CF3">
        <w:rPr>
          <w:rFonts w:eastAsia="TimesNewRomanPSMT"/>
          <w:bCs/>
          <w:iCs/>
          <w:color w:val="auto"/>
          <w:lang w:val="sr-Cyrl-CS"/>
        </w:rPr>
        <w:t>менице</w:t>
      </w:r>
      <w:r w:rsidRPr="00D27FEE">
        <w:rPr>
          <w:rFonts w:eastAsia="TimesNewRomanPSMT"/>
          <w:bCs/>
          <w:iCs/>
          <w:color w:val="auto"/>
          <w:lang w:val="sr-Cyrl-CS"/>
        </w:rPr>
        <w:t xml:space="preserve"> понуђачима са којима није закључен уговор, на писмени захтев понуђача.</w:t>
      </w:r>
    </w:p>
    <w:p w:rsidR="00873A3E" w:rsidRDefault="00873A3E" w:rsidP="003B4040">
      <w:pPr>
        <w:pStyle w:val="ListParagraph"/>
        <w:shd w:val="clear" w:color="auto" w:fill="FFFFFF" w:themeFill="background1"/>
        <w:ind w:left="0"/>
        <w:jc w:val="both"/>
        <w:rPr>
          <w:rFonts w:eastAsia="TimesNewRomanPSMT"/>
          <w:bCs/>
          <w:iCs/>
          <w:color w:val="auto"/>
          <w:lang w:val="sr-Cyrl-CS"/>
        </w:rPr>
      </w:pPr>
      <w:r w:rsidRPr="00D27FEE">
        <w:rPr>
          <w:rFonts w:eastAsia="TimesNewRomanPSMT"/>
          <w:bCs/>
          <w:iCs/>
          <w:color w:val="auto"/>
          <w:lang w:val="sr-Cyrl-CS"/>
        </w:rPr>
        <w:t xml:space="preserve">Уколико понуђач не достави </w:t>
      </w:r>
      <w:r w:rsidRPr="00730CF3">
        <w:rPr>
          <w:rFonts w:eastAsia="TimesNewRomanPSMT"/>
          <w:bCs/>
          <w:iCs/>
          <w:color w:val="auto"/>
          <w:lang w:val="sr-Cyrl-CS"/>
        </w:rPr>
        <w:t>меницу</w:t>
      </w:r>
      <w:r w:rsidRPr="00D27FEE">
        <w:rPr>
          <w:rFonts w:eastAsia="TimesNewRomanPSMT"/>
          <w:bCs/>
          <w:iCs/>
          <w:color w:val="auto"/>
          <w:lang w:val="sr-Cyrl-CS"/>
        </w:rPr>
        <w:t xml:space="preserve"> понуда ће бити одбијена као неприхватљива</w:t>
      </w:r>
      <w:r w:rsidRPr="00730CF3">
        <w:rPr>
          <w:rFonts w:eastAsia="TimesNewRomanPSMT"/>
          <w:bCs/>
          <w:iCs/>
          <w:color w:val="auto"/>
          <w:lang w:val="sr-Cyrl-CS"/>
        </w:rPr>
        <w:t>.</w:t>
      </w:r>
    </w:p>
    <w:p w:rsidR="00873A3E" w:rsidRDefault="00873A3E" w:rsidP="003B4040">
      <w:pPr>
        <w:pStyle w:val="ListParagraph"/>
        <w:shd w:val="clear" w:color="auto" w:fill="FFFFFF" w:themeFill="background1"/>
        <w:ind w:left="0"/>
        <w:jc w:val="both"/>
        <w:rPr>
          <w:b/>
          <w:lang w:val="ru-RU"/>
        </w:rPr>
      </w:pPr>
    </w:p>
    <w:p w:rsidR="001C398B" w:rsidRDefault="00873A3E" w:rsidP="00DC2541">
      <w:pPr>
        <w:pStyle w:val="ListParagraph"/>
        <w:shd w:val="clear" w:color="auto" w:fill="FFFFFF" w:themeFill="background1"/>
        <w:ind w:left="0"/>
        <w:jc w:val="both"/>
        <w:rPr>
          <w:lang w:val="ru-RU"/>
        </w:rPr>
      </w:pPr>
      <w:r w:rsidRPr="005E79CE">
        <w:rPr>
          <w:b/>
          <w:lang w:val="ru-RU"/>
        </w:rPr>
        <w:t>Нап</w:t>
      </w:r>
      <w:r w:rsidRPr="005E79CE">
        <w:rPr>
          <w:b/>
          <w:spacing w:val="-3"/>
          <w:lang w:val="ru-RU"/>
        </w:rPr>
        <w:t>о</w:t>
      </w:r>
      <w:r w:rsidRPr="005E79CE">
        <w:rPr>
          <w:b/>
          <w:spacing w:val="1"/>
          <w:lang w:val="ru-RU"/>
        </w:rPr>
        <w:t>м</w:t>
      </w:r>
      <w:r w:rsidRPr="005E79CE">
        <w:rPr>
          <w:b/>
          <w:lang w:val="ru-RU"/>
        </w:rPr>
        <w:t>ен</w:t>
      </w:r>
      <w:r w:rsidRPr="005E79CE">
        <w:rPr>
          <w:b/>
          <w:spacing w:val="-3"/>
          <w:lang w:val="ru-RU"/>
        </w:rPr>
        <w:t>а</w:t>
      </w:r>
      <w:r w:rsidRPr="005E79CE">
        <w:rPr>
          <w:b/>
          <w:lang w:val="ru-RU"/>
        </w:rPr>
        <w:t>:</w:t>
      </w:r>
      <w:r>
        <w:rPr>
          <w:b/>
          <w:lang w:val="ru-RU"/>
        </w:rPr>
        <w:t xml:space="preserve"> </w:t>
      </w:r>
      <w:r>
        <w:rPr>
          <w:lang w:val="ru-RU"/>
        </w:rPr>
        <w:t>У</w:t>
      </w:r>
      <w:r w:rsidRPr="00F00002">
        <w:rPr>
          <w:lang w:val="ru-RU"/>
        </w:rPr>
        <w:t>к</w:t>
      </w:r>
      <w:r w:rsidRPr="00F00002">
        <w:rPr>
          <w:spacing w:val="-4"/>
          <w:lang w:val="ru-RU"/>
        </w:rPr>
        <w:t>о</w:t>
      </w:r>
      <w:r w:rsidRPr="00F00002">
        <w:rPr>
          <w:lang w:val="ru-RU"/>
        </w:rPr>
        <w:t>л</w:t>
      </w:r>
      <w:r w:rsidRPr="00F00002">
        <w:rPr>
          <w:spacing w:val="-2"/>
          <w:lang w:val="ru-RU"/>
        </w:rPr>
        <w:t>и</w:t>
      </w:r>
      <w:r w:rsidRPr="00F00002">
        <w:rPr>
          <w:lang w:val="ru-RU"/>
        </w:rPr>
        <w:t>ко</w:t>
      </w:r>
      <w:r>
        <w:rPr>
          <w:lang w:val="ru-RU"/>
        </w:rPr>
        <w:t xml:space="preserve"> </w:t>
      </w:r>
      <w:r w:rsidRPr="00F00002">
        <w:rPr>
          <w:spacing w:val="-2"/>
          <w:lang w:val="ru-RU"/>
        </w:rPr>
        <w:t>г</w:t>
      </w:r>
      <w:r w:rsidRPr="00F00002">
        <w:rPr>
          <w:spacing w:val="-3"/>
          <w:lang w:val="ru-RU"/>
        </w:rPr>
        <w:t>р</w:t>
      </w:r>
      <w:r w:rsidRPr="00F00002">
        <w:rPr>
          <w:lang w:val="ru-RU"/>
        </w:rPr>
        <w:t>упа</w:t>
      </w:r>
      <w:r>
        <w:rPr>
          <w:lang w:val="ru-RU"/>
        </w:rPr>
        <w:t xml:space="preserve"> </w:t>
      </w:r>
      <w:r w:rsidRPr="00F00002">
        <w:rPr>
          <w:lang w:val="ru-RU"/>
        </w:rPr>
        <w:t>по</w:t>
      </w:r>
      <w:r w:rsidRPr="00F00002">
        <w:rPr>
          <w:spacing w:val="-4"/>
          <w:lang w:val="ru-RU"/>
        </w:rPr>
        <w:t>н</w:t>
      </w:r>
      <w:r w:rsidRPr="00F00002">
        <w:rPr>
          <w:spacing w:val="-3"/>
          <w:lang w:val="ru-RU"/>
        </w:rPr>
        <w:t>у</w:t>
      </w:r>
      <w:r w:rsidRPr="00F00002">
        <w:rPr>
          <w:lang w:val="ru-RU"/>
        </w:rPr>
        <w:t>ђа</w:t>
      </w:r>
      <w:r w:rsidRPr="00F00002">
        <w:rPr>
          <w:spacing w:val="-2"/>
          <w:lang w:val="ru-RU"/>
        </w:rPr>
        <w:t>ч</w:t>
      </w:r>
      <w:r w:rsidRPr="00F00002">
        <w:rPr>
          <w:spacing w:val="2"/>
          <w:lang w:val="ru-RU"/>
        </w:rPr>
        <w:t xml:space="preserve">а </w:t>
      </w:r>
      <w:r w:rsidRPr="00F00002">
        <w:rPr>
          <w:lang w:val="ru-RU"/>
        </w:rPr>
        <w:t>по</w:t>
      </w:r>
      <w:r w:rsidRPr="00F00002">
        <w:rPr>
          <w:spacing w:val="-1"/>
          <w:lang w:val="ru-RU"/>
        </w:rPr>
        <w:t>д</w:t>
      </w:r>
      <w:r w:rsidRPr="00F00002">
        <w:rPr>
          <w:lang w:val="ru-RU"/>
        </w:rPr>
        <w:t>н</w:t>
      </w:r>
      <w:r w:rsidRPr="00F00002">
        <w:rPr>
          <w:spacing w:val="-2"/>
          <w:lang w:val="ru-RU"/>
        </w:rPr>
        <w:t>о</w:t>
      </w:r>
      <w:r w:rsidRPr="00F00002">
        <w:rPr>
          <w:spacing w:val="-3"/>
          <w:lang w:val="ru-RU"/>
        </w:rPr>
        <w:t>с</w:t>
      </w:r>
      <w:r w:rsidRPr="00F00002">
        <w:rPr>
          <w:lang w:val="ru-RU"/>
        </w:rPr>
        <w:t>и з</w:t>
      </w:r>
      <w:r w:rsidRPr="00F00002">
        <w:rPr>
          <w:spacing w:val="-1"/>
          <w:lang w:val="ru-RU"/>
        </w:rPr>
        <w:t>а</w:t>
      </w:r>
      <w:r w:rsidRPr="00F00002">
        <w:rPr>
          <w:lang w:val="ru-RU"/>
        </w:rPr>
        <w:t>јед</w:t>
      </w:r>
      <w:r w:rsidRPr="00F00002">
        <w:rPr>
          <w:spacing w:val="-3"/>
          <w:lang w:val="ru-RU"/>
        </w:rPr>
        <w:t>н</w:t>
      </w:r>
      <w:r w:rsidRPr="00F00002">
        <w:rPr>
          <w:lang w:val="ru-RU"/>
        </w:rPr>
        <w:t>и</w:t>
      </w:r>
      <w:r w:rsidRPr="00F00002">
        <w:rPr>
          <w:spacing w:val="-1"/>
          <w:lang w:val="ru-RU"/>
        </w:rPr>
        <w:t>ч</w:t>
      </w:r>
      <w:r w:rsidRPr="00F00002">
        <w:rPr>
          <w:lang w:val="ru-RU"/>
        </w:rPr>
        <w:t>ку</w:t>
      </w:r>
      <w:r>
        <w:rPr>
          <w:lang w:val="ru-RU"/>
        </w:rPr>
        <w:t xml:space="preserve"> </w:t>
      </w:r>
      <w:r w:rsidRPr="00F00002">
        <w:rPr>
          <w:lang w:val="ru-RU"/>
        </w:rPr>
        <w:t>по</w:t>
      </w:r>
      <w:r w:rsidRPr="00F00002">
        <w:rPr>
          <w:spacing w:val="-1"/>
          <w:lang w:val="ru-RU"/>
        </w:rPr>
        <w:t>н</w:t>
      </w:r>
      <w:r w:rsidRPr="00F00002">
        <w:rPr>
          <w:lang w:val="ru-RU"/>
        </w:rPr>
        <w:t>у</w:t>
      </w:r>
      <w:r w:rsidRPr="00F00002">
        <w:rPr>
          <w:spacing w:val="-3"/>
          <w:lang w:val="ru-RU"/>
        </w:rPr>
        <w:t>д</w:t>
      </w:r>
      <w:r w:rsidRPr="00F00002">
        <w:rPr>
          <w:lang w:val="ru-RU"/>
        </w:rPr>
        <w:t>у</w:t>
      </w:r>
      <w:r>
        <w:rPr>
          <w:lang w:val="ru-RU"/>
        </w:rPr>
        <w:t xml:space="preserve"> </w:t>
      </w:r>
      <w:r w:rsidRPr="00F00002">
        <w:rPr>
          <w:spacing w:val="-1"/>
          <w:lang w:val="ru-RU"/>
        </w:rPr>
        <w:t>о</w:t>
      </w:r>
      <w:r w:rsidRPr="00F00002">
        <w:rPr>
          <w:lang w:val="ru-RU"/>
        </w:rPr>
        <w:t>в</w:t>
      </w:r>
      <w:r w:rsidRPr="00F00002">
        <w:rPr>
          <w:spacing w:val="-1"/>
          <w:lang w:val="ru-RU"/>
        </w:rPr>
        <w:t>а</w:t>
      </w:r>
      <w:r w:rsidRPr="00F00002">
        <w:rPr>
          <w:lang w:val="ru-RU"/>
        </w:rPr>
        <w:t>ј</w:t>
      </w:r>
      <w:r>
        <w:rPr>
          <w:lang w:val="ru-RU"/>
        </w:rPr>
        <w:t xml:space="preserve"> </w:t>
      </w:r>
      <w:r w:rsidRPr="00F00002">
        <w:rPr>
          <w:lang w:val="ru-RU"/>
        </w:rPr>
        <w:t>усл</w:t>
      </w:r>
      <w:r w:rsidRPr="00F00002">
        <w:rPr>
          <w:spacing w:val="-1"/>
          <w:lang w:val="ru-RU"/>
        </w:rPr>
        <w:t>о</w:t>
      </w:r>
      <w:r w:rsidRPr="00F00002">
        <w:rPr>
          <w:lang w:val="ru-RU"/>
        </w:rPr>
        <w:t>в</w:t>
      </w:r>
      <w:r>
        <w:rPr>
          <w:lang w:val="ru-RU"/>
        </w:rPr>
        <w:t xml:space="preserve"> </w:t>
      </w:r>
      <w:r w:rsidRPr="00F00002">
        <w:rPr>
          <w:lang w:val="ru-RU"/>
        </w:rPr>
        <w:t>ис</w:t>
      </w:r>
      <w:r w:rsidRPr="00F00002">
        <w:rPr>
          <w:spacing w:val="-3"/>
          <w:lang w:val="ru-RU"/>
        </w:rPr>
        <w:t>пу</w:t>
      </w:r>
      <w:r w:rsidRPr="00F00002">
        <w:rPr>
          <w:lang w:val="ru-RU"/>
        </w:rPr>
        <w:t>њавају    з</w:t>
      </w:r>
      <w:r w:rsidRPr="00F00002">
        <w:rPr>
          <w:spacing w:val="-1"/>
          <w:lang w:val="ru-RU"/>
        </w:rPr>
        <w:t>а</w:t>
      </w:r>
      <w:r w:rsidRPr="00F00002">
        <w:rPr>
          <w:lang w:val="ru-RU"/>
        </w:rPr>
        <w:t>јед</w:t>
      </w:r>
      <w:r w:rsidRPr="00F00002">
        <w:rPr>
          <w:spacing w:val="-3"/>
          <w:lang w:val="ru-RU"/>
        </w:rPr>
        <w:t>н</w:t>
      </w:r>
      <w:r w:rsidRPr="00F00002">
        <w:rPr>
          <w:lang w:val="ru-RU"/>
        </w:rPr>
        <w:t>и</w:t>
      </w:r>
      <w:r w:rsidRPr="00F00002">
        <w:rPr>
          <w:spacing w:val="-1"/>
          <w:lang w:val="ru-RU"/>
        </w:rPr>
        <w:t>ч</w:t>
      </w:r>
      <w:r w:rsidRPr="00F00002">
        <w:rPr>
          <w:spacing w:val="-2"/>
          <w:lang w:val="ru-RU"/>
        </w:rPr>
        <w:t>к</w:t>
      </w:r>
      <w:r w:rsidRPr="00F00002">
        <w:rPr>
          <w:lang w:val="ru-RU"/>
        </w:rPr>
        <w:t>и.</w:t>
      </w:r>
      <w:r>
        <w:rPr>
          <w:lang w:val="ru-RU"/>
        </w:rPr>
        <w:t xml:space="preserve"> </w:t>
      </w:r>
      <w:r w:rsidRPr="00F00002">
        <w:rPr>
          <w:spacing w:val="-1"/>
          <w:lang w:val="ru-RU"/>
        </w:rPr>
        <w:t>У</w:t>
      </w:r>
      <w:r w:rsidRPr="00F00002">
        <w:rPr>
          <w:lang w:val="ru-RU"/>
        </w:rPr>
        <w:t>к</w:t>
      </w:r>
      <w:r w:rsidRPr="00F00002">
        <w:rPr>
          <w:spacing w:val="-3"/>
          <w:lang w:val="ru-RU"/>
        </w:rPr>
        <w:t>о</w:t>
      </w:r>
      <w:r w:rsidRPr="00F00002">
        <w:rPr>
          <w:lang w:val="ru-RU"/>
        </w:rPr>
        <w:t>л</w:t>
      </w:r>
      <w:r w:rsidRPr="00F00002">
        <w:rPr>
          <w:spacing w:val="-2"/>
          <w:lang w:val="ru-RU"/>
        </w:rPr>
        <w:t>и</w:t>
      </w:r>
      <w:r w:rsidRPr="00F00002">
        <w:rPr>
          <w:lang w:val="ru-RU"/>
        </w:rPr>
        <w:t>ко</w:t>
      </w:r>
      <w:r>
        <w:rPr>
          <w:lang w:val="ru-RU"/>
        </w:rPr>
        <w:t xml:space="preserve"> </w:t>
      </w:r>
      <w:r w:rsidRPr="00F00002">
        <w:rPr>
          <w:lang w:val="ru-RU"/>
        </w:rPr>
        <w:t>По</w:t>
      </w:r>
      <w:r w:rsidRPr="00F00002">
        <w:rPr>
          <w:spacing w:val="-3"/>
          <w:lang w:val="ru-RU"/>
        </w:rPr>
        <w:t>ну</w:t>
      </w:r>
      <w:r w:rsidRPr="00F00002">
        <w:rPr>
          <w:lang w:val="ru-RU"/>
        </w:rPr>
        <w:t>ђач</w:t>
      </w:r>
      <w:r>
        <w:rPr>
          <w:lang w:val="ru-RU"/>
        </w:rPr>
        <w:t xml:space="preserve"> </w:t>
      </w:r>
      <w:r w:rsidRPr="00F00002">
        <w:rPr>
          <w:lang w:val="ru-RU"/>
        </w:rPr>
        <w:t>по</w:t>
      </w:r>
      <w:r w:rsidRPr="00F00002">
        <w:rPr>
          <w:spacing w:val="-1"/>
          <w:lang w:val="ru-RU"/>
        </w:rPr>
        <w:t>д</w:t>
      </w:r>
      <w:r w:rsidRPr="00F00002">
        <w:rPr>
          <w:lang w:val="ru-RU"/>
        </w:rPr>
        <w:t>н</w:t>
      </w:r>
      <w:r w:rsidRPr="00F00002">
        <w:rPr>
          <w:spacing w:val="-2"/>
          <w:lang w:val="ru-RU"/>
        </w:rPr>
        <w:t>о</w:t>
      </w:r>
      <w:r w:rsidRPr="00F00002">
        <w:rPr>
          <w:spacing w:val="-3"/>
          <w:lang w:val="ru-RU"/>
        </w:rPr>
        <w:t>с</w:t>
      </w:r>
      <w:r w:rsidRPr="00F00002">
        <w:rPr>
          <w:lang w:val="ru-RU"/>
        </w:rPr>
        <w:t>и</w:t>
      </w:r>
      <w:r>
        <w:rPr>
          <w:lang w:val="ru-RU"/>
        </w:rPr>
        <w:t xml:space="preserve"> </w:t>
      </w:r>
      <w:r w:rsidRPr="00F00002">
        <w:rPr>
          <w:lang w:val="ru-RU"/>
        </w:rPr>
        <w:t>по</w:t>
      </w:r>
      <w:r w:rsidRPr="00F00002">
        <w:rPr>
          <w:spacing w:val="-4"/>
          <w:lang w:val="ru-RU"/>
        </w:rPr>
        <w:t>н</w:t>
      </w:r>
      <w:r w:rsidRPr="00F00002">
        <w:rPr>
          <w:lang w:val="ru-RU"/>
        </w:rPr>
        <w:t>уду</w:t>
      </w:r>
      <w:r>
        <w:rPr>
          <w:lang w:val="ru-RU"/>
        </w:rPr>
        <w:t xml:space="preserve"> </w:t>
      </w:r>
      <w:r w:rsidRPr="00F00002">
        <w:rPr>
          <w:spacing w:val="-3"/>
          <w:lang w:val="ru-RU"/>
        </w:rPr>
        <w:t>с</w:t>
      </w:r>
      <w:r w:rsidRPr="00F00002">
        <w:rPr>
          <w:lang w:val="ru-RU"/>
        </w:rPr>
        <w:t>а по</w:t>
      </w:r>
      <w:r w:rsidRPr="00F00002">
        <w:rPr>
          <w:spacing w:val="-1"/>
          <w:lang w:val="ru-RU"/>
        </w:rPr>
        <w:t>д</w:t>
      </w:r>
      <w:r w:rsidRPr="00F00002">
        <w:rPr>
          <w:lang w:val="ru-RU"/>
        </w:rPr>
        <w:t>из</w:t>
      </w:r>
      <w:r w:rsidRPr="00F00002">
        <w:rPr>
          <w:spacing w:val="-1"/>
          <w:lang w:val="ru-RU"/>
        </w:rPr>
        <w:t>в</w:t>
      </w:r>
      <w:r w:rsidRPr="00F00002">
        <w:rPr>
          <w:spacing w:val="-4"/>
          <w:lang w:val="ru-RU"/>
        </w:rPr>
        <w:t>о</w:t>
      </w:r>
      <w:r w:rsidRPr="00F00002">
        <w:rPr>
          <w:lang w:val="ru-RU"/>
        </w:rPr>
        <w:t>ђа</w:t>
      </w:r>
      <w:r w:rsidRPr="00F00002">
        <w:rPr>
          <w:spacing w:val="-4"/>
          <w:lang w:val="ru-RU"/>
        </w:rPr>
        <w:t>ч</w:t>
      </w:r>
      <w:r w:rsidRPr="00F00002">
        <w:rPr>
          <w:lang w:val="ru-RU"/>
        </w:rPr>
        <w:t>и</w:t>
      </w:r>
      <w:r w:rsidRPr="00F00002">
        <w:rPr>
          <w:spacing w:val="1"/>
          <w:lang w:val="ru-RU"/>
        </w:rPr>
        <w:t>м</w:t>
      </w:r>
      <w:r w:rsidRPr="00F00002">
        <w:rPr>
          <w:lang w:val="ru-RU"/>
        </w:rPr>
        <w:t>а</w:t>
      </w:r>
      <w:r>
        <w:rPr>
          <w:lang w:val="ru-RU"/>
        </w:rPr>
        <w:t xml:space="preserve"> </w:t>
      </w:r>
      <w:r w:rsidRPr="00F00002">
        <w:rPr>
          <w:spacing w:val="-1"/>
          <w:lang w:val="ru-RU"/>
        </w:rPr>
        <w:t>о</w:t>
      </w:r>
      <w:r w:rsidRPr="00F00002">
        <w:rPr>
          <w:lang w:val="ru-RU"/>
        </w:rPr>
        <w:t>в</w:t>
      </w:r>
      <w:r w:rsidRPr="00F00002">
        <w:rPr>
          <w:spacing w:val="-1"/>
          <w:lang w:val="ru-RU"/>
        </w:rPr>
        <w:t>а</w:t>
      </w:r>
      <w:r w:rsidRPr="00F00002">
        <w:rPr>
          <w:lang w:val="ru-RU"/>
        </w:rPr>
        <w:t>ј</w:t>
      </w:r>
      <w:r>
        <w:rPr>
          <w:lang w:val="ru-RU"/>
        </w:rPr>
        <w:t xml:space="preserve"> </w:t>
      </w:r>
      <w:r w:rsidRPr="00F00002">
        <w:rPr>
          <w:lang w:val="ru-RU"/>
        </w:rPr>
        <w:t>у</w:t>
      </w:r>
      <w:r w:rsidRPr="00F00002">
        <w:rPr>
          <w:spacing w:val="-3"/>
          <w:lang w:val="ru-RU"/>
        </w:rPr>
        <w:t>с</w:t>
      </w:r>
      <w:r w:rsidRPr="00F00002">
        <w:rPr>
          <w:lang w:val="ru-RU"/>
        </w:rPr>
        <w:t>лов</w:t>
      </w:r>
      <w:r>
        <w:rPr>
          <w:lang w:val="ru-RU"/>
        </w:rPr>
        <w:t xml:space="preserve"> </w:t>
      </w:r>
      <w:r w:rsidRPr="00F00002">
        <w:rPr>
          <w:lang w:val="ru-RU"/>
        </w:rPr>
        <w:t>по</w:t>
      </w:r>
      <w:r w:rsidRPr="00F00002">
        <w:rPr>
          <w:spacing w:val="-1"/>
          <w:lang w:val="ru-RU"/>
        </w:rPr>
        <w:t>н</w:t>
      </w:r>
      <w:r w:rsidRPr="00F00002">
        <w:rPr>
          <w:spacing w:val="-3"/>
          <w:lang w:val="ru-RU"/>
        </w:rPr>
        <w:t>у</w:t>
      </w:r>
      <w:r w:rsidRPr="00F00002">
        <w:rPr>
          <w:lang w:val="ru-RU"/>
        </w:rPr>
        <w:t>ђач</w:t>
      </w:r>
      <w:r>
        <w:rPr>
          <w:lang w:val="ru-RU"/>
        </w:rPr>
        <w:t xml:space="preserve"> </w:t>
      </w:r>
      <w:r w:rsidRPr="00F00002">
        <w:rPr>
          <w:spacing w:val="1"/>
          <w:lang w:val="ru-RU"/>
        </w:rPr>
        <w:t>м</w:t>
      </w:r>
      <w:r w:rsidRPr="00F00002">
        <w:rPr>
          <w:spacing w:val="-1"/>
          <w:lang w:val="ru-RU"/>
        </w:rPr>
        <w:t>о</w:t>
      </w:r>
      <w:r w:rsidRPr="00F00002">
        <w:rPr>
          <w:lang w:val="ru-RU"/>
        </w:rPr>
        <w:t>ра</w:t>
      </w:r>
      <w:r>
        <w:rPr>
          <w:lang w:val="ru-RU"/>
        </w:rPr>
        <w:t xml:space="preserve"> </w:t>
      </w:r>
      <w:r w:rsidRPr="00F00002">
        <w:rPr>
          <w:lang w:val="ru-RU"/>
        </w:rPr>
        <w:t>ис</w:t>
      </w:r>
      <w:r w:rsidRPr="00F00002">
        <w:rPr>
          <w:spacing w:val="-3"/>
          <w:lang w:val="ru-RU"/>
        </w:rPr>
        <w:t>п</w:t>
      </w:r>
      <w:r w:rsidRPr="00F00002">
        <w:rPr>
          <w:lang w:val="ru-RU"/>
        </w:rPr>
        <w:t>у</w:t>
      </w:r>
      <w:r w:rsidRPr="00F00002">
        <w:rPr>
          <w:spacing w:val="-3"/>
          <w:lang w:val="ru-RU"/>
        </w:rPr>
        <w:t>н</w:t>
      </w:r>
      <w:r w:rsidRPr="00F00002">
        <w:rPr>
          <w:lang w:val="ru-RU"/>
        </w:rPr>
        <w:t>ити с</w:t>
      </w:r>
      <w:r w:rsidRPr="00F00002">
        <w:rPr>
          <w:spacing w:val="-1"/>
          <w:lang w:val="ru-RU"/>
        </w:rPr>
        <w:t>а</w:t>
      </w:r>
      <w:r w:rsidRPr="00F00002">
        <w:rPr>
          <w:spacing w:val="1"/>
          <w:lang w:val="ru-RU"/>
        </w:rPr>
        <w:t>м</w:t>
      </w:r>
      <w:r w:rsidRPr="00F00002">
        <w:rPr>
          <w:spacing w:val="-1"/>
          <w:lang w:val="ru-RU"/>
        </w:rPr>
        <w:t>о</w:t>
      </w:r>
      <w:r w:rsidRPr="00F00002">
        <w:rPr>
          <w:lang w:val="ru-RU"/>
        </w:rPr>
        <w:t>с</w:t>
      </w:r>
      <w:r w:rsidRPr="00F00002">
        <w:rPr>
          <w:spacing w:val="-1"/>
          <w:lang w:val="ru-RU"/>
        </w:rPr>
        <w:t>т</w:t>
      </w:r>
      <w:r w:rsidRPr="00F00002">
        <w:rPr>
          <w:lang w:val="ru-RU"/>
        </w:rPr>
        <w:t>а</w:t>
      </w:r>
      <w:r w:rsidRPr="00F00002">
        <w:rPr>
          <w:spacing w:val="-3"/>
          <w:lang w:val="ru-RU"/>
        </w:rPr>
        <w:t>л</w:t>
      </w:r>
      <w:r w:rsidRPr="00F00002">
        <w:rPr>
          <w:lang w:val="ru-RU"/>
        </w:rPr>
        <w:t>н</w:t>
      </w:r>
      <w:r w:rsidRPr="00F00002">
        <w:rPr>
          <w:spacing w:val="-2"/>
          <w:lang w:val="ru-RU"/>
        </w:rPr>
        <w:t>о</w:t>
      </w:r>
      <w:r w:rsidRPr="00F00002">
        <w:rPr>
          <w:lang w:val="ru-RU"/>
        </w:rPr>
        <w:t>,</w:t>
      </w:r>
      <w:r>
        <w:rPr>
          <w:lang w:val="ru-RU"/>
        </w:rPr>
        <w:t xml:space="preserve"> </w:t>
      </w:r>
      <w:r w:rsidRPr="00F00002">
        <w:rPr>
          <w:lang w:val="ru-RU"/>
        </w:rPr>
        <w:t>д</w:t>
      </w:r>
      <w:r w:rsidRPr="00F00002">
        <w:rPr>
          <w:spacing w:val="-2"/>
          <w:lang w:val="ru-RU"/>
        </w:rPr>
        <w:t>о</w:t>
      </w:r>
      <w:r w:rsidRPr="00F00002">
        <w:rPr>
          <w:lang w:val="ru-RU"/>
        </w:rPr>
        <w:t>к</w:t>
      </w:r>
      <w:r>
        <w:rPr>
          <w:lang w:val="ru-RU"/>
        </w:rPr>
        <w:t xml:space="preserve"> </w:t>
      </w:r>
      <w:r w:rsidRPr="00F00002">
        <w:rPr>
          <w:lang w:val="ru-RU"/>
        </w:rPr>
        <w:t>по</w:t>
      </w:r>
      <w:r w:rsidRPr="00F00002">
        <w:rPr>
          <w:spacing w:val="-4"/>
          <w:lang w:val="ru-RU"/>
        </w:rPr>
        <w:t>д</w:t>
      </w:r>
      <w:r w:rsidRPr="00F00002">
        <w:rPr>
          <w:lang w:val="ru-RU"/>
        </w:rPr>
        <w:t>из</w:t>
      </w:r>
      <w:r w:rsidRPr="00F00002">
        <w:rPr>
          <w:spacing w:val="-1"/>
          <w:lang w:val="ru-RU"/>
        </w:rPr>
        <w:t>в</w:t>
      </w:r>
      <w:r w:rsidRPr="00F00002">
        <w:rPr>
          <w:spacing w:val="-4"/>
          <w:lang w:val="ru-RU"/>
        </w:rPr>
        <w:t>о</w:t>
      </w:r>
      <w:r w:rsidRPr="00F00002">
        <w:rPr>
          <w:lang w:val="ru-RU"/>
        </w:rPr>
        <w:t>ђа</w:t>
      </w:r>
      <w:r w:rsidRPr="00F00002">
        <w:rPr>
          <w:spacing w:val="-2"/>
          <w:lang w:val="ru-RU"/>
        </w:rPr>
        <w:t>ч</w:t>
      </w:r>
      <w:r w:rsidRPr="00F00002">
        <w:rPr>
          <w:lang w:val="ru-RU"/>
        </w:rPr>
        <w:t>и</w:t>
      </w:r>
      <w:r>
        <w:rPr>
          <w:lang w:val="ru-RU"/>
        </w:rPr>
        <w:t xml:space="preserve"> </w:t>
      </w:r>
      <w:r w:rsidRPr="00F00002">
        <w:rPr>
          <w:lang w:val="ru-RU"/>
        </w:rPr>
        <w:t>не</w:t>
      </w:r>
      <w:r>
        <w:rPr>
          <w:lang w:val="ru-RU"/>
        </w:rPr>
        <w:t xml:space="preserve"> </w:t>
      </w:r>
      <w:r w:rsidRPr="00F00002">
        <w:rPr>
          <w:spacing w:val="1"/>
          <w:lang w:val="ru-RU"/>
        </w:rPr>
        <w:t>м</w:t>
      </w:r>
      <w:r w:rsidRPr="00F00002">
        <w:rPr>
          <w:spacing w:val="-1"/>
          <w:lang w:val="ru-RU"/>
        </w:rPr>
        <w:t>о</w:t>
      </w:r>
      <w:r w:rsidRPr="00F00002">
        <w:rPr>
          <w:lang w:val="ru-RU"/>
        </w:rPr>
        <w:t>р</w:t>
      </w:r>
      <w:r w:rsidRPr="00F00002">
        <w:rPr>
          <w:spacing w:val="-1"/>
          <w:lang w:val="ru-RU"/>
        </w:rPr>
        <w:t>а</w:t>
      </w:r>
      <w:r w:rsidRPr="00F00002">
        <w:rPr>
          <w:lang w:val="ru-RU"/>
        </w:rPr>
        <w:t>ју</w:t>
      </w:r>
      <w:r>
        <w:rPr>
          <w:lang w:val="ru-RU"/>
        </w:rPr>
        <w:t xml:space="preserve"> </w:t>
      </w:r>
      <w:r w:rsidRPr="00F00002">
        <w:rPr>
          <w:lang w:val="ru-RU"/>
        </w:rPr>
        <w:t>ис</w:t>
      </w:r>
      <w:r w:rsidRPr="00F00002">
        <w:rPr>
          <w:spacing w:val="-3"/>
          <w:lang w:val="ru-RU"/>
        </w:rPr>
        <w:t>п</w:t>
      </w:r>
      <w:r w:rsidRPr="00F00002">
        <w:rPr>
          <w:lang w:val="ru-RU"/>
        </w:rPr>
        <w:t>у</w:t>
      </w:r>
      <w:r w:rsidRPr="00F00002">
        <w:rPr>
          <w:spacing w:val="-3"/>
          <w:lang w:val="ru-RU"/>
        </w:rPr>
        <w:t>н</w:t>
      </w:r>
      <w:r w:rsidRPr="00F00002">
        <w:rPr>
          <w:lang w:val="ru-RU"/>
        </w:rPr>
        <w:t>ити на</w:t>
      </w:r>
      <w:r w:rsidRPr="00F00002">
        <w:rPr>
          <w:spacing w:val="-1"/>
          <w:lang w:val="ru-RU"/>
        </w:rPr>
        <w:t>в</w:t>
      </w:r>
      <w:r w:rsidRPr="00F00002">
        <w:rPr>
          <w:lang w:val="ru-RU"/>
        </w:rPr>
        <w:t>ед</w:t>
      </w:r>
      <w:r w:rsidRPr="00F00002">
        <w:rPr>
          <w:spacing w:val="-2"/>
          <w:lang w:val="ru-RU"/>
        </w:rPr>
        <w:t>е</w:t>
      </w:r>
      <w:r w:rsidRPr="00F00002">
        <w:rPr>
          <w:lang w:val="ru-RU"/>
        </w:rPr>
        <w:t>ни</w:t>
      </w:r>
      <w:r>
        <w:rPr>
          <w:lang w:val="ru-RU"/>
        </w:rPr>
        <w:t xml:space="preserve"> </w:t>
      </w:r>
      <w:r w:rsidRPr="00F00002">
        <w:rPr>
          <w:lang w:val="ru-RU"/>
        </w:rPr>
        <w:t>усло</w:t>
      </w:r>
      <w:r w:rsidRPr="00F00002">
        <w:rPr>
          <w:spacing w:val="-1"/>
          <w:lang w:val="ru-RU"/>
        </w:rPr>
        <w:t>в</w:t>
      </w:r>
      <w:r w:rsidRPr="00F00002">
        <w:rPr>
          <w:lang w:val="ru-RU"/>
        </w:rPr>
        <w:t>.</w:t>
      </w:r>
    </w:p>
    <w:p w:rsidR="001C398B" w:rsidRDefault="001C398B" w:rsidP="00DC2541">
      <w:pPr>
        <w:shd w:val="clear" w:color="auto" w:fill="FFFFFF" w:themeFill="background1"/>
        <w:ind w:firstLine="720"/>
        <w:jc w:val="both"/>
        <w:rPr>
          <w:lang w:val="ru-RU"/>
        </w:rPr>
      </w:pPr>
    </w:p>
    <w:p w:rsidR="00904F05" w:rsidRDefault="00904F05" w:rsidP="00904F05">
      <w:pPr>
        <w:ind w:firstLine="540"/>
        <w:jc w:val="both"/>
        <w:rPr>
          <w:lang w:val="sr-Cyrl-CS"/>
        </w:rPr>
      </w:pPr>
      <w:r w:rsidRPr="00402773">
        <w:rPr>
          <w:b/>
          <w:color w:val="C0504D" w:themeColor="accent2"/>
          <w:lang w:val="ru-RU"/>
        </w:rPr>
        <w:t xml:space="preserve">       </w:t>
      </w:r>
      <w:r w:rsidR="00DC2541" w:rsidRPr="00402773">
        <w:rPr>
          <w:b/>
          <w:color w:val="C0504D" w:themeColor="accent2"/>
          <w:lang w:val="ru-RU"/>
        </w:rPr>
        <w:t>б</w:t>
      </w:r>
      <w:r w:rsidR="001C398B" w:rsidRPr="00402773">
        <w:rPr>
          <w:b/>
          <w:color w:val="C0504D" w:themeColor="accent2"/>
          <w:lang w:val="ru-RU"/>
        </w:rPr>
        <w:t>)</w:t>
      </w:r>
      <w:r w:rsidR="001C398B" w:rsidRPr="00402773">
        <w:rPr>
          <w:color w:val="C0504D" w:themeColor="accent2"/>
          <w:lang w:val="ru-RU"/>
        </w:rPr>
        <w:t xml:space="preserve"> </w:t>
      </w:r>
      <w:r w:rsidRPr="00402773">
        <w:rPr>
          <w:b/>
          <w:color w:val="C0504D" w:themeColor="accent2"/>
          <w:lang w:val="sr-Cyrl-CS"/>
        </w:rPr>
        <w:t xml:space="preserve">Бланко сопствена меница за добро извршење посла </w:t>
      </w:r>
      <w:r w:rsidRPr="00402773">
        <w:rPr>
          <w:color w:val="C0504D" w:themeColor="accent2"/>
          <w:lang w:val="sr-Cyrl-CS"/>
        </w:rPr>
        <w:t xml:space="preserve">- </w:t>
      </w:r>
      <w:r w:rsidRPr="00157522">
        <w:rPr>
          <w:lang w:val="sr-Cyrl-CS"/>
        </w:rPr>
        <w:t xml:space="preserve">Изабрани понуђач се обавезује да </w:t>
      </w:r>
      <w:r w:rsidRPr="00157522">
        <w:rPr>
          <w:b/>
          <w:lang w:val="sr-Cyrl-CS"/>
        </w:rPr>
        <w:t>у тренутку закључења</w:t>
      </w:r>
      <w:r w:rsidRPr="00157522">
        <w:rPr>
          <w:lang w:val="sr-Cyrl-CS"/>
        </w:rPr>
        <w:t xml:space="preserve"> </w:t>
      </w:r>
      <w:r w:rsidRPr="00157522">
        <w:rPr>
          <w:b/>
          <w:lang w:val="sr-Cyrl-CS"/>
        </w:rPr>
        <w:t>уговора</w:t>
      </w:r>
      <w:r w:rsidRPr="00157522">
        <w:rPr>
          <w:lang w:val="sr-Cyrl-CS"/>
        </w:rPr>
        <w:t xml:space="preserve">, преда наручиоцу бланко сопствену меницу, која мора бити евидентирана у Регистру меница Народне банке Србије, а као доказ понуђач уз меницу доставља </w:t>
      </w:r>
      <w:r w:rsidRPr="00747627">
        <w:rPr>
          <w:b/>
          <w:lang w:val="sr-Cyrl-CS"/>
        </w:rPr>
        <w:t>копију захтева за регистрацију менице</w:t>
      </w:r>
      <w:r w:rsidRPr="00157522">
        <w:rPr>
          <w:lang w:val="sr-Cyrl-CS"/>
        </w:rPr>
        <w:t>, оверену од своје пословне банке. Меница мора бити оверена печатом и потписана од стране овлашћено</w:t>
      </w:r>
      <w:r>
        <w:rPr>
          <w:lang w:val="sr-Cyrl-CS"/>
        </w:rPr>
        <w:t xml:space="preserve">г лица за заступање. </w:t>
      </w:r>
    </w:p>
    <w:p w:rsidR="00904F05" w:rsidRDefault="00904F05" w:rsidP="00904F05">
      <w:pPr>
        <w:rPr>
          <w:lang w:val="sr-Cyrl-CS"/>
        </w:rPr>
      </w:pPr>
      <w:r>
        <w:rPr>
          <w:lang w:val="sr-Cyrl-CS"/>
        </w:rPr>
        <w:t>У</w:t>
      </w:r>
      <w:r w:rsidRPr="00157522">
        <w:rPr>
          <w:lang w:val="sr-Cyrl-CS"/>
        </w:rPr>
        <w:t xml:space="preserve">з </w:t>
      </w:r>
      <w:r>
        <w:rPr>
          <w:lang w:val="sr-Cyrl-CS"/>
        </w:rPr>
        <w:t xml:space="preserve"> меницу </w:t>
      </w:r>
      <w:r w:rsidRPr="00157522">
        <w:rPr>
          <w:lang w:val="sr-Cyrl-CS"/>
        </w:rPr>
        <w:t>мора бити достављено</w:t>
      </w:r>
      <w:r>
        <w:rPr>
          <w:lang w:val="sr-Cyrl-CS"/>
        </w:rPr>
        <w:t>:</w:t>
      </w:r>
    </w:p>
    <w:p w:rsidR="00904F05" w:rsidRDefault="00904F05" w:rsidP="00904F05">
      <w:pPr>
        <w:rPr>
          <w:lang w:val="sr-Cyrl-CS"/>
        </w:rPr>
      </w:pPr>
      <w:r w:rsidRPr="008254DF">
        <w:rPr>
          <w:b/>
          <w:lang w:val="sr-Cyrl-CS"/>
        </w:rPr>
        <w:t>А)</w:t>
      </w:r>
      <w:r>
        <w:rPr>
          <w:lang w:val="sr-Cyrl-CS"/>
        </w:rPr>
        <w:t xml:space="preserve"> </w:t>
      </w:r>
      <w:r w:rsidRPr="00157522">
        <w:rPr>
          <w:lang w:val="sr-Cyrl-CS"/>
        </w:rPr>
        <w:t xml:space="preserve"> </w:t>
      </w:r>
      <w:r w:rsidRPr="00157522">
        <w:rPr>
          <w:b/>
          <w:lang w:val="sr-Cyrl-CS"/>
        </w:rPr>
        <w:t>менично овлашћење – писмо</w:t>
      </w:r>
      <w:r>
        <w:rPr>
          <w:lang w:val="sr-Cyrl-CS"/>
        </w:rPr>
        <w:t xml:space="preserve"> (попуњено и оверено), а које мора да садржи</w:t>
      </w:r>
      <w:r w:rsidRPr="00157522">
        <w:rPr>
          <w:lang w:val="sr-Cyrl-CS"/>
        </w:rPr>
        <w:t xml:space="preserve"> назив:</w:t>
      </w:r>
    </w:p>
    <w:p w:rsidR="00904F05" w:rsidRPr="008254DF" w:rsidRDefault="00904F05" w:rsidP="008B5988">
      <w:pPr>
        <w:pStyle w:val="ListParagraph"/>
        <w:numPr>
          <w:ilvl w:val="0"/>
          <w:numId w:val="44"/>
        </w:numPr>
        <w:shd w:val="clear" w:color="auto" w:fill="FFFFFF" w:themeFill="background1"/>
        <w:rPr>
          <w:lang w:val="sr-Cyrl-CS"/>
        </w:rPr>
      </w:pPr>
      <w:r w:rsidRPr="008254DF">
        <w:rPr>
          <w:i/>
          <w:lang w:val="sr-Cyrl-CS"/>
        </w:rPr>
        <w:t>корисника</w:t>
      </w:r>
      <w:r w:rsidRPr="008254DF">
        <w:rPr>
          <w:lang w:val="sr-Cyrl-CS"/>
        </w:rPr>
        <w:t xml:space="preserve"> (наручилац:</w:t>
      </w:r>
      <w:r>
        <w:rPr>
          <w:lang w:val="sr-Cyrl-CS"/>
        </w:rPr>
        <w:t xml:space="preserve"> </w:t>
      </w:r>
      <w:r w:rsidRPr="008254DF">
        <w:rPr>
          <w:lang w:val="sr-Cyrl-CS"/>
        </w:rPr>
        <w:t>Општина Сремски Карловци,Трг Бранка Радичевића бр.1)</w:t>
      </w:r>
    </w:p>
    <w:p w:rsidR="00904F05" w:rsidRPr="00204C17" w:rsidRDefault="00904F05" w:rsidP="008B5988">
      <w:pPr>
        <w:pStyle w:val="ListParagraph"/>
        <w:numPr>
          <w:ilvl w:val="0"/>
          <w:numId w:val="44"/>
        </w:numPr>
        <w:shd w:val="clear" w:color="auto" w:fill="FFFFFF" w:themeFill="background1"/>
      </w:pPr>
      <w:r w:rsidRPr="00157522">
        <w:rPr>
          <w:i/>
          <w:lang w:val="sr-Cyrl-CS"/>
        </w:rPr>
        <w:t>предмет</w:t>
      </w:r>
      <w:r w:rsidRPr="00157522">
        <w:rPr>
          <w:lang w:val="sr-Cyrl-CS"/>
        </w:rPr>
        <w:t xml:space="preserve"> јавне набавке („</w:t>
      </w:r>
      <w:r w:rsidR="00963BB2">
        <w:rPr>
          <w:lang w:val="sr-Cyrl-RS"/>
        </w:rPr>
        <w:t>реконструкција тоалета на Стражилову</w:t>
      </w:r>
      <w:r>
        <w:rPr>
          <w:iCs/>
          <w:color w:val="auto"/>
        </w:rPr>
        <w:t>“</w:t>
      </w:r>
      <w:r w:rsidRPr="00157522">
        <w:rPr>
          <w:iCs/>
          <w:color w:val="auto"/>
        </w:rPr>
        <w:t>,</w:t>
      </w:r>
      <w:r>
        <w:rPr>
          <w:iCs/>
          <w:color w:val="auto"/>
        </w:rPr>
        <w:t xml:space="preserve"> </w:t>
      </w:r>
      <w:r w:rsidRPr="00204C17">
        <w:rPr>
          <w:bCs/>
          <w:color w:val="auto"/>
        </w:rPr>
        <w:t xml:space="preserve">ЈН </w:t>
      </w:r>
      <w:r w:rsidR="00963BB2">
        <w:t xml:space="preserve">МВ </w:t>
      </w:r>
      <w:r w:rsidR="00963BB2">
        <w:rPr>
          <w:lang w:val="sr-Latn-RS"/>
        </w:rPr>
        <w:t>IX</w:t>
      </w:r>
      <w:r w:rsidR="00963BB2">
        <w:t>-003-</w:t>
      </w:r>
      <w:r w:rsidR="00963BB2">
        <w:rPr>
          <w:lang w:val="sr-Cyrl-RS"/>
        </w:rPr>
        <w:t>3</w:t>
      </w:r>
      <w:r>
        <w:t xml:space="preserve">)                                                                     </w:t>
      </w:r>
    </w:p>
    <w:p w:rsidR="00904F05" w:rsidRPr="00157522" w:rsidRDefault="00904F05" w:rsidP="008B5988">
      <w:pPr>
        <w:pStyle w:val="ListParagraph"/>
        <w:numPr>
          <w:ilvl w:val="0"/>
          <w:numId w:val="44"/>
        </w:numPr>
        <w:shd w:val="clear" w:color="auto" w:fill="FFFFFF" w:themeFill="background1"/>
        <w:rPr>
          <w:lang w:val="sr-Cyrl-CS"/>
        </w:rPr>
      </w:pPr>
      <w:r w:rsidRPr="00157522">
        <w:rPr>
          <w:i/>
        </w:rPr>
        <w:t xml:space="preserve">износ на који се </w:t>
      </w:r>
      <w:r w:rsidRPr="00157522">
        <w:rPr>
          <w:i/>
          <w:color w:val="auto"/>
        </w:rPr>
        <w:t xml:space="preserve">издаје </w:t>
      </w:r>
      <w:r w:rsidRPr="00157522">
        <w:rPr>
          <w:color w:val="auto"/>
        </w:rPr>
        <w:t>(</w:t>
      </w:r>
      <w:r w:rsidRPr="00157522">
        <w:rPr>
          <w:color w:val="auto"/>
          <w:lang w:val="sr-Cyrl-CS"/>
        </w:rPr>
        <w:t>10%</w:t>
      </w:r>
      <w:r w:rsidRPr="00157522">
        <w:rPr>
          <w:lang w:val="sr-Cyrl-CS"/>
        </w:rPr>
        <w:t xml:space="preserve"> од укупне вредности</w:t>
      </w:r>
      <w:r w:rsidRPr="00157522">
        <w:rPr>
          <w:color w:val="FF0000"/>
          <w:lang w:val="sr-Cyrl-CS"/>
        </w:rPr>
        <w:t xml:space="preserve"> </w:t>
      </w:r>
      <w:r w:rsidRPr="00157522">
        <w:rPr>
          <w:color w:val="auto"/>
          <w:lang w:val="sr-Cyrl-CS"/>
        </w:rPr>
        <w:t>уговора</w:t>
      </w:r>
      <w:r w:rsidRPr="00157522">
        <w:rPr>
          <w:lang w:val="sr-Cyrl-CS"/>
        </w:rPr>
        <w:t xml:space="preserve"> без ПДВ-а)</w:t>
      </w:r>
    </w:p>
    <w:p w:rsidR="00904F05" w:rsidRDefault="00904F05" w:rsidP="008B5988">
      <w:pPr>
        <w:pStyle w:val="ListParagraph"/>
        <w:numPr>
          <w:ilvl w:val="0"/>
          <w:numId w:val="44"/>
        </w:numPr>
        <w:shd w:val="clear" w:color="auto" w:fill="FFFFFF" w:themeFill="background1"/>
        <w:rPr>
          <w:lang w:val="sr-Cyrl-CS"/>
        </w:rPr>
      </w:pPr>
      <w:r w:rsidRPr="00157522">
        <w:rPr>
          <w:i/>
          <w:lang w:val="sr-Cyrl-CS"/>
        </w:rPr>
        <w:t>рок важности</w:t>
      </w:r>
      <w:r w:rsidRPr="00157522">
        <w:rPr>
          <w:lang w:val="sr-Cyrl-CS"/>
        </w:rPr>
        <w:t xml:space="preserve"> (30 (тридесет) дана дужи од истека рока важности уговора)</w:t>
      </w:r>
    </w:p>
    <w:p w:rsidR="00904F05" w:rsidRDefault="00904F05" w:rsidP="00904F05">
      <w:pPr>
        <w:jc w:val="both"/>
        <w:rPr>
          <w:rFonts w:eastAsia="TimesNewRomanPSMT"/>
          <w:bCs/>
          <w:iCs/>
          <w:color w:val="auto"/>
          <w:lang w:val="sr-Cyrl-CS"/>
        </w:rPr>
      </w:pPr>
      <w:r w:rsidRPr="008254DF">
        <w:rPr>
          <w:rFonts w:eastAsia="TimesNewRomanPSMT"/>
          <w:b/>
          <w:bCs/>
          <w:iCs/>
          <w:color w:val="auto"/>
          <w:lang w:val="sr-Cyrl-CS"/>
        </w:rPr>
        <w:t>Б)</w:t>
      </w:r>
      <w:r>
        <w:rPr>
          <w:rFonts w:eastAsia="TimesNewRomanPSMT"/>
          <w:bCs/>
          <w:iCs/>
          <w:color w:val="auto"/>
          <w:lang w:val="sr-Cyrl-CS"/>
        </w:rPr>
        <w:t xml:space="preserve"> </w:t>
      </w:r>
      <w:r w:rsidRPr="009C30F2">
        <w:rPr>
          <w:rFonts w:eastAsia="TimesNewRomanPSMT"/>
          <w:b/>
          <w:bCs/>
          <w:iCs/>
          <w:color w:val="auto"/>
          <w:lang w:val="sr-Cyrl-CS"/>
        </w:rPr>
        <w:t>копија картона депонованих потписа</w:t>
      </w:r>
      <w:r w:rsidRPr="009C30F2">
        <w:rPr>
          <w:rFonts w:eastAsia="TimesNewRomanPSMT"/>
          <w:bCs/>
          <w:iCs/>
          <w:color w:val="auto"/>
          <w:lang w:val="sr-Cyrl-CS"/>
        </w:rPr>
        <w:t xml:space="preserve"> која је издата од стране пословне банке коју </w:t>
      </w:r>
      <w:r>
        <w:rPr>
          <w:rFonts w:eastAsia="TimesNewRomanPSMT"/>
          <w:bCs/>
          <w:iCs/>
          <w:color w:val="auto"/>
          <w:lang w:val="sr-Cyrl-CS"/>
        </w:rPr>
        <w:t xml:space="preserve">   </w:t>
      </w:r>
    </w:p>
    <w:p w:rsidR="00904F05" w:rsidRDefault="00904F05" w:rsidP="00904F05">
      <w:pPr>
        <w:jc w:val="both"/>
        <w:rPr>
          <w:rFonts w:eastAsia="TimesNewRomanPSMT"/>
          <w:bCs/>
          <w:iCs/>
          <w:color w:val="auto"/>
          <w:lang w:val="sr-Cyrl-CS"/>
        </w:rPr>
      </w:pPr>
      <w:r>
        <w:rPr>
          <w:rFonts w:eastAsia="TimesNewRomanPSMT"/>
          <w:bCs/>
          <w:iCs/>
          <w:color w:val="auto"/>
          <w:lang w:val="sr-Cyrl-CS"/>
        </w:rPr>
        <w:t xml:space="preserve">     </w:t>
      </w:r>
      <w:r w:rsidRPr="009C30F2">
        <w:rPr>
          <w:rFonts w:eastAsia="TimesNewRomanPSMT"/>
          <w:bCs/>
          <w:iCs/>
          <w:color w:val="auto"/>
          <w:lang w:val="sr-Cyrl-CS"/>
        </w:rPr>
        <w:t xml:space="preserve">понуђач наводи у меничном овлашћењу – писму, </w:t>
      </w:r>
    </w:p>
    <w:p w:rsidR="00904F05" w:rsidRDefault="00904F05" w:rsidP="00904F05">
      <w:pPr>
        <w:jc w:val="both"/>
        <w:rPr>
          <w:rFonts w:eastAsia="TimesNewRomanPSMT"/>
          <w:bCs/>
          <w:iCs/>
          <w:color w:val="auto"/>
        </w:rPr>
      </w:pPr>
      <w:r w:rsidRPr="008254DF">
        <w:rPr>
          <w:rFonts w:eastAsia="TimesNewRomanPSMT"/>
          <w:b/>
          <w:bCs/>
          <w:iCs/>
          <w:color w:val="auto"/>
          <w:lang w:val="sr-Cyrl-CS"/>
        </w:rPr>
        <w:t>В)</w:t>
      </w:r>
      <w:r>
        <w:rPr>
          <w:rFonts w:eastAsia="TimesNewRomanPSMT"/>
          <w:bCs/>
          <w:iCs/>
          <w:color w:val="auto"/>
          <w:lang w:val="sr-Cyrl-CS"/>
        </w:rPr>
        <w:t xml:space="preserve"> </w:t>
      </w:r>
      <w:r w:rsidRPr="009C30F2">
        <w:rPr>
          <w:rFonts w:eastAsia="TimesNewRomanPSMT"/>
          <w:b/>
          <w:bCs/>
          <w:iCs/>
          <w:color w:val="auto"/>
          <w:lang w:val="sr-Cyrl-CS"/>
        </w:rPr>
        <w:t>ОП образац</w:t>
      </w:r>
      <w:r w:rsidRPr="009C30F2">
        <w:rPr>
          <w:rFonts w:eastAsia="TimesNewRomanPSMT"/>
          <w:bCs/>
          <w:iCs/>
          <w:color w:val="auto"/>
          <w:lang w:val="sr-Cyrl-CS"/>
        </w:rPr>
        <w:t xml:space="preserve"> (</w:t>
      </w:r>
      <w:r w:rsidRPr="009C30F2">
        <w:rPr>
          <w:rFonts w:eastAsia="TimesNewRomanPSMT"/>
          <w:bCs/>
          <w:iCs/>
          <w:color w:val="auto"/>
        </w:rPr>
        <w:t>оверени потписи лица за заступање) и</w:t>
      </w:r>
    </w:p>
    <w:p w:rsidR="00904F05" w:rsidRPr="009C30F2" w:rsidRDefault="00904F05" w:rsidP="00904F05">
      <w:pPr>
        <w:jc w:val="both"/>
        <w:rPr>
          <w:b/>
          <w:i/>
          <w:iCs/>
        </w:rPr>
      </w:pPr>
      <w:r w:rsidRPr="008254DF">
        <w:rPr>
          <w:rFonts w:eastAsia="TimesNewRomanPSMT"/>
          <w:b/>
          <w:bCs/>
          <w:iCs/>
          <w:color w:val="auto"/>
        </w:rPr>
        <w:t>Г)</w:t>
      </w:r>
      <w:r>
        <w:rPr>
          <w:rFonts w:eastAsia="TimesNewRomanPSMT"/>
          <w:bCs/>
          <w:iCs/>
          <w:color w:val="auto"/>
        </w:rPr>
        <w:t xml:space="preserve"> </w:t>
      </w:r>
      <w:r w:rsidRPr="009C30F2">
        <w:rPr>
          <w:rFonts w:eastAsia="TimesNewRomanPSMT"/>
          <w:bCs/>
          <w:iCs/>
          <w:color w:val="auto"/>
        </w:rPr>
        <w:t xml:space="preserve"> </w:t>
      </w:r>
      <w:proofErr w:type="gramStart"/>
      <w:r w:rsidRPr="009C30F2">
        <w:rPr>
          <w:rFonts w:eastAsia="TimesNewRomanPSMT"/>
          <w:b/>
          <w:bCs/>
          <w:iCs/>
          <w:color w:val="auto"/>
        </w:rPr>
        <w:t>доказ</w:t>
      </w:r>
      <w:proofErr w:type="gramEnd"/>
      <w:r w:rsidRPr="009C30F2">
        <w:rPr>
          <w:rFonts w:eastAsia="TimesNewRomanPSMT"/>
          <w:b/>
          <w:bCs/>
          <w:iCs/>
          <w:color w:val="auto"/>
        </w:rPr>
        <w:t xml:space="preserve"> о регистрацији менице.</w:t>
      </w:r>
    </w:p>
    <w:p w:rsidR="00904F05" w:rsidRDefault="00904F05" w:rsidP="00904F05">
      <w:pPr>
        <w:rPr>
          <w:lang w:val="sr-Cyrl-CS"/>
        </w:rPr>
      </w:pPr>
    </w:p>
    <w:p w:rsidR="00904F05" w:rsidRDefault="00904F05" w:rsidP="00904F05">
      <w:pPr>
        <w:rPr>
          <w:lang w:val="sr-Cyrl-CS"/>
        </w:rPr>
      </w:pPr>
      <w:r w:rsidRPr="00157522">
        <w:rPr>
          <w:lang w:val="sr-Cyrl-CS"/>
        </w:rPr>
        <w:t>Ако се за време трајања уговора промене рокови за извршење уговорне обавезе, важност бланко сопствене менице за добро извршење посла мора да се продужи. Наручилац ће уновчити бланко сопствену меницу за добро извршење посла у случају да понуђач не буде извршавао своје уговорне обавезе у роковима и на начин предвиђен уговором. Поднето менично овлашћење - писмо не може да садржи додатне услове за исплату, краће рокове од рокова које је одредио Наручилац, мањи износ или промењену месну надлежност за решавање спорова.</w:t>
      </w:r>
    </w:p>
    <w:p w:rsidR="00904F05" w:rsidRDefault="00904F05"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402773" w:rsidRDefault="00402773" w:rsidP="00904F05">
      <w:pPr>
        <w:rPr>
          <w:lang w:val="sr-Cyrl-CS"/>
        </w:rPr>
      </w:pPr>
    </w:p>
    <w:p w:rsidR="00904F05" w:rsidRPr="00402773" w:rsidRDefault="00904F05" w:rsidP="00904F05">
      <w:pPr>
        <w:rPr>
          <w:lang w:val="sr-Cyrl-CS"/>
        </w:rPr>
      </w:pPr>
      <w:r>
        <w:rPr>
          <w:lang w:val="sr-Cyrl-CS"/>
        </w:rPr>
        <w:lastRenderedPageBreak/>
        <w:t>Пример меничног овлашћења: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52"/>
      </w:tblGrid>
      <w:tr w:rsidR="00904F05" w:rsidRPr="00402773" w:rsidTr="00004A23">
        <w:trPr>
          <w:tblCellSpacing w:w="20" w:type="dxa"/>
        </w:trPr>
        <w:tc>
          <w:tcPr>
            <w:tcW w:w="9272" w:type="dxa"/>
            <w:shd w:val="clear" w:color="auto" w:fill="E6E6E6"/>
          </w:tcPr>
          <w:p w:rsidR="00904F05" w:rsidRPr="00402773" w:rsidRDefault="00904F05" w:rsidP="00004A23">
            <w:pPr>
              <w:jc w:val="center"/>
              <w:rPr>
                <w:b/>
                <w:sz w:val="22"/>
                <w:szCs w:val="22"/>
                <w:lang w:val="ru-RU"/>
              </w:rPr>
            </w:pPr>
            <w:r w:rsidRPr="00402773">
              <w:rPr>
                <w:b/>
                <w:sz w:val="22"/>
                <w:szCs w:val="22"/>
                <w:lang w:val="ru-RU"/>
              </w:rPr>
              <w:t xml:space="preserve">ОБРАЗАЦ МЕНИЧНОГ ОВЛАШЋЕЊА / ПИСМА </w:t>
            </w:r>
            <w:r w:rsidRPr="00402773">
              <w:rPr>
                <w:b/>
                <w:bCs/>
                <w:i/>
                <w:color w:val="FF0000"/>
                <w:sz w:val="22"/>
                <w:szCs w:val="22"/>
                <w:lang w:val="ru-RU"/>
              </w:rPr>
              <w:t>за добро извршење посла</w:t>
            </w:r>
          </w:p>
        </w:tc>
      </w:tr>
    </w:tbl>
    <w:p w:rsidR="00904F05" w:rsidRPr="00402773" w:rsidRDefault="00904F05" w:rsidP="00904F05">
      <w:pPr>
        <w:pStyle w:val="ListParagraph"/>
        <w:ind w:left="0"/>
        <w:jc w:val="both"/>
        <w:rPr>
          <w:bCs/>
          <w:sz w:val="22"/>
          <w:szCs w:val="22"/>
          <w:lang w:val="ru-RU"/>
        </w:rPr>
      </w:pPr>
      <w:r w:rsidRPr="00402773">
        <w:rPr>
          <w:bCs/>
          <w:sz w:val="22"/>
          <w:szCs w:val="22"/>
          <w:lang w:val="ru-RU"/>
        </w:rPr>
        <w:t xml:space="preserve">На основу Закона о меници („Сл. лист ФНРЈ“ бр.104/46, „Сл. лист СФРЈ“ бр.16/65, 54/70 и 57/89, „Сл. лист СРЈ“ бр. 46/96 и „Сл. лист СЦГ“ бр. 1/2003-Уставна повеља), менични дужник  предаје </w:t>
      </w:r>
    </w:p>
    <w:p w:rsidR="00904F05" w:rsidRPr="00402773" w:rsidRDefault="00904F05" w:rsidP="00904F05">
      <w:pPr>
        <w:pStyle w:val="ListParagraph"/>
        <w:tabs>
          <w:tab w:val="left" w:pos="1080"/>
        </w:tabs>
        <w:jc w:val="both"/>
        <w:rPr>
          <w:bCs/>
          <w:sz w:val="22"/>
          <w:szCs w:val="22"/>
          <w:lang w:val="ru-RU"/>
        </w:rPr>
      </w:pPr>
    </w:p>
    <w:p w:rsidR="00904F05" w:rsidRPr="00402773" w:rsidRDefault="00904F05" w:rsidP="00904F05">
      <w:pPr>
        <w:pStyle w:val="ListParagraph"/>
        <w:ind w:left="-142"/>
        <w:jc w:val="center"/>
        <w:rPr>
          <w:b/>
          <w:bCs/>
          <w:i/>
          <w:color w:val="FF0000"/>
          <w:sz w:val="22"/>
          <w:szCs w:val="22"/>
          <w:lang w:val="ru-RU"/>
        </w:rPr>
      </w:pPr>
      <w:r w:rsidRPr="00402773">
        <w:rPr>
          <w:b/>
          <w:bCs/>
          <w:sz w:val="22"/>
          <w:szCs w:val="22"/>
          <w:lang w:val="ru-RU"/>
        </w:rPr>
        <w:t xml:space="preserve">МЕНИЧНО ОВЛАШЋЕЊЕ/ПИСМО </w:t>
      </w:r>
      <w:r w:rsidRPr="00402773">
        <w:rPr>
          <w:b/>
          <w:bCs/>
          <w:i/>
          <w:color w:val="FF0000"/>
          <w:sz w:val="22"/>
          <w:szCs w:val="22"/>
          <w:lang w:val="ru-RU"/>
        </w:rPr>
        <w:t xml:space="preserve">за добро извршење посла </w:t>
      </w:r>
    </w:p>
    <w:p w:rsidR="00904F05" w:rsidRPr="00402773" w:rsidRDefault="00904F05" w:rsidP="00402773">
      <w:pPr>
        <w:pStyle w:val="ListParagraph"/>
        <w:ind w:left="-142"/>
        <w:jc w:val="center"/>
        <w:rPr>
          <w:b/>
          <w:bCs/>
          <w:sz w:val="22"/>
          <w:szCs w:val="22"/>
          <w:u w:val="single"/>
          <w:lang w:val="sr-Cyrl-RS"/>
        </w:rPr>
      </w:pPr>
      <w:r w:rsidRPr="00402773">
        <w:rPr>
          <w:b/>
          <w:bCs/>
          <w:sz w:val="22"/>
          <w:szCs w:val="22"/>
          <w:lang w:val="ru-RU"/>
        </w:rPr>
        <w:t xml:space="preserve">ЗА КОРИСНИКА БЛАНКО, СОЛО МЕНИЦЕ серијски бр. </w:t>
      </w:r>
      <w:r w:rsidR="00402773">
        <w:rPr>
          <w:b/>
          <w:bCs/>
          <w:sz w:val="22"/>
          <w:szCs w:val="22"/>
          <w:u w:val="single"/>
        </w:rPr>
        <w:t>____________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348"/>
        <w:gridCol w:w="6228"/>
      </w:tblGrid>
      <w:tr w:rsidR="00904F05" w:rsidRPr="00402773" w:rsidTr="00004A23">
        <w:tc>
          <w:tcPr>
            <w:tcW w:w="3348" w:type="dxa"/>
            <w:tcBorders>
              <w:top w:val="single" w:sz="12" w:space="0" w:color="auto"/>
            </w:tcBorders>
            <w:vAlign w:val="center"/>
          </w:tcPr>
          <w:p w:rsidR="00904F05" w:rsidRPr="00402773" w:rsidRDefault="00904F05" w:rsidP="00004A23">
            <w:pPr>
              <w:tabs>
                <w:tab w:val="left" w:pos="1080"/>
              </w:tabs>
              <w:jc w:val="both"/>
              <w:rPr>
                <w:bCs/>
                <w:sz w:val="22"/>
                <w:szCs w:val="22"/>
              </w:rPr>
            </w:pPr>
            <w:r w:rsidRPr="00402773">
              <w:rPr>
                <w:b/>
                <w:bCs/>
                <w:sz w:val="22"/>
                <w:szCs w:val="22"/>
              </w:rPr>
              <w:t>МЕНИЧНИ ДУЖНИК</w:t>
            </w:r>
            <w:r w:rsidRPr="00402773">
              <w:rPr>
                <w:bCs/>
                <w:sz w:val="22"/>
                <w:szCs w:val="22"/>
              </w:rPr>
              <w:t xml:space="preserve"> – </w:t>
            </w:r>
          </w:p>
          <w:p w:rsidR="00904F05" w:rsidRPr="00402773" w:rsidRDefault="00904F05" w:rsidP="00004A23">
            <w:pPr>
              <w:tabs>
                <w:tab w:val="left" w:pos="1080"/>
              </w:tabs>
              <w:jc w:val="both"/>
              <w:rPr>
                <w:bCs/>
                <w:sz w:val="22"/>
                <w:szCs w:val="22"/>
              </w:rPr>
            </w:pPr>
            <w:r w:rsidRPr="00402773">
              <w:rPr>
                <w:bCs/>
                <w:sz w:val="22"/>
                <w:szCs w:val="22"/>
              </w:rPr>
              <w:t>ПРАВНО ЛИЦЕ:</w:t>
            </w:r>
          </w:p>
        </w:tc>
        <w:tc>
          <w:tcPr>
            <w:tcW w:w="6228" w:type="dxa"/>
            <w:tcBorders>
              <w:top w:val="single" w:sz="12" w:space="0" w:color="auto"/>
            </w:tcBorders>
            <w:vAlign w:val="center"/>
          </w:tcPr>
          <w:p w:rsidR="00904F05" w:rsidRPr="00402773" w:rsidRDefault="00904F05" w:rsidP="00004A23">
            <w:pPr>
              <w:tabs>
                <w:tab w:val="left" w:pos="1080"/>
              </w:tabs>
              <w:ind w:firstLine="720"/>
              <w:jc w:val="both"/>
              <w:rPr>
                <w:bCs/>
                <w:sz w:val="22"/>
                <w:szCs w:val="22"/>
              </w:rPr>
            </w:pPr>
          </w:p>
        </w:tc>
      </w:tr>
      <w:tr w:rsidR="00904F05" w:rsidRPr="00402773" w:rsidTr="00004A23">
        <w:tc>
          <w:tcPr>
            <w:tcW w:w="3348" w:type="dxa"/>
            <w:vAlign w:val="center"/>
          </w:tcPr>
          <w:p w:rsidR="00904F05" w:rsidRPr="00402773" w:rsidRDefault="00904F05" w:rsidP="00004A23">
            <w:pPr>
              <w:tabs>
                <w:tab w:val="left" w:pos="1080"/>
              </w:tabs>
              <w:jc w:val="both"/>
              <w:rPr>
                <w:bCs/>
                <w:sz w:val="22"/>
                <w:szCs w:val="22"/>
              </w:rPr>
            </w:pPr>
          </w:p>
          <w:p w:rsidR="00904F05" w:rsidRPr="00402773" w:rsidRDefault="00904F05" w:rsidP="00004A23">
            <w:pPr>
              <w:tabs>
                <w:tab w:val="left" w:pos="1080"/>
              </w:tabs>
              <w:jc w:val="both"/>
              <w:rPr>
                <w:bCs/>
                <w:sz w:val="22"/>
                <w:szCs w:val="22"/>
              </w:rPr>
            </w:pPr>
            <w:r w:rsidRPr="00402773">
              <w:rPr>
                <w:bCs/>
                <w:sz w:val="22"/>
                <w:szCs w:val="22"/>
              </w:rPr>
              <w:t>Седиште и адреса:</w:t>
            </w:r>
          </w:p>
        </w:tc>
        <w:tc>
          <w:tcPr>
            <w:tcW w:w="6228" w:type="dxa"/>
            <w:vAlign w:val="center"/>
          </w:tcPr>
          <w:p w:rsidR="00904F05" w:rsidRPr="00402773" w:rsidRDefault="00904F05" w:rsidP="00004A23">
            <w:pPr>
              <w:tabs>
                <w:tab w:val="left" w:pos="1080"/>
              </w:tabs>
              <w:ind w:firstLine="720"/>
              <w:jc w:val="both"/>
              <w:rPr>
                <w:bCs/>
                <w:sz w:val="22"/>
                <w:szCs w:val="22"/>
              </w:rPr>
            </w:pPr>
          </w:p>
        </w:tc>
      </w:tr>
      <w:tr w:rsidR="00904F05" w:rsidRPr="00402773" w:rsidTr="00004A23">
        <w:tc>
          <w:tcPr>
            <w:tcW w:w="3348" w:type="dxa"/>
            <w:vAlign w:val="center"/>
          </w:tcPr>
          <w:p w:rsidR="00904F05" w:rsidRPr="00402773" w:rsidRDefault="00904F05" w:rsidP="00004A23">
            <w:pPr>
              <w:tabs>
                <w:tab w:val="left" w:pos="1080"/>
              </w:tabs>
              <w:jc w:val="both"/>
              <w:rPr>
                <w:bCs/>
                <w:sz w:val="22"/>
                <w:szCs w:val="22"/>
              </w:rPr>
            </w:pPr>
          </w:p>
          <w:p w:rsidR="00904F05" w:rsidRPr="00402773" w:rsidRDefault="00904F05" w:rsidP="00004A23">
            <w:pPr>
              <w:tabs>
                <w:tab w:val="left" w:pos="1080"/>
              </w:tabs>
              <w:jc w:val="both"/>
              <w:rPr>
                <w:bCs/>
                <w:sz w:val="22"/>
                <w:szCs w:val="22"/>
              </w:rPr>
            </w:pPr>
            <w:r w:rsidRPr="00402773">
              <w:rPr>
                <w:bCs/>
                <w:sz w:val="22"/>
                <w:szCs w:val="22"/>
              </w:rPr>
              <w:t>Матични број:</w:t>
            </w:r>
          </w:p>
        </w:tc>
        <w:tc>
          <w:tcPr>
            <w:tcW w:w="6228" w:type="dxa"/>
            <w:vAlign w:val="center"/>
          </w:tcPr>
          <w:p w:rsidR="00904F05" w:rsidRPr="00402773" w:rsidRDefault="00904F05" w:rsidP="00004A23">
            <w:pPr>
              <w:tabs>
                <w:tab w:val="left" w:pos="1080"/>
              </w:tabs>
              <w:ind w:firstLine="720"/>
              <w:jc w:val="both"/>
              <w:rPr>
                <w:bCs/>
                <w:sz w:val="22"/>
                <w:szCs w:val="22"/>
              </w:rPr>
            </w:pPr>
          </w:p>
        </w:tc>
      </w:tr>
      <w:tr w:rsidR="00904F05" w:rsidRPr="00402773" w:rsidTr="00004A23">
        <w:tc>
          <w:tcPr>
            <w:tcW w:w="3348" w:type="dxa"/>
            <w:tcBorders>
              <w:bottom w:val="single" w:sz="12" w:space="0" w:color="auto"/>
            </w:tcBorders>
            <w:vAlign w:val="center"/>
          </w:tcPr>
          <w:p w:rsidR="00904F05" w:rsidRPr="00402773" w:rsidRDefault="00904F05" w:rsidP="00004A23">
            <w:pPr>
              <w:tabs>
                <w:tab w:val="left" w:pos="1080"/>
              </w:tabs>
              <w:jc w:val="both"/>
              <w:rPr>
                <w:bCs/>
                <w:sz w:val="22"/>
                <w:szCs w:val="22"/>
              </w:rPr>
            </w:pPr>
          </w:p>
          <w:p w:rsidR="00904F05" w:rsidRPr="00402773" w:rsidRDefault="00904F05" w:rsidP="00004A23">
            <w:pPr>
              <w:tabs>
                <w:tab w:val="left" w:pos="1080"/>
              </w:tabs>
              <w:jc w:val="both"/>
              <w:rPr>
                <w:bCs/>
                <w:sz w:val="22"/>
                <w:szCs w:val="22"/>
              </w:rPr>
            </w:pPr>
            <w:r w:rsidRPr="00402773">
              <w:rPr>
                <w:bCs/>
                <w:sz w:val="22"/>
                <w:szCs w:val="22"/>
              </w:rPr>
              <w:t>Порески број:</w:t>
            </w:r>
          </w:p>
        </w:tc>
        <w:tc>
          <w:tcPr>
            <w:tcW w:w="6228" w:type="dxa"/>
            <w:tcBorders>
              <w:bottom w:val="single" w:sz="12" w:space="0" w:color="auto"/>
            </w:tcBorders>
            <w:vAlign w:val="center"/>
          </w:tcPr>
          <w:p w:rsidR="00904F05" w:rsidRPr="00402773" w:rsidRDefault="00904F05" w:rsidP="00004A23">
            <w:pPr>
              <w:tabs>
                <w:tab w:val="left" w:pos="1080"/>
              </w:tabs>
              <w:ind w:firstLine="720"/>
              <w:jc w:val="both"/>
              <w:rPr>
                <w:bCs/>
                <w:sz w:val="22"/>
                <w:szCs w:val="22"/>
              </w:rPr>
            </w:pPr>
          </w:p>
        </w:tc>
      </w:tr>
    </w:tbl>
    <w:p w:rsidR="00904F05" w:rsidRPr="00402773" w:rsidRDefault="00904F05" w:rsidP="00904F05">
      <w:pPr>
        <w:pStyle w:val="ListParagraph"/>
        <w:tabs>
          <w:tab w:val="left" w:pos="1080"/>
        </w:tabs>
        <w:jc w:val="both"/>
        <w:rPr>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348"/>
        <w:gridCol w:w="6228"/>
      </w:tblGrid>
      <w:tr w:rsidR="00904F05" w:rsidRPr="00402773" w:rsidTr="00004A23">
        <w:tc>
          <w:tcPr>
            <w:tcW w:w="3348" w:type="dxa"/>
            <w:tcBorders>
              <w:top w:val="single" w:sz="12" w:space="0" w:color="auto"/>
            </w:tcBorders>
            <w:vAlign w:val="center"/>
          </w:tcPr>
          <w:p w:rsidR="00904F05" w:rsidRPr="00402773" w:rsidRDefault="00904F05" w:rsidP="00004A23">
            <w:pPr>
              <w:tabs>
                <w:tab w:val="left" w:pos="1080"/>
              </w:tabs>
              <w:jc w:val="both"/>
              <w:rPr>
                <w:bCs/>
                <w:sz w:val="22"/>
                <w:szCs w:val="22"/>
              </w:rPr>
            </w:pPr>
          </w:p>
          <w:p w:rsidR="00904F05" w:rsidRPr="00402773" w:rsidRDefault="00904F05" w:rsidP="00004A23">
            <w:pPr>
              <w:tabs>
                <w:tab w:val="left" w:pos="1080"/>
              </w:tabs>
              <w:jc w:val="both"/>
              <w:rPr>
                <w:b/>
                <w:bCs/>
                <w:sz w:val="22"/>
                <w:szCs w:val="22"/>
              </w:rPr>
            </w:pPr>
            <w:r w:rsidRPr="00402773">
              <w:rPr>
                <w:b/>
                <w:bCs/>
                <w:sz w:val="22"/>
                <w:szCs w:val="22"/>
              </w:rPr>
              <w:t>МЕНИЧНИ ПОВЕРИЛАЦ</w:t>
            </w:r>
          </w:p>
        </w:tc>
        <w:tc>
          <w:tcPr>
            <w:tcW w:w="6228" w:type="dxa"/>
            <w:tcBorders>
              <w:top w:val="single" w:sz="12" w:space="0" w:color="auto"/>
            </w:tcBorders>
            <w:vAlign w:val="center"/>
          </w:tcPr>
          <w:p w:rsidR="00904F05" w:rsidRPr="00402773" w:rsidRDefault="00904F05" w:rsidP="00004A23">
            <w:pPr>
              <w:tabs>
                <w:tab w:val="left" w:pos="1080"/>
              </w:tabs>
              <w:jc w:val="both"/>
              <w:rPr>
                <w:bCs/>
                <w:sz w:val="22"/>
                <w:szCs w:val="22"/>
              </w:rPr>
            </w:pPr>
          </w:p>
          <w:p w:rsidR="00904F05" w:rsidRPr="00402773" w:rsidRDefault="00904F05" w:rsidP="00004A23">
            <w:pPr>
              <w:tabs>
                <w:tab w:val="left" w:pos="1080"/>
              </w:tabs>
              <w:jc w:val="both"/>
              <w:rPr>
                <w:b/>
                <w:bCs/>
                <w:sz w:val="22"/>
                <w:szCs w:val="22"/>
              </w:rPr>
            </w:pPr>
            <w:r w:rsidRPr="00402773">
              <w:rPr>
                <w:b/>
                <w:bCs/>
                <w:sz w:val="22"/>
                <w:szCs w:val="22"/>
              </w:rPr>
              <w:t>Општина Сремски Карловци</w:t>
            </w:r>
          </w:p>
        </w:tc>
      </w:tr>
      <w:tr w:rsidR="00904F05" w:rsidRPr="00402773" w:rsidTr="00004A23">
        <w:tc>
          <w:tcPr>
            <w:tcW w:w="3348" w:type="dxa"/>
            <w:vAlign w:val="center"/>
          </w:tcPr>
          <w:p w:rsidR="00904F05" w:rsidRPr="00402773" w:rsidRDefault="00904F05" w:rsidP="00004A23">
            <w:pPr>
              <w:tabs>
                <w:tab w:val="left" w:pos="1080"/>
              </w:tabs>
              <w:jc w:val="both"/>
              <w:rPr>
                <w:bCs/>
                <w:sz w:val="22"/>
                <w:szCs w:val="22"/>
              </w:rPr>
            </w:pPr>
          </w:p>
          <w:p w:rsidR="00904F05" w:rsidRPr="00402773" w:rsidRDefault="00904F05" w:rsidP="00004A23">
            <w:pPr>
              <w:tabs>
                <w:tab w:val="left" w:pos="1080"/>
              </w:tabs>
              <w:jc w:val="both"/>
              <w:rPr>
                <w:bCs/>
                <w:sz w:val="22"/>
                <w:szCs w:val="22"/>
              </w:rPr>
            </w:pPr>
            <w:r w:rsidRPr="00402773">
              <w:rPr>
                <w:bCs/>
                <w:sz w:val="22"/>
                <w:szCs w:val="22"/>
              </w:rPr>
              <w:t>Седиште и адреса:</w:t>
            </w:r>
          </w:p>
        </w:tc>
        <w:tc>
          <w:tcPr>
            <w:tcW w:w="6228" w:type="dxa"/>
            <w:vAlign w:val="center"/>
          </w:tcPr>
          <w:p w:rsidR="00904F05" w:rsidRPr="00402773" w:rsidRDefault="00904F05" w:rsidP="00004A23">
            <w:pPr>
              <w:tabs>
                <w:tab w:val="left" w:pos="1080"/>
              </w:tabs>
              <w:jc w:val="both"/>
              <w:rPr>
                <w:bCs/>
                <w:sz w:val="22"/>
                <w:szCs w:val="22"/>
                <w:lang w:val="sr-Cyrl-CS"/>
              </w:rPr>
            </w:pPr>
          </w:p>
          <w:p w:rsidR="00904F05" w:rsidRPr="00402773" w:rsidRDefault="00904F05" w:rsidP="00004A23">
            <w:pPr>
              <w:tabs>
                <w:tab w:val="left" w:pos="1080"/>
              </w:tabs>
              <w:jc w:val="both"/>
              <w:rPr>
                <w:bCs/>
                <w:sz w:val="22"/>
                <w:szCs w:val="22"/>
                <w:lang w:val="sr-Cyrl-CS"/>
              </w:rPr>
            </w:pPr>
            <w:r w:rsidRPr="00402773">
              <w:rPr>
                <w:bCs/>
                <w:sz w:val="22"/>
                <w:szCs w:val="22"/>
                <w:lang w:val="sr-Cyrl-CS"/>
              </w:rPr>
              <w:t>21205 Сремски Карловци, Трг Бранка Радичевића 1</w:t>
            </w:r>
          </w:p>
        </w:tc>
      </w:tr>
      <w:tr w:rsidR="00904F05" w:rsidRPr="00402773" w:rsidTr="00004A23">
        <w:tc>
          <w:tcPr>
            <w:tcW w:w="3348" w:type="dxa"/>
            <w:vAlign w:val="center"/>
          </w:tcPr>
          <w:p w:rsidR="00904F05" w:rsidRPr="00402773" w:rsidRDefault="00904F05" w:rsidP="00004A23">
            <w:pPr>
              <w:tabs>
                <w:tab w:val="left" w:pos="1080"/>
              </w:tabs>
              <w:jc w:val="both"/>
              <w:rPr>
                <w:bCs/>
                <w:sz w:val="22"/>
                <w:szCs w:val="22"/>
              </w:rPr>
            </w:pPr>
          </w:p>
          <w:p w:rsidR="00904F05" w:rsidRPr="00402773" w:rsidRDefault="00904F05" w:rsidP="00004A23">
            <w:pPr>
              <w:tabs>
                <w:tab w:val="left" w:pos="1080"/>
              </w:tabs>
              <w:jc w:val="both"/>
              <w:rPr>
                <w:bCs/>
                <w:sz w:val="22"/>
                <w:szCs w:val="22"/>
              </w:rPr>
            </w:pPr>
            <w:r w:rsidRPr="00402773">
              <w:rPr>
                <w:bCs/>
                <w:sz w:val="22"/>
                <w:szCs w:val="22"/>
              </w:rPr>
              <w:t>Матични број:</w:t>
            </w:r>
          </w:p>
        </w:tc>
        <w:tc>
          <w:tcPr>
            <w:tcW w:w="6228" w:type="dxa"/>
            <w:shd w:val="clear" w:color="auto" w:fill="FFFFFF"/>
            <w:vAlign w:val="center"/>
          </w:tcPr>
          <w:p w:rsidR="00904F05" w:rsidRPr="00402773" w:rsidRDefault="00904F05" w:rsidP="00004A23">
            <w:pPr>
              <w:ind w:right="-182"/>
              <w:jc w:val="both"/>
              <w:rPr>
                <w:sz w:val="22"/>
                <w:szCs w:val="22"/>
                <w:lang w:val="sr-Cyrl-CS"/>
              </w:rPr>
            </w:pPr>
          </w:p>
          <w:p w:rsidR="00904F05" w:rsidRPr="00402773" w:rsidRDefault="00904F05" w:rsidP="00004A23">
            <w:pPr>
              <w:ind w:right="-182"/>
              <w:jc w:val="both"/>
              <w:rPr>
                <w:sz w:val="22"/>
                <w:szCs w:val="22"/>
                <w:lang w:val="sr-Cyrl-CS"/>
              </w:rPr>
            </w:pPr>
            <w:r w:rsidRPr="00402773">
              <w:rPr>
                <w:sz w:val="22"/>
                <w:szCs w:val="22"/>
                <w:lang w:val="sr-Cyrl-CS"/>
              </w:rPr>
              <w:t>08139199</w:t>
            </w:r>
          </w:p>
        </w:tc>
      </w:tr>
      <w:tr w:rsidR="00904F05" w:rsidRPr="00402773" w:rsidTr="00004A23">
        <w:tc>
          <w:tcPr>
            <w:tcW w:w="3348" w:type="dxa"/>
            <w:vAlign w:val="center"/>
          </w:tcPr>
          <w:p w:rsidR="00904F05" w:rsidRPr="00402773" w:rsidRDefault="00904F05" w:rsidP="00004A23">
            <w:pPr>
              <w:tabs>
                <w:tab w:val="left" w:pos="1080"/>
              </w:tabs>
              <w:jc w:val="both"/>
              <w:rPr>
                <w:bCs/>
                <w:sz w:val="22"/>
                <w:szCs w:val="22"/>
              </w:rPr>
            </w:pPr>
          </w:p>
          <w:p w:rsidR="00904F05" w:rsidRPr="00402773" w:rsidRDefault="00904F05" w:rsidP="00004A23">
            <w:pPr>
              <w:tabs>
                <w:tab w:val="left" w:pos="1080"/>
              </w:tabs>
              <w:jc w:val="both"/>
              <w:rPr>
                <w:bCs/>
                <w:sz w:val="22"/>
                <w:szCs w:val="22"/>
              </w:rPr>
            </w:pPr>
            <w:r w:rsidRPr="00402773">
              <w:rPr>
                <w:bCs/>
                <w:sz w:val="22"/>
                <w:szCs w:val="22"/>
              </w:rPr>
              <w:t>Порески број:</w:t>
            </w:r>
          </w:p>
        </w:tc>
        <w:tc>
          <w:tcPr>
            <w:tcW w:w="6228" w:type="dxa"/>
            <w:shd w:val="clear" w:color="auto" w:fill="FFFFFF"/>
            <w:vAlign w:val="center"/>
          </w:tcPr>
          <w:p w:rsidR="00904F05" w:rsidRPr="00402773" w:rsidRDefault="00904F05" w:rsidP="00004A23">
            <w:pPr>
              <w:ind w:right="-182"/>
              <w:jc w:val="both"/>
              <w:rPr>
                <w:sz w:val="22"/>
                <w:szCs w:val="22"/>
                <w:lang w:val="sr-Cyrl-CS"/>
              </w:rPr>
            </w:pPr>
          </w:p>
          <w:p w:rsidR="00904F05" w:rsidRPr="00402773" w:rsidRDefault="00904F05" w:rsidP="00004A23">
            <w:pPr>
              <w:ind w:right="-182"/>
              <w:jc w:val="both"/>
              <w:rPr>
                <w:sz w:val="22"/>
                <w:szCs w:val="22"/>
                <w:lang w:val="sr-Cyrl-CS"/>
              </w:rPr>
            </w:pPr>
            <w:r w:rsidRPr="00402773">
              <w:rPr>
                <w:sz w:val="22"/>
                <w:szCs w:val="22"/>
                <w:lang w:val="sr-Cyrl-CS"/>
              </w:rPr>
              <w:t>102828498</w:t>
            </w:r>
          </w:p>
        </w:tc>
      </w:tr>
      <w:tr w:rsidR="00904F05" w:rsidRPr="00402773" w:rsidTr="00004A23">
        <w:tc>
          <w:tcPr>
            <w:tcW w:w="3348" w:type="dxa"/>
            <w:tcBorders>
              <w:bottom w:val="single" w:sz="12" w:space="0" w:color="auto"/>
            </w:tcBorders>
            <w:vAlign w:val="center"/>
          </w:tcPr>
          <w:p w:rsidR="00904F05" w:rsidRPr="00402773" w:rsidRDefault="00904F05" w:rsidP="00004A23">
            <w:pPr>
              <w:tabs>
                <w:tab w:val="left" w:pos="1080"/>
              </w:tabs>
              <w:jc w:val="both"/>
              <w:rPr>
                <w:bCs/>
                <w:sz w:val="22"/>
                <w:szCs w:val="22"/>
              </w:rPr>
            </w:pPr>
          </w:p>
          <w:p w:rsidR="00904F05" w:rsidRPr="00402773" w:rsidRDefault="00904F05" w:rsidP="00004A23">
            <w:pPr>
              <w:tabs>
                <w:tab w:val="left" w:pos="1080"/>
              </w:tabs>
              <w:jc w:val="both"/>
              <w:rPr>
                <w:bCs/>
                <w:sz w:val="22"/>
                <w:szCs w:val="22"/>
              </w:rPr>
            </w:pPr>
            <w:r w:rsidRPr="00402773">
              <w:rPr>
                <w:bCs/>
                <w:sz w:val="22"/>
                <w:szCs w:val="22"/>
              </w:rPr>
              <w:t>Текући рачун:</w:t>
            </w:r>
          </w:p>
        </w:tc>
        <w:tc>
          <w:tcPr>
            <w:tcW w:w="6228" w:type="dxa"/>
            <w:tcBorders>
              <w:bottom w:val="single" w:sz="12" w:space="0" w:color="auto"/>
            </w:tcBorders>
            <w:shd w:val="clear" w:color="auto" w:fill="FFFFFF"/>
            <w:vAlign w:val="center"/>
          </w:tcPr>
          <w:p w:rsidR="00904F05" w:rsidRPr="00402773" w:rsidRDefault="00904F05" w:rsidP="00004A23">
            <w:pPr>
              <w:tabs>
                <w:tab w:val="left" w:pos="1080"/>
              </w:tabs>
              <w:jc w:val="both"/>
              <w:rPr>
                <w:bCs/>
                <w:sz w:val="22"/>
                <w:szCs w:val="22"/>
                <w:lang w:val="sr-Cyrl-CS"/>
              </w:rPr>
            </w:pPr>
          </w:p>
          <w:p w:rsidR="00904F05" w:rsidRPr="00402773" w:rsidRDefault="00904F05" w:rsidP="00004A23">
            <w:pPr>
              <w:tabs>
                <w:tab w:val="left" w:pos="1080"/>
              </w:tabs>
              <w:jc w:val="both"/>
              <w:rPr>
                <w:bCs/>
                <w:sz w:val="22"/>
                <w:szCs w:val="22"/>
                <w:lang w:val="sr-Cyrl-CS"/>
              </w:rPr>
            </w:pPr>
            <w:r w:rsidRPr="00402773">
              <w:rPr>
                <w:bCs/>
                <w:sz w:val="22"/>
                <w:szCs w:val="22"/>
                <w:lang w:val="sr-Cyrl-CS"/>
              </w:rPr>
              <w:t>840-151640-41</w:t>
            </w:r>
          </w:p>
        </w:tc>
      </w:tr>
    </w:tbl>
    <w:p w:rsidR="00904F05" w:rsidRPr="00402773" w:rsidRDefault="00904F05" w:rsidP="00904F05">
      <w:pPr>
        <w:tabs>
          <w:tab w:val="left" w:pos="1080"/>
        </w:tabs>
        <w:spacing w:line="276" w:lineRule="auto"/>
        <w:rPr>
          <w:bCs/>
          <w:sz w:val="22"/>
          <w:szCs w:val="22"/>
        </w:rPr>
      </w:pPr>
      <w:r w:rsidRPr="00402773">
        <w:rPr>
          <w:bCs/>
          <w:sz w:val="22"/>
          <w:szCs w:val="22"/>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904F05" w:rsidRPr="00402773" w:rsidRDefault="00904F05" w:rsidP="00402773">
      <w:pPr>
        <w:spacing w:line="276" w:lineRule="auto"/>
        <w:ind w:right="-87"/>
        <w:rPr>
          <w:bCs/>
          <w:sz w:val="22"/>
          <w:szCs w:val="22"/>
          <w:lang w:val="ru-RU"/>
        </w:rPr>
      </w:pPr>
      <w:r w:rsidRPr="00402773">
        <w:rPr>
          <w:bCs/>
          <w:sz w:val="22"/>
          <w:szCs w:val="22"/>
        </w:rPr>
        <w:tab/>
      </w:r>
      <w:proofErr w:type="gramStart"/>
      <w:r w:rsidRPr="00402773">
        <w:rPr>
          <w:bCs/>
          <w:sz w:val="22"/>
          <w:szCs w:val="22"/>
        </w:rPr>
        <w:t xml:space="preserve">Меница и менично овлашћење се издају као гаранција </w:t>
      </w:r>
      <w:r w:rsidRPr="00402773">
        <w:rPr>
          <w:b/>
          <w:bCs/>
          <w:i/>
          <w:color w:val="FF0000"/>
          <w:sz w:val="22"/>
          <w:szCs w:val="22"/>
          <w:lang w:val="ru-RU"/>
        </w:rPr>
        <w:t xml:space="preserve">за добро извршење посла </w:t>
      </w:r>
      <w:r w:rsidRPr="00402773">
        <w:rPr>
          <w:bCs/>
          <w:sz w:val="22"/>
          <w:szCs w:val="22"/>
        </w:rPr>
        <w:t xml:space="preserve">коју је менични дужник поднео у поступку јавне </w:t>
      </w:r>
      <w:r w:rsidRPr="00402773">
        <w:rPr>
          <w:bCs/>
          <w:color w:val="auto"/>
          <w:sz w:val="22"/>
          <w:szCs w:val="22"/>
        </w:rPr>
        <w:t>набавке</w:t>
      </w:r>
      <w:r w:rsidRPr="00402773">
        <w:rPr>
          <w:color w:val="auto"/>
          <w:sz w:val="22"/>
          <w:szCs w:val="22"/>
          <w:lang w:val="ru-RU"/>
        </w:rPr>
        <w:t xml:space="preserve"> –</w:t>
      </w:r>
      <w:r w:rsidR="00963BB2" w:rsidRPr="00402773">
        <w:rPr>
          <w:iCs/>
          <w:color w:val="C0504D" w:themeColor="accent2"/>
          <w:sz w:val="22"/>
          <w:szCs w:val="22"/>
        </w:rPr>
        <w:t xml:space="preserve"> </w:t>
      </w:r>
      <w:r w:rsidR="00963BB2" w:rsidRPr="00402773">
        <w:rPr>
          <w:iCs/>
          <w:color w:val="C0504D" w:themeColor="accent2"/>
          <w:sz w:val="22"/>
          <w:szCs w:val="22"/>
          <w:lang w:val="sr-Cyrl-RS"/>
        </w:rPr>
        <w:t>РЕ</w:t>
      </w:r>
      <w:r w:rsidRPr="00402773">
        <w:rPr>
          <w:iCs/>
          <w:color w:val="C0504D" w:themeColor="accent2"/>
          <w:sz w:val="22"/>
          <w:szCs w:val="22"/>
        </w:rPr>
        <w:t>КОНСТРУКЦИЈА</w:t>
      </w:r>
      <w:r w:rsidR="00963BB2" w:rsidRPr="00402773">
        <w:rPr>
          <w:iCs/>
          <w:color w:val="C0504D" w:themeColor="accent2"/>
          <w:sz w:val="22"/>
          <w:szCs w:val="22"/>
          <w:lang w:val="sr-Cyrl-RS"/>
        </w:rPr>
        <w:t xml:space="preserve"> ТОАЛЕТА на СТРАЖИЛОВУ</w:t>
      </w:r>
      <w:r w:rsidRPr="00402773">
        <w:rPr>
          <w:iCs/>
          <w:color w:val="auto"/>
          <w:sz w:val="22"/>
          <w:szCs w:val="22"/>
        </w:rPr>
        <w:t xml:space="preserve">, </w:t>
      </w:r>
      <w:r w:rsidRPr="00402773">
        <w:rPr>
          <w:bCs/>
          <w:color w:val="auto"/>
          <w:sz w:val="22"/>
          <w:szCs w:val="22"/>
        </w:rPr>
        <w:t xml:space="preserve">ЈН МВ </w:t>
      </w:r>
      <w:r w:rsidR="00963BB2" w:rsidRPr="00402773">
        <w:rPr>
          <w:sz w:val="22"/>
          <w:szCs w:val="22"/>
          <w:lang w:val="sr-Latn-RS"/>
        </w:rPr>
        <w:t>IX</w:t>
      </w:r>
      <w:r w:rsidR="00963BB2" w:rsidRPr="00402773">
        <w:rPr>
          <w:sz w:val="22"/>
          <w:szCs w:val="22"/>
        </w:rPr>
        <w:t>-003-</w:t>
      </w:r>
      <w:r w:rsidR="00963BB2" w:rsidRPr="00402773">
        <w:rPr>
          <w:sz w:val="22"/>
          <w:szCs w:val="22"/>
          <w:lang w:val="sr-Cyrl-RS"/>
        </w:rPr>
        <w:t>3</w:t>
      </w:r>
      <w:r w:rsidRPr="00402773">
        <w:rPr>
          <w:bCs/>
          <w:color w:val="C0504D" w:themeColor="accent2"/>
          <w:sz w:val="22"/>
          <w:szCs w:val="22"/>
        </w:rPr>
        <w:t>.</w:t>
      </w:r>
      <w:proofErr w:type="gramEnd"/>
      <w:r w:rsidR="00402773">
        <w:rPr>
          <w:color w:val="auto"/>
          <w:sz w:val="22"/>
          <w:szCs w:val="22"/>
          <w:lang w:val="ru-RU"/>
        </w:rPr>
        <w:t xml:space="preserve"> </w:t>
      </w:r>
      <w:r w:rsidRPr="00402773">
        <w:rPr>
          <w:bCs/>
          <w:sz w:val="22"/>
          <w:szCs w:val="22"/>
          <w:lang w:val="ru-RU"/>
        </w:rPr>
        <w:t xml:space="preserve">Меница и менично овлашћење се издају са роком важности који је </w:t>
      </w:r>
      <w:r w:rsidRPr="00402773">
        <w:rPr>
          <w:sz w:val="22"/>
          <w:szCs w:val="22"/>
          <w:lang w:val="sr-Cyrl-CS"/>
        </w:rPr>
        <w:t>30 (тридесет) дана дужи од истека рока важности уговора.</w:t>
      </w:r>
    </w:p>
    <w:p w:rsidR="00904F05" w:rsidRPr="00402773" w:rsidRDefault="00904F05" w:rsidP="00904F05">
      <w:pPr>
        <w:tabs>
          <w:tab w:val="left" w:pos="1080"/>
        </w:tabs>
        <w:spacing w:line="276" w:lineRule="auto"/>
        <w:rPr>
          <w:bCs/>
          <w:sz w:val="22"/>
          <w:szCs w:val="22"/>
        </w:rPr>
      </w:pPr>
      <w:r w:rsidRPr="00402773">
        <w:rPr>
          <w:bCs/>
          <w:sz w:val="22"/>
          <w:szCs w:val="22"/>
        </w:rPr>
        <w:t>Менични дужник је сагласан да Менични поверилац може попунити меницу на коју се односи менично овлашћ</w:t>
      </w:r>
      <w:r w:rsidR="00402773">
        <w:rPr>
          <w:bCs/>
          <w:sz w:val="22"/>
          <w:szCs w:val="22"/>
        </w:rPr>
        <w:t>ење на износ од ______________</w:t>
      </w:r>
      <w:r w:rsidR="00402773">
        <w:rPr>
          <w:bCs/>
          <w:sz w:val="22"/>
          <w:szCs w:val="22"/>
          <w:lang w:val="sr-Cyrl-RS"/>
        </w:rPr>
        <w:t>дин</w:t>
      </w:r>
      <w:proofErr w:type="gramStart"/>
      <w:r w:rsidR="00402773">
        <w:rPr>
          <w:bCs/>
          <w:sz w:val="22"/>
          <w:szCs w:val="22"/>
          <w:lang w:val="sr-Cyrl-RS"/>
        </w:rPr>
        <w:t>.(</w:t>
      </w:r>
      <w:proofErr w:type="gramEnd"/>
      <w:r w:rsidR="00402773">
        <w:rPr>
          <w:bCs/>
          <w:sz w:val="22"/>
          <w:szCs w:val="22"/>
          <w:lang w:val="sr-Cyrl-RS"/>
        </w:rPr>
        <w:t>словима</w:t>
      </w:r>
      <w:r w:rsidRPr="00402773">
        <w:rPr>
          <w:bCs/>
          <w:sz w:val="22"/>
          <w:szCs w:val="22"/>
        </w:rPr>
        <w:t xml:space="preserve">:___________________________________________) што представља </w:t>
      </w:r>
      <w:r w:rsidRPr="00402773">
        <w:rPr>
          <w:b/>
          <w:bCs/>
          <w:color w:val="FF0000"/>
          <w:sz w:val="22"/>
          <w:szCs w:val="22"/>
        </w:rPr>
        <w:t>10%</w:t>
      </w:r>
      <w:r w:rsidRPr="00402773">
        <w:rPr>
          <w:bCs/>
          <w:sz w:val="22"/>
          <w:szCs w:val="22"/>
        </w:rPr>
        <w:t xml:space="preserve"> без ПДВ од износа уговора који је Менични дужник уговорио. </w:t>
      </w:r>
    </w:p>
    <w:p w:rsidR="00904F05" w:rsidRPr="00402773" w:rsidRDefault="00904F05" w:rsidP="00904F05">
      <w:pPr>
        <w:tabs>
          <w:tab w:val="left" w:pos="1080"/>
        </w:tabs>
        <w:spacing w:line="276" w:lineRule="auto"/>
        <w:rPr>
          <w:bCs/>
          <w:sz w:val="22"/>
          <w:szCs w:val="22"/>
        </w:rPr>
      </w:pPr>
      <w:r w:rsidRPr="00402773">
        <w:rPr>
          <w:bCs/>
          <w:sz w:val="22"/>
          <w:szCs w:val="22"/>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904F05" w:rsidRPr="00402773" w:rsidRDefault="00904F05" w:rsidP="00904F05">
      <w:pPr>
        <w:spacing w:line="276" w:lineRule="auto"/>
        <w:rPr>
          <w:bCs/>
          <w:sz w:val="22"/>
          <w:szCs w:val="22"/>
        </w:rPr>
      </w:pPr>
      <w:r w:rsidRPr="00402773">
        <w:rPr>
          <w:bCs/>
          <w:sz w:val="22"/>
          <w:szCs w:val="22"/>
        </w:rPr>
        <w:t>Меница и менично овлашћење су важећи и у случају да у току трајања важења понуде дође до промене лица овлашћених за заступање</w:t>
      </w:r>
      <w:proofErr w:type="gramStart"/>
      <w:r w:rsidRPr="00402773">
        <w:rPr>
          <w:bCs/>
          <w:sz w:val="22"/>
          <w:szCs w:val="22"/>
        </w:rPr>
        <w:t>,  лица</w:t>
      </w:r>
      <w:proofErr w:type="gramEnd"/>
      <w:r w:rsidRPr="00402773">
        <w:rPr>
          <w:bCs/>
          <w:sz w:val="22"/>
          <w:szCs w:val="22"/>
        </w:rPr>
        <w:t xml:space="preserve"> овлашћених за располагање средствима са рачуна Меничног дужника и других промена које су од значаја за платни промет. </w:t>
      </w:r>
      <w:proofErr w:type="gramStart"/>
      <w:r w:rsidRPr="00402773">
        <w:rPr>
          <w:bCs/>
          <w:sz w:val="22"/>
          <w:szCs w:val="22"/>
        </w:rPr>
        <w:t>За све спорове који евентуално настану надлежан је суд у Новом Саду.</w:t>
      </w:r>
      <w:proofErr w:type="gramEnd"/>
    </w:p>
    <w:p w:rsidR="00402773" w:rsidRDefault="00402773" w:rsidP="00904F05">
      <w:pPr>
        <w:rPr>
          <w:bCs/>
          <w:sz w:val="22"/>
          <w:szCs w:val="22"/>
          <w:lang w:val="sr-Cyrl-RS"/>
        </w:rPr>
      </w:pPr>
    </w:p>
    <w:p w:rsidR="00904F05" w:rsidRPr="00402773" w:rsidRDefault="00904F05" w:rsidP="00904F05">
      <w:pPr>
        <w:rPr>
          <w:bCs/>
          <w:sz w:val="22"/>
          <w:szCs w:val="22"/>
        </w:rPr>
      </w:pPr>
      <w:r w:rsidRPr="00402773">
        <w:rPr>
          <w:bCs/>
          <w:sz w:val="22"/>
          <w:szCs w:val="22"/>
        </w:rPr>
        <w:t xml:space="preserve">   Датум издавања овлашћења                                                      Потпис овлашћеног</w:t>
      </w:r>
      <w:r w:rsidRPr="00402773">
        <w:rPr>
          <w:bCs/>
          <w:sz w:val="22"/>
          <w:szCs w:val="22"/>
          <w:lang w:val="ru-RU"/>
        </w:rPr>
        <w:t xml:space="preserve"> </w:t>
      </w:r>
      <w:r w:rsidRPr="00402773">
        <w:rPr>
          <w:bCs/>
          <w:sz w:val="22"/>
          <w:szCs w:val="22"/>
        </w:rPr>
        <w:t xml:space="preserve">меничног            </w:t>
      </w:r>
    </w:p>
    <w:p w:rsidR="00904F05" w:rsidRPr="00402773" w:rsidRDefault="00904F05" w:rsidP="00904F05">
      <w:pPr>
        <w:rPr>
          <w:bCs/>
          <w:sz w:val="22"/>
          <w:szCs w:val="22"/>
        </w:rPr>
      </w:pPr>
      <w:r w:rsidRPr="00402773">
        <w:rPr>
          <w:bCs/>
          <w:sz w:val="22"/>
          <w:szCs w:val="22"/>
        </w:rPr>
        <w:t xml:space="preserve">                                                                                                                      </w:t>
      </w:r>
      <w:proofErr w:type="gramStart"/>
      <w:r w:rsidRPr="00402773">
        <w:rPr>
          <w:bCs/>
          <w:sz w:val="22"/>
          <w:szCs w:val="22"/>
        </w:rPr>
        <w:t>дужника</w:t>
      </w:r>
      <w:proofErr w:type="gramEnd"/>
    </w:p>
    <w:p w:rsidR="00904F05" w:rsidRPr="00402773" w:rsidRDefault="00904F05" w:rsidP="00904F05">
      <w:pPr>
        <w:pStyle w:val="ListParagraph"/>
        <w:tabs>
          <w:tab w:val="left" w:pos="1080"/>
        </w:tabs>
        <w:jc w:val="both"/>
        <w:rPr>
          <w:bCs/>
          <w:sz w:val="22"/>
          <w:szCs w:val="22"/>
          <w:lang w:val="ru-RU"/>
        </w:rPr>
      </w:pPr>
      <w:r w:rsidRPr="00402773">
        <w:rPr>
          <w:bCs/>
          <w:sz w:val="22"/>
          <w:szCs w:val="22"/>
        </w:rPr>
        <w:t xml:space="preserve">                                          </w:t>
      </w:r>
      <w:r w:rsidRPr="00402773">
        <w:rPr>
          <w:bCs/>
          <w:sz w:val="22"/>
          <w:szCs w:val="22"/>
          <w:lang w:val="ru-RU"/>
        </w:rPr>
        <w:t xml:space="preserve">                   МП    </w:t>
      </w:r>
      <w:r w:rsidRPr="00402773">
        <w:rPr>
          <w:bCs/>
          <w:sz w:val="22"/>
          <w:szCs w:val="22"/>
        </w:rPr>
        <w:t xml:space="preserve">                         </w:t>
      </w:r>
      <w:r w:rsidRPr="00402773">
        <w:rPr>
          <w:bCs/>
          <w:sz w:val="22"/>
          <w:szCs w:val="22"/>
          <w:lang w:val="ru-RU"/>
        </w:rPr>
        <w:t xml:space="preserve">   </w:t>
      </w:r>
    </w:p>
    <w:p w:rsidR="00873A3E" w:rsidRPr="00402773" w:rsidRDefault="00904F05" w:rsidP="00402773">
      <w:pPr>
        <w:tabs>
          <w:tab w:val="left" w:pos="1080"/>
        </w:tabs>
        <w:jc w:val="both"/>
        <w:rPr>
          <w:bCs/>
          <w:sz w:val="22"/>
          <w:szCs w:val="22"/>
          <w:lang w:val="ru-RU"/>
        </w:rPr>
      </w:pPr>
      <w:r w:rsidRPr="00402773">
        <w:rPr>
          <w:bCs/>
          <w:sz w:val="22"/>
          <w:szCs w:val="22"/>
          <w:lang w:val="ru-RU"/>
        </w:rPr>
        <w:t xml:space="preserve">        ____________________                                                        _________________________               </w:t>
      </w:r>
    </w:p>
    <w:p w:rsidR="00873A3E" w:rsidRPr="00873A3E" w:rsidRDefault="00873A3E" w:rsidP="005F34CA">
      <w:pPr>
        <w:jc w:val="both"/>
        <w:rPr>
          <w:kern w:val="2"/>
          <w:lang w:val="sr-Cyrl-RS"/>
        </w:rPr>
      </w:pPr>
      <w:r w:rsidRPr="00873A3E">
        <w:rPr>
          <w:b/>
          <w:bCs/>
          <w:kern w:val="2"/>
        </w:rPr>
        <w:lastRenderedPageBreak/>
        <w:t>1</w:t>
      </w:r>
      <w:r w:rsidRPr="00873A3E">
        <w:rPr>
          <w:b/>
          <w:bCs/>
          <w:kern w:val="2"/>
          <w:lang w:val="sr-Cyrl-RS"/>
        </w:rPr>
        <w:t>2</w:t>
      </w:r>
      <w:r w:rsidRPr="00873A3E">
        <w:rPr>
          <w:b/>
          <w:bCs/>
          <w:kern w:val="2"/>
        </w:rPr>
        <w:t xml:space="preserve">. ЗАШТИТА ПОВЕРЉИВОСТИ ПОДАТАКА КОЈЕ НАРУЧИЛАЦ СТАВЉА ПОНУЂАЧИМА НА РАСПОЛАГАЊЕ, УКЉУЧУЈУЋИ И ЊИХОВЕ ПОДИЗВОЂАЧЕ </w:t>
      </w:r>
    </w:p>
    <w:p w:rsidR="00873A3E" w:rsidRDefault="00873A3E" w:rsidP="005F34CA">
      <w:pPr>
        <w:jc w:val="both"/>
        <w:rPr>
          <w:kern w:val="2"/>
          <w:lang w:val="sr-Cyrl-RS"/>
        </w:rPr>
      </w:pPr>
      <w:proofErr w:type="gramStart"/>
      <w:r w:rsidRPr="00873A3E">
        <w:rPr>
          <w:kern w:val="2"/>
        </w:rPr>
        <w:t>Предметна набавка не садржи поверљиве информације које наручилац ставља на располагање.</w:t>
      </w:r>
      <w:proofErr w:type="gramEnd"/>
    </w:p>
    <w:p w:rsidR="00873A3E" w:rsidRPr="00873A3E" w:rsidRDefault="00873A3E" w:rsidP="00873A3E">
      <w:pPr>
        <w:jc w:val="both"/>
        <w:rPr>
          <w:b/>
          <w:bCs/>
          <w:kern w:val="2"/>
          <w:lang w:val="sr-Cyrl-RS"/>
        </w:rPr>
      </w:pPr>
    </w:p>
    <w:p w:rsidR="00873A3E" w:rsidRDefault="005F34CA" w:rsidP="00FD7532">
      <w:pPr>
        <w:jc w:val="both"/>
        <w:rPr>
          <w:b/>
          <w:bCs/>
          <w:color w:val="auto"/>
          <w:kern w:val="2"/>
          <w:lang w:val="sr-Cyrl-RS"/>
        </w:rPr>
      </w:pPr>
      <w:r>
        <w:rPr>
          <w:b/>
          <w:bCs/>
          <w:color w:val="auto"/>
          <w:kern w:val="2"/>
          <w:lang w:val="sr-Cyrl-RS"/>
        </w:rPr>
        <w:t>13.</w:t>
      </w:r>
      <w:r w:rsidR="00873A3E" w:rsidRPr="005F34CA">
        <w:rPr>
          <w:b/>
          <w:bCs/>
          <w:color w:val="auto"/>
          <w:kern w:val="2"/>
          <w:lang w:val="sr-Cyrl-RS"/>
        </w:rPr>
        <w:t>НАЧИН ПРЕУЗИМАЊА ТЕХНИЧКЕ ДОКУМЕНТАЦИЈЕ И ПЛАНОВА,</w:t>
      </w:r>
      <w:r w:rsidR="00E11DE8">
        <w:rPr>
          <w:b/>
          <w:bCs/>
          <w:color w:val="auto"/>
          <w:kern w:val="2"/>
          <w:lang w:val="sr-Cyrl-RS"/>
        </w:rPr>
        <w:t xml:space="preserve"> ОДНОСНО ПОЈЕДИНИХ ЊЕНИХ ДЕЛОВА</w:t>
      </w:r>
    </w:p>
    <w:p w:rsidR="008B5988" w:rsidRPr="008B5988" w:rsidRDefault="008B5988" w:rsidP="00FD7532">
      <w:pPr>
        <w:jc w:val="both"/>
        <w:rPr>
          <w:bCs/>
          <w:color w:val="auto"/>
          <w:kern w:val="2"/>
          <w:lang w:val="sr-Cyrl-RS"/>
        </w:rPr>
      </w:pPr>
      <w:r w:rsidRPr="008B5988">
        <w:rPr>
          <w:bCs/>
          <w:color w:val="auto"/>
          <w:kern w:val="2"/>
          <w:lang w:val="sr-Cyrl-RS"/>
        </w:rPr>
        <w:t>По увођењу Извођача у посао</w:t>
      </w:r>
    </w:p>
    <w:p w:rsidR="00873A3E" w:rsidRDefault="00873A3E" w:rsidP="00FD7532">
      <w:pPr>
        <w:jc w:val="both"/>
        <w:rPr>
          <w:iCs/>
          <w:color w:val="auto"/>
          <w:lang w:val="ru-RU"/>
        </w:rPr>
      </w:pPr>
    </w:p>
    <w:p w:rsidR="00873A3E" w:rsidRPr="00A776C4" w:rsidRDefault="00873A3E" w:rsidP="00873A3E">
      <w:pPr>
        <w:jc w:val="both"/>
        <w:rPr>
          <w:b/>
          <w:bCs/>
          <w:lang w:val="ru-RU"/>
        </w:rPr>
      </w:pPr>
      <w:r w:rsidRPr="00A776C4">
        <w:rPr>
          <w:b/>
          <w:bCs/>
          <w:lang w:val="ru-RU"/>
        </w:rPr>
        <w:t>14. ДОДАТНЕ ИНФОРМАЦИЈЕ ИЛИ ПОЈАШЊЕЊА У ВЕЗИ СА ПРИПРЕМАЊЕМ ПОНУДЕ</w:t>
      </w:r>
    </w:p>
    <w:p w:rsidR="00873A3E" w:rsidRPr="00BC1896" w:rsidRDefault="00873A3E" w:rsidP="00873A3E">
      <w:pPr>
        <w:ind w:firstLine="720"/>
        <w:jc w:val="both"/>
        <w:rPr>
          <w:lang w:val="ru-RU"/>
        </w:rPr>
      </w:pPr>
      <w:r w:rsidRPr="00BC1896">
        <w:rPr>
          <w:lang w:val="ru-RU"/>
        </w:rPr>
        <w:t xml:space="preserve">Заинтересовано лице може, у писаном </w:t>
      </w:r>
      <w:r w:rsidRPr="00BC1896">
        <w:rPr>
          <w:color w:val="auto"/>
          <w:lang w:val="ru-RU"/>
        </w:rPr>
        <w:t>облику</w:t>
      </w:r>
      <w:r>
        <w:rPr>
          <w:color w:val="auto"/>
          <w:lang w:val="ru-RU"/>
        </w:rPr>
        <w:t>,</w:t>
      </w:r>
      <w:r w:rsidRPr="00BC1896">
        <w:rPr>
          <w:color w:val="auto"/>
          <w:lang w:val="ru-RU"/>
        </w:rPr>
        <w:t xml:space="preserve"> </w:t>
      </w:r>
      <w:r w:rsidRPr="00BC1896">
        <w:rPr>
          <w:lang w:val="ru-RU"/>
        </w:rPr>
        <w:t>тражити од наручиоца додатне информације или појашњења у вези са припремањем понуде,</w:t>
      </w:r>
      <w:r w:rsidRPr="00AC7F5F">
        <w:rPr>
          <w:lang w:val="ru-RU"/>
        </w:rPr>
        <w:t xml:space="preserve"> </w:t>
      </w:r>
      <w:r>
        <w:rPr>
          <w:lang w:val="ru-RU"/>
        </w:rPr>
        <w:t xml:space="preserve">при чему може да </w:t>
      </w:r>
      <w:r w:rsidRPr="00AC7F5F">
        <w:rPr>
          <w:i/>
          <w:lang w:val="ru-RU"/>
        </w:rPr>
        <w:t>укаже наручиоцу и на евентуално уочене недостатке и неправилности у конкурсној документацији</w:t>
      </w:r>
      <w:r>
        <w:rPr>
          <w:lang w:val="ru-RU"/>
        </w:rPr>
        <w:t>,</w:t>
      </w:r>
      <w:r w:rsidRPr="00BC1896">
        <w:rPr>
          <w:lang w:val="ru-RU"/>
        </w:rPr>
        <w:t xml:space="preserve"> </w:t>
      </w:r>
      <w:r w:rsidRPr="008A01C1">
        <w:rPr>
          <w:b/>
          <w:shd w:val="clear" w:color="auto" w:fill="FFFFFF" w:themeFill="background1"/>
          <w:lang w:val="ru-RU"/>
        </w:rPr>
        <w:t xml:space="preserve">најкасније 5 </w:t>
      </w:r>
      <w:r>
        <w:rPr>
          <w:b/>
          <w:shd w:val="clear" w:color="auto" w:fill="FFFFFF" w:themeFill="background1"/>
          <w:lang w:val="ru-RU"/>
        </w:rPr>
        <w:t xml:space="preserve">(пет) </w:t>
      </w:r>
      <w:r w:rsidRPr="008A01C1">
        <w:rPr>
          <w:b/>
          <w:shd w:val="clear" w:color="auto" w:fill="FFFFFF" w:themeFill="background1"/>
          <w:lang w:val="ru-RU"/>
        </w:rPr>
        <w:t>дана пре истека</w:t>
      </w:r>
      <w:r w:rsidRPr="00BC1896">
        <w:rPr>
          <w:b/>
          <w:lang w:val="ru-RU"/>
        </w:rPr>
        <w:t xml:space="preserve"> рока</w:t>
      </w:r>
      <w:r w:rsidRPr="00BC1896">
        <w:rPr>
          <w:lang w:val="ru-RU"/>
        </w:rPr>
        <w:t xml:space="preserve"> за подношење понуде. </w:t>
      </w:r>
    </w:p>
    <w:p w:rsidR="00873A3E" w:rsidRPr="00BC1896" w:rsidRDefault="00873A3E" w:rsidP="00873A3E">
      <w:pPr>
        <w:jc w:val="both"/>
        <w:rPr>
          <w:lang w:val="ru-RU"/>
        </w:rPr>
      </w:pPr>
      <w:r w:rsidRPr="00BC1896">
        <w:rPr>
          <w:lang w:val="ru-RU"/>
        </w:rPr>
        <w:t>Наручила</w:t>
      </w:r>
      <w:r>
        <w:rPr>
          <w:lang w:val="ru-RU"/>
        </w:rPr>
        <w:t>ц је дужан да у року од 3 (три) дана од дана пријема захтева</w:t>
      </w:r>
      <w:r w:rsidR="005F34CA">
        <w:rPr>
          <w:lang w:val="ru-RU"/>
        </w:rPr>
        <w:t xml:space="preserve"> за додатним информацијама или појашњењима конкурсне документације</w:t>
      </w:r>
      <w:r>
        <w:rPr>
          <w:lang w:val="ru-RU"/>
        </w:rPr>
        <w:t xml:space="preserve">, одговор објави на </w:t>
      </w:r>
      <w:r w:rsidRPr="00BC1896">
        <w:rPr>
          <w:lang w:val="ru-RU"/>
        </w:rPr>
        <w:t xml:space="preserve"> Порталу јавних набавки и на својој интернет страници. </w:t>
      </w:r>
    </w:p>
    <w:p w:rsidR="00873A3E" w:rsidRPr="003B019E" w:rsidRDefault="00873A3E" w:rsidP="00873A3E">
      <w:pPr>
        <w:jc w:val="both"/>
        <w:rPr>
          <w:lang w:val="ru-RU"/>
        </w:rPr>
      </w:pPr>
      <w:r w:rsidRPr="003B019E">
        <w:rPr>
          <w:lang w:val="ru-RU"/>
        </w:rPr>
        <w:t xml:space="preserve">Додатне информације или појашњења упућују се са напоменом </w:t>
      </w:r>
      <w:r w:rsidRPr="003B019E">
        <w:rPr>
          <w:b/>
          <w:lang w:val="ru-RU"/>
        </w:rPr>
        <w:t>„Захтев за додатним информацијама или појашњењима конкурсне документације</w:t>
      </w:r>
      <w:r>
        <w:rPr>
          <w:b/>
          <w:lang w:val="ru-RU"/>
        </w:rPr>
        <w:t xml:space="preserve"> </w:t>
      </w:r>
      <w:r w:rsidRPr="003B019E">
        <w:rPr>
          <w:b/>
          <w:bCs/>
          <w:color w:val="auto"/>
          <w:lang w:val="ru-RU"/>
        </w:rPr>
        <w:t xml:space="preserve">ЈН </w:t>
      </w:r>
      <w:r w:rsidR="00E11DE8">
        <w:rPr>
          <w:b/>
          <w:bCs/>
          <w:color w:val="auto"/>
          <w:lang w:val="ru-RU"/>
        </w:rPr>
        <w:t>МВ</w:t>
      </w:r>
      <w:r>
        <w:rPr>
          <w:b/>
          <w:bCs/>
          <w:color w:val="auto"/>
          <w:lang w:val="ru-RU"/>
        </w:rPr>
        <w:t xml:space="preserve"> </w:t>
      </w:r>
      <w:r w:rsidRPr="001B46C3">
        <w:rPr>
          <w:b/>
        </w:rPr>
        <w:t>IX</w:t>
      </w:r>
      <w:r w:rsidR="00E11DE8">
        <w:rPr>
          <w:b/>
          <w:lang w:val="sr-Cyrl-RS"/>
        </w:rPr>
        <w:t>-003-3</w:t>
      </w:r>
      <w:r w:rsidRPr="003B019E">
        <w:rPr>
          <w:rFonts w:eastAsia="TimesNewRomanPS-BoldMT"/>
          <w:b/>
          <w:bCs/>
          <w:lang w:val="ru-RU"/>
        </w:rPr>
        <w:t>“</w:t>
      </w:r>
    </w:p>
    <w:p w:rsidR="00873A3E" w:rsidRDefault="00873A3E" w:rsidP="00873A3E">
      <w:pPr>
        <w:jc w:val="both"/>
        <w:rPr>
          <w:lang w:val="ru-RU"/>
        </w:rPr>
      </w:pPr>
    </w:p>
    <w:p w:rsidR="00873A3E" w:rsidRPr="003B019E" w:rsidRDefault="00873A3E" w:rsidP="00873A3E">
      <w:pPr>
        <w:jc w:val="both"/>
        <w:rPr>
          <w:lang w:val="ru-RU"/>
        </w:rPr>
      </w:pPr>
      <w:r w:rsidRPr="003B019E">
        <w:rPr>
          <w:lang w:val="ru-RU"/>
        </w:rPr>
        <w:t xml:space="preserve">Ако наручилац измени или допуни конкурсну документацију 8 </w:t>
      </w:r>
      <w:r>
        <w:rPr>
          <w:lang w:val="ru-RU"/>
        </w:rPr>
        <w:t xml:space="preserve">(осам) </w:t>
      </w:r>
      <w:r w:rsidRPr="003B019E">
        <w:rPr>
          <w:lang w:val="ru-RU"/>
        </w:rPr>
        <w:t>или мање дана пре истека рока за подношење понуда, дужан је да продужи рок за подноше</w:t>
      </w:r>
      <w:r>
        <w:rPr>
          <w:lang w:val="ru-RU"/>
        </w:rPr>
        <w:t>ње понуда и објави ОБАВЕШТЕЊЕ О ПРОДУЖЕЊУ РОКА</w:t>
      </w:r>
      <w:r w:rsidRPr="003B019E">
        <w:rPr>
          <w:lang w:val="ru-RU"/>
        </w:rPr>
        <w:t xml:space="preserve"> за подношење понуда. </w:t>
      </w:r>
    </w:p>
    <w:p w:rsidR="00873A3E" w:rsidRDefault="00873A3E" w:rsidP="00873A3E">
      <w:pPr>
        <w:jc w:val="both"/>
        <w:rPr>
          <w:lang w:val="ru-RU"/>
        </w:rPr>
      </w:pPr>
      <w:r w:rsidRPr="003B019E">
        <w:rPr>
          <w:lang w:val="ru-RU"/>
        </w:rPr>
        <w:t>По истеку рока предвиђеног за подношење понуда н</w:t>
      </w:r>
      <w:r w:rsidRPr="006F32E5">
        <w:rPr>
          <w:lang w:val="sr-Cyrl-CS"/>
        </w:rPr>
        <w:t>а</w:t>
      </w:r>
      <w:r w:rsidRPr="003B019E">
        <w:rPr>
          <w:lang w:val="ru-RU"/>
        </w:rPr>
        <w:t xml:space="preserve">ручилац не може да мења нити да допуњује конкурсну документацију. </w:t>
      </w:r>
    </w:p>
    <w:p w:rsidR="00873A3E" w:rsidRDefault="00873A3E" w:rsidP="00873A3E">
      <w:pPr>
        <w:jc w:val="both"/>
        <w:rPr>
          <w:lang w:val="ru-RU"/>
        </w:rPr>
      </w:pPr>
      <w:r w:rsidRPr="003B019E">
        <w:rPr>
          <w:lang w:val="ru-RU"/>
        </w:rPr>
        <w:t xml:space="preserve">Тражење додатних информација или појашњења у вези са припремањем понуде телефоном није дозвољено. </w:t>
      </w:r>
    </w:p>
    <w:p w:rsidR="00AC5E4B" w:rsidRPr="003B019E" w:rsidRDefault="00AC5E4B" w:rsidP="00873A3E">
      <w:pPr>
        <w:jc w:val="both"/>
        <w:rPr>
          <w:bCs/>
          <w:color w:val="auto"/>
          <w:lang w:val="ru-RU"/>
        </w:rPr>
      </w:pPr>
    </w:p>
    <w:p w:rsidR="000317BB" w:rsidRPr="003B019E" w:rsidRDefault="000317BB" w:rsidP="000317BB">
      <w:pPr>
        <w:jc w:val="both"/>
        <w:rPr>
          <w:b/>
          <w:bCs/>
          <w:lang w:val="ru-RU"/>
        </w:rPr>
      </w:pPr>
      <w:r>
        <w:rPr>
          <w:b/>
          <w:bCs/>
          <w:lang w:val="ru-RU"/>
        </w:rPr>
        <w:t xml:space="preserve">15. </w:t>
      </w:r>
      <w:r w:rsidRPr="003B019E">
        <w:rPr>
          <w:b/>
          <w:bCs/>
          <w:lang w:val="ru-RU"/>
        </w:rPr>
        <w:t xml:space="preserve">ДОДАТНА ОБЈАШЊЕЊА ОД ПОНУЂАЧА ПОСЛЕ ОТВАРАЊА ПОНУДА И КОНТРОЛА КОД ПОНУЂАЧА ОДНОСНО ЊЕГОВОГ ПОДИЗВОЂАЧА </w:t>
      </w:r>
    </w:p>
    <w:p w:rsidR="000317BB" w:rsidRPr="00141D95" w:rsidRDefault="000317BB" w:rsidP="000317BB">
      <w:pPr>
        <w:jc w:val="both"/>
        <w:rPr>
          <w:rFonts w:eastAsia="TimesNewRomanPSMT"/>
          <w:bCs/>
          <w:lang w:val="ru-RU"/>
        </w:rPr>
      </w:pPr>
      <w:r w:rsidRPr="00141D95">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w:t>
      </w:r>
      <w:r>
        <w:rPr>
          <w:lang w:val="ru-RU"/>
        </w:rPr>
        <w:t>говог подизвођача (члан 93</w:t>
      </w:r>
      <w:r w:rsidRPr="00141D95">
        <w:rPr>
          <w:lang w:val="ru-RU"/>
        </w:rPr>
        <w:t xml:space="preserve"> Закона). </w:t>
      </w:r>
    </w:p>
    <w:p w:rsidR="000317BB" w:rsidRPr="00141D95" w:rsidRDefault="000317BB" w:rsidP="000317BB">
      <w:pPr>
        <w:tabs>
          <w:tab w:val="left" w:pos="-135"/>
          <w:tab w:val="left" w:pos="0"/>
          <w:tab w:val="left" w:pos="120"/>
        </w:tabs>
        <w:jc w:val="both"/>
        <w:rPr>
          <w:lang w:val="ru-RU"/>
        </w:rPr>
      </w:pPr>
      <w:r w:rsidRPr="00141D95">
        <w:rPr>
          <w:rFonts w:eastAsia="TimesNewRomanPSMT"/>
          <w:bCs/>
          <w:lang w:val="ru-RU"/>
        </w:rPr>
        <w:t>Уколико наручилац оцени да су потребна додатна објашњења или је потребно извршити</w:t>
      </w:r>
      <w:r w:rsidRPr="00141D95">
        <w:rPr>
          <w:lang w:val="ru-RU"/>
        </w:rPr>
        <w:t xml:space="preserve"> контролу (увид) код понуђача, односно његовог подизвођача</w:t>
      </w:r>
      <w:r w:rsidRPr="00141D95">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317BB" w:rsidRPr="00141D95" w:rsidRDefault="000317BB" w:rsidP="000317BB">
      <w:pPr>
        <w:tabs>
          <w:tab w:val="left" w:pos="-135"/>
          <w:tab w:val="left" w:pos="0"/>
          <w:tab w:val="left" w:pos="120"/>
        </w:tabs>
        <w:jc w:val="both"/>
        <w:rPr>
          <w:lang w:val="ru-RU"/>
        </w:rPr>
      </w:pPr>
      <w:r w:rsidRPr="00141D95">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317BB" w:rsidRPr="00141D95" w:rsidRDefault="000317BB" w:rsidP="000317BB">
      <w:pPr>
        <w:tabs>
          <w:tab w:val="left" w:pos="-135"/>
          <w:tab w:val="left" w:pos="0"/>
          <w:tab w:val="left" w:pos="120"/>
        </w:tabs>
        <w:jc w:val="both"/>
        <w:rPr>
          <w:lang w:val="ru-RU"/>
        </w:rPr>
      </w:pPr>
      <w:r w:rsidRPr="00141D95">
        <w:rPr>
          <w:lang w:val="ru-RU"/>
        </w:rPr>
        <w:t>У случају разлике између јединичне и укупне цене, меродавна је јединична цена.</w:t>
      </w:r>
    </w:p>
    <w:p w:rsidR="000317BB" w:rsidRDefault="000317BB" w:rsidP="000317BB">
      <w:pPr>
        <w:jc w:val="both"/>
        <w:rPr>
          <w:lang w:val="ru-RU"/>
        </w:rPr>
      </w:pPr>
      <w:r w:rsidRPr="00141D95">
        <w:rPr>
          <w:lang w:val="ru-RU"/>
        </w:rPr>
        <w:t>Ако се понуђач не сагласи са исправком рачунских грешака, наручил</w:t>
      </w:r>
      <w:r w:rsidRPr="006F32E5">
        <w:rPr>
          <w:lang w:val="sr-Cyrl-CS"/>
        </w:rPr>
        <w:t>а</w:t>
      </w:r>
      <w:r w:rsidRPr="00141D95">
        <w:rPr>
          <w:lang w:val="ru-RU"/>
        </w:rPr>
        <w:t>ц ће његову понуду одбити као неприхватљиву.</w:t>
      </w:r>
    </w:p>
    <w:p w:rsidR="000317BB" w:rsidRDefault="000317BB" w:rsidP="000317BB">
      <w:pPr>
        <w:jc w:val="both"/>
        <w:rPr>
          <w:lang w:val="ru-RU"/>
        </w:rPr>
      </w:pPr>
    </w:p>
    <w:p w:rsidR="00AC5E4B" w:rsidRPr="00141D95" w:rsidRDefault="00AC5E4B" w:rsidP="000317BB">
      <w:pPr>
        <w:jc w:val="both"/>
        <w:rPr>
          <w:lang w:val="ru-RU"/>
        </w:rPr>
      </w:pPr>
    </w:p>
    <w:p w:rsidR="000317BB" w:rsidRPr="000317BB" w:rsidRDefault="000317BB" w:rsidP="000317BB">
      <w:pPr>
        <w:jc w:val="both"/>
        <w:rPr>
          <w:b/>
          <w:kern w:val="2"/>
          <w:lang w:val="sr-Cyrl-RS"/>
        </w:rPr>
      </w:pPr>
      <w:r w:rsidRPr="000317BB">
        <w:rPr>
          <w:b/>
          <w:kern w:val="2"/>
          <w:lang w:val="sr-Cyrl-RS"/>
        </w:rPr>
        <w:t>16.</w:t>
      </w:r>
      <w:r w:rsidRPr="000317BB">
        <w:rPr>
          <w:b/>
          <w:kern w:val="2"/>
        </w:rPr>
        <w:t xml:space="preserve"> КОРИШЋЕЊЕ ПАТЕН</w:t>
      </w:r>
      <w:r w:rsidRPr="000317BB">
        <w:rPr>
          <w:b/>
          <w:kern w:val="2"/>
          <w:lang w:val="sr-Cyrl-RS"/>
        </w:rPr>
        <w:t>А</w:t>
      </w:r>
      <w:r w:rsidRPr="000317BB">
        <w:rPr>
          <w:b/>
          <w:kern w:val="2"/>
        </w:rPr>
        <w:t>ТА И ОДГОВОРНОСТ ЗА ПОВРЕДУ ЗАШТИЋЕНИХ ПРАВА ИНТЕЛЕКТУАЛНЕ СВОЈИНЕ ТРЕЋИХ ЛИЦА</w:t>
      </w:r>
    </w:p>
    <w:p w:rsidR="00AC5E4B" w:rsidRPr="009968F2" w:rsidRDefault="000317BB" w:rsidP="00873A3E">
      <w:pPr>
        <w:jc w:val="both"/>
        <w:rPr>
          <w:b/>
          <w:kern w:val="2"/>
          <w:lang w:val="sr-Cyrl-RS"/>
        </w:rPr>
      </w:pPr>
      <w:r w:rsidRPr="000317BB">
        <w:rPr>
          <w:rFonts w:eastAsia="TimesNewRomanPSMT"/>
          <w:bCs/>
          <w:iCs/>
          <w:color w:val="auto"/>
          <w:kern w:val="2"/>
          <w:lang w:val="sr-Cyrl-RS"/>
        </w:rPr>
        <w:t>Н</w:t>
      </w:r>
      <w:r w:rsidRPr="000317BB">
        <w:rPr>
          <w:rFonts w:eastAsia="TimesNewRomanPSMT"/>
          <w:bCs/>
          <w:iCs/>
          <w:color w:val="auto"/>
          <w:kern w:val="2"/>
        </w:rPr>
        <w:t>акнаду за коришћење патената, као и одговорност за повреду заштићених права интелектуалне својине трећих лица сноси понуђач.</w:t>
      </w:r>
    </w:p>
    <w:p w:rsidR="00BF3347" w:rsidRPr="003A289D" w:rsidRDefault="00BF3347" w:rsidP="00BF3347">
      <w:pPr>
        <w:jc w:val="both"/>
        <w:rPr>
          <w:b/>
          <w:bCs/>
          <w:lang w:val="ru-RU"/>
        </w:rPr>
      </w:pPr>
      <w:r>
        <w:rPr>
          <w:b/>
          <w:bCs/>
          <w:lang w:val="ru-RU"/>
        </w:rPr>
        <w:lastRenderedPageBreak/>
        <w:t>17</w:t>
      </w:r>
      <w:r w:rsidRPr="003A289D">
        <w:rPr>
          <w:b/>
          <w:bCs/>
          <w:lang w:val="ru-RU"/>
        </w:rPr>
        <w:t xml:space="preserve">.НАЧИН И РОК ЗА ПОДНОШЕЊЕ ЗАХТЕВА ЗА ЗАШТИТУ ПРАВА ПОНУЂАЧА </w:t>
      </w:r>
    </w:p>
    <w:p w:rsidR="00BF3347" w:rsidRPr="003A289D" w:rsidRDefault="00BF3347" w:rsidP="00BF3347">
      <w:pPr>
        <w:jc w:val="both"/>
        <w:rPr>
          <w:lang w:val="ru-RU"/>
        </w:rPr>
      </w:pPr>
      <w:r w:rsidRPr="003A289D">
        <w:rPr>
          <w:lang w:val="ru-RU"/>
        </w:rPr>
        <w:t>Захтев за заштит</w:t>
      </w:r>
      <w:r>
        <w:rPr>
          <w:lang w:val="ru-RU"/>
        </w:rPr>
        <w:t>у права може да поднесе понуђач</w:t>
      </w:r>
      <w:r w:rsidRPr="003A289D">
        <w:rPr>
          <w:lang w:val="ru-RU"/>
        </w:rPr>
        <w:t xml:space="preserve"> односно свако заин</w:t>
      </w:r>
      <w:r>
        <w:rPr>
          <w:lang w:val="ru-RU"/>
        </w:rPr>
        <w:t>тересовано лице које има интерес за доделу уговора и који је претрпео или би могао да претрпи штету због поступања наручиоца противно одредбама овог закона.</w:t>
      </w:r>
    </w:p>
    <w:p w:rsidR="00BF3347" w:rsidRPr="00A776C4" w:rsidRDefault="00BF3347" w:rsidP="00BF3347">
      <w:pPr>
        <w:jc w:val="both"/>
        <w:rPr>
          <w:b/>
          <w:lang w:val="sr-Cyrl-CS"/>
        </w:rPr>
      </w:pPr>
      <w:r w:rsidRPr="003A289D">
        <w:rPr>
          <w:lang w:val="ru-RU"/>
        </w:rPr>
        <w:t xml:space="preserve">Захтев за заштиту права подноси се </w:t>
      </w:r>
      <w:r>
        <w:rPr>
          <w:lang w:val="ru-RU"/>
        </w:rPr>
        <w:t>наручиоцу</w:t>
      </w:r>
      <w:r w:rsidRPr="003A289D">
        <w:rPr>
          <w:lang w:val="ru-RU"/>
        </w:rPr>
        <w:t xml:space="preserve">, а </w:t>
      </w:r>
      <w:r>
        <w:rPr>
          <w:lang w:val="ru-RU"/>
        </w:rPr>
        <w:t>копија се истовремено доставља</w:t>
      </w:r>
      <w:r w:rsidRPr="003A289D">
        <w:rPr>
          <w:lang w:val="ru-RU"/>
        </w:rPr>
        <w:t xml:space="preserve"> </w:t>
      </w:r>
      <w:r>
        <w:rPr>
          <w:lang w:val="ru-RU"/>
        </w:rPr>
        <w:t xml:space="preserve">Републичкој комисији. </w:t>
      </w:r>
      <w:r w:rsidRPr="003A289D">
        <w:rPr>
          <w:rFonts w:eastAsia="TimesNewRomanPSMT"/>
          <w:bCs/>
          <w:color w:val="auto"/>
          <w:lang w:val="ru-RU"/>
        </w:rPr>
        <w:t>Захтев за заштиту права се доставља непосредно, електронском поштом</w:t>
      </w:r>
      <w:r w:rsidRPr="00C46561">
        <w:rPr>
          <w:color w:val="auto"/>
          <w:lang w:val="sr-Cyrl-CS"/>
        </w:rPr>
        <w:t xml:space="preserve"> на </w:t>
      </w:r>
      <w:r w:rsidRPr="00C46561">
        <w:rPr>
          <w:iCs/>
          <w:color w:val="auto"/>
        </w:rPr>
        <w:t>e</w:t>
      </w:r>
      <w:r w:rsidRPr="00C46561">
        <w:rPr>
          <w:iCs/>
          <w:color w:val="auto"/>
          <w:lang w:val="ru-RU"/>
        </w:rPr>
        <w:t>-</w:t>
      </w:r>
      <w:r w:rsidRPr="00C46561">
        <w:rPr>
          <w:iCs/>
          <w:color w:val="auto"/>
        </w:rPr>
        <w:t>mail</w:t>
      </w:r>
      <w:r w:rsidRPr="00D20C40">
        <w:rPr>
          <w:iCs/>
          <w:color w:val="auto"/>
          <w:lang w:val="ru-RU"/>
        </w:rPr>
        <w:t xml:space="preserve">: </w:t>
      </w:r>
      <w:hyperlink r:id="rId11" w:history="1">
        <w:r w:rsidRPr="00C46561">
          <w:rPr>
            <w:rStyle w:val="Hyperlink"/>
            <w:i/>
            <w:lang w:val="sr-Cyrl-CS"/>
          </w:rPr>
          <w:t>javnenabavkesk@gmail.com</w:t>
        </w:r>
      </w:hyperlink>
      <w:r w:rsidRPr="003A289D">
        <w:rPr>
          <w:lang w:val="ru-RU"/>
        </w:rPr>
        <w:t>,</w:t>
      </w:r>
      <w:r>
        <w:rPr>
          <w:lang w:val="ru-RU"/>
        </w:rPr>
        <w:t xml:space="preserve"> </w:t>
      </w:r>
      <w:r w:rsidRPr="003A289D">
        <w:rPr>
          <w:rFonts w:eastAsia="TimesNewRomanPSMT"/>
          <w:bCs/>
          <w:color w:val="auto"/>
          <w:lang w:val="ru-RU"/>
        </w:rPr>
        <w:t xml:space="preserve">факсом </w:t>
      </w:r>
      <w:r w:rsidRPr="00C46561">
        <w:rPr>
          <w:color w:val="auto"/>
          <w:lang w:val="sr-Cyrl-CS"/>
        </w:rPr>
        <w:t>на број</w:t>
      </w:r>
      <w:r>
        <w:rPr>
          <w:color w:val="auto"/>
          <w:lang w:val="sr-Cyrl-CS"/>
        </w:rPr>
        <w:t xml:space="preserve">: </w:t>
      </w:r>
      <w:r w:rsidRPr="003A289D">
        <w:rPr>
          <w:color w:val="auto"/>
          <w:lang w:val="ru-RU"/>
        </w:rPr>
        <w:t>021/685</w:t>
      </w:r>
      <w:r>
        <w:rPr>
          <w:color w:val="auto"/>
          <w:lang w:val="ru-RU"/>
        </w:rPr>
        <w:t xml:space="preserve"> </w:t>
      </w:r>
      <w:r w:rsidRPr="003A289D">
        <w:rPr>
          <w:color w:val="auto"/>
          <w:lang w:val="ru-RU"/>
        </w:rPr>
        <w:t>3076</w:t>
      </w:r>
      <w:r>
        <w:rPr>
          <w:color w:val="auto"/>
          <w:lang w:val="ru-RU"/>
        </w:rPr>
        <w:t xml:space="preserve"> </w:t>
      </w:r>
      <w:r w:rsidRPr="003A289D">
        <w:rPr>
          <w:rFonts w:eastAsia="TimesNewRomanPSMT"/>
          <w:bCs/>
          <w:color w:val="auto"/>
          <w:lang w:val="ru-RU"/>
        </w:rPr>
        <w:t>или препорученом пошиљком са повратницом.</w:t>
      </w:r>
      <w:r>
        <w:rPr>
          <w:rFonts w:eastAsia="TimesNewRomanPSMT"/>
          <w:bCs/>
          <w:color w:val="auto"/>
          <w:lang w:val="ru-RU"/>
        </w:rPr>
        <w:t xml:space="preserve"> </w:t>
      </w:r>
      <w:r w:rsidRPr="00A776C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rsidRPr="00A776C4">
        <w:rPr>
          <w:lang w:val="sr-Cyrl-CS"/>
        </w:rPr>
        <w:t>О поднетом захтеву за заштиту права нар</w:t>
      </w:r>
      <w:r>
        <w:rPr>
          <w:lang w:val="sr-Cyrl-CS"/>
        </w:rPr>
        <w:t xml:space="preserve">училац обавештава све учеснике </w:t>
      </w:r>
      <w:r>
        <w:rPr>
          <w:b/>
          <w:lang w:val="sr-Cyrl-CS"/>
        </w:rPr>
        <w:t>објављујући</w:t>
      </w:r>
      <w:r w:rsidRPr="00A776C4">
        <w:rPr>
          <w:b/>
          <w:lang w:val="sr-Cyrl-CS"/>
        </w:rPr>
        <w:t xml:space="preserve"> обавештење о поднетом захтеву</w:t>
      </w:r>
      <w:r>
        <w:rPr>
          <w:lang w:val="sr-Cyrl-CS"/>
        </w:rPr>
        <w:t xml:space="preserve"> на Порталу јавних набавки и на својој интернет страници</w:t>
      </w:r>
      <w:r w:rsidRPr="00A776C4">
        <w:rPr>
          <w:lang w:val="sr-Cyrl-CS"/>
        </w:rPr>
        <w:t xml:space="preserve"> </w:t>
      </w:r>
      <w:r>
        <w:rPr>
          <w:b/>
          <w:lang w:val="sr-Cyrl-CS"/>
        </w:rPr>
        <w:t>најкасније у року од 2</w:t>
      </w:r>
      <w:r w:rsidRPr="00A776C4">
        <w:rPr>
          <w:b/>
          <w:lang w:val="sr-Cyrl-CS"/>
        </w:rPr>
        <w:t xml:space="preserve"> дана</w:t>
      </w:r>
      <w:r>
        <w:rPr>
          <w:b/>
          <w:lang w:val="sr-Cyrl-CS"/>
        </w:rPr>
        <w:t xml:space="preserve"> </w:t>
      </w:r>
      <w:r w:rsidRPr="00A776C4">
        <w:rPr>
          <w:b/>
          <w:lang w:val="sr-Cyrl-CS"/>
        </w:rPr>
        <w:t>од дана пријема</w:t>
      </w:r>
      <w:r>
        <w:rPr>
          <w:b/>
          <w:lang w:val="sr-Cyrl-CS"/>
        </w:rPr>
        <w:t xml:space="preserve"> захтева за заштиту права.</w:t>
      </w:r>
    </w:p>
    <w:p w:rsidR="00BF3347" w:rsidRDefault="00BF3347" w:rsidP="00BF3347">
      <w:pPr>
        <w:jc w:val="both"/>
        <w:rPr>
          <w:lang w:val="sr-Cyrl-CS"/>
        </w:rPr>
      </w:pPr>
      <w:r w:rsidRPr="00A776C4">
        <w:rPr>
          <w:color w:val="auto"/>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w:t>
      </w:r>
      <w:r w:rsidRPr="00A776C4">
        <w:rPr>
          <w:b/>
          <w:color w:val="auto"/>
          <w:lang w:val="sr-Cyrl-CS"/>
        </w:rPr>
        <w:t xml:space="preserve">најкасније </w:t>
      </w:r>
      <w:r>
        <w:rPr>
          <w:b/>
          <w:color w:val="auto"/>
          <w:lang w:val="sr-Cyrl-CS"/>
        </w:rPr>
        <w:t xml:space="preserve">7 (седам) </w:t>
      </w:r>
      <w:r w:rsidRPr="00A776C4">
        <w:rPr>
          <w:b/>
          <w:lang w:val="sr-Cyrl-CS"/>
        </w:rPr>
        <w:t>дана пре истека рока за подношење понуда</w:t>
      </w:r>
      <w:r w:rsidRPr="00A776C4">
        <w:rPr>
          <w:lang w:val="sr-Cyrl-CS"/>
        </w:rPr>
        <w:t xml:space="preserve">, </w:t>
      </w:r>
      <w:r>
        <w:rPr>
          <w:lang w:val="sr-Cyrl-CS"/>
        </w:rPr>
        <w:t>без обзира на начин достављања и уколико је подносилац захтева у складу са чл. 63, став 2 Закона указао наручиоцу на евентуалне недостатке и неправилности, а исте није отклонио.</w:t>
      </w:r>
    </w:p>
    <w:p w:rsidR="000D0B4A" w:rsidRPr="000D0B4A" w:rsidRDefault="000D0B4A" w:rsidP="00BF3347">
      <w:pPr>
        <w:jc w:val="both"/>
        <w:rPr>
          <w:lang w:val="sr-Cyrl-CS"/>
        </w:rPr>
      </w:pPr>
      <w:r w:rsidRPr="000D0B4A">
        <w:rPr>
          <w:kern w:val="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F3347" w:rsidRDefault="00BF3347" w:rsidP="00BF3347">
      <w:pPr>
        <w:jc w:val="both"/>
        <w:rPr>
          <w:color w:val="auto"/>
          <w:lang w:val="sr-Cyrl-CS"/>
        </w:rPr>
      </w:pPr>
      <w:r w:rsidRPr="00A776C4">
        <w:rPr>
          <w:color w:val="auto"/>
          <w:lang w:val="sr-Cyrl-CS"/>
        </w:rPr>
        <w:t>После доношења одл</w:t>
      </w:r>
      <w:r>
        <w:rPr>
          <w:color w:val="auto"/>
          <w:lang w:val="sr-Cyrl-CS"/>
        </w:rPr>
        <w:t>уке о додели уговора из чл. 108</w:t>
      </w:r>
      <w:r w:rsidRPr="00A776C4">
        <w:rPr>
          <w:color w:val="auto"/>
          <w:lang w:val="sr-Cyrl-CS"/>
        </w:rPr>
        <w:t xml:space="preserve"> Закона или </w:t>
      </w:r>
      <w:r w:rsidRPr="00EA693C">
        <w:rPr>
          <w:color w:val="auto"/>
          <w:shd w:val="clear" w:color="auto" w:fill="FFFFFF" w:themeFill="background1"/>
          <w:lang w:val="sr-Cyrl-CS"/>
        </w:rPr>
        <w:t xml:space="preserve">одлуке о обустави поступка јавне набавке из чл. 109 Закона, рок за подношење за заштиту права је </w:t>
      </w:r>
      <w:r w:rsidR="002E2F7F" w:rsidRPr="00EA693C">
        <w:rPr>
          <w:b/>
          <w:color w:val="auto"/>
          <w:shd w:val="clear" w:color="auto" w:fill="FFFFFF" w:themeFill="background1"/>
          <w:lang w:val="sr-Cyrl-CS"/>
        </w:rPr>
        <w:t>5</w:t>
      </w:r>
      <w:r w:rsidRPr="00EA693C">
        <w:rPr>
          <w:b/>
          <w:color w:val="auto"/>
          <w:shd w:val="clear" w:color="auto" w:fill="FFFFFF" w:themeFill="background1"/>
          <w:lang w:val="sr-Cyrl-CS"/>
        </w:rPr>
        <w:t xml:space="preserve"> (</w:t>
      </w:r>
      <w:r w:rsidR="002E2F7F" w:rsidRPr="00EA693C">
        <w:rPr>
          <w:b/>
          <w:color w:val="auto"/>
          <w:shd w:val="clear" w:color="auto" w:fill="FFFFFF" w:themeFill="background1"/>
          <w:lang w:val="sr-Cyrl-CS"/>
        </w:rPr>
        <w:t>ПЕТ</w:t>
      </w:r>
      <w:r w:rsidRPr="00EA693C">
        <w:rPr>
          <w:b/>
          <w:color w:val="auto"/>
          <w:shd w:val="clear" w:color="auto" w:fill="FFFFFF" w:themeFill="background1"/>
          <w:lang w:val="sr-Cyrl-CS"/>
        </w:rPr>
        <w:t>)</w:t>
      </w:r>
      <w:r w:rsidRPr="00EA693C">
        <w:rPr>
          <w:color w:val="auto"/>
          <w:shd w:val="clear" w:color="auto" w:fill="FFFFFF" w:themeFill="background1"/>
          <w:lang w:val="sr-Cyrl-CS"/>
        </w:rPr>
        <w:t xml:space="preserve"> дана од дана објављивања одлуке на Порталу јавних набавки.</w:t>
      </w:r>
    </w:p>
    <w:p w:rsidR="00361CC0" w:rsidRPr="00A776C4" w:rsidRDefault="00361CC0" w:rsidP="00361CC0">
      <w:pPr>
        <w:jc w:val="both"/>
        <w:rPr>
          <w:color w:val="auto"/>
          <w:lang w:val="sr-Cyrl-CS"/>
        </w:rPr>
      </w:pPr>
      <w:r w:rsidRPr="00A776C4">
        <w:rPr>
          <w:color w:val="auto"/>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w:t>
      </w:r>
      <w:r w:rsidRPr="00D871E2">
        <w:rPr>
          <w:color w:val="auto"/>
          <w:lang w:val="sr-Cyrl-CS"/>
        </w:rPr>
        <w:t xml:space="preserve">истека </w:t>
      </w:r>
      <w:r>
        <w:rPr>
          <w:color w:val="auto"/>
          <w:lang w:val="sr-Cyrl-CS"/>
        </w:rPr>
        <w:t>рока за подношење захтева</w:t>
      </w:r>
      <w:r w:rsidRPr="00D871E2">
        <w:rPr>
          <w:color w:val="auto"/>
          <w:lang w:val="sr-Cyrl-CS"/>
        </w:rPr>
        <w:t>,</w:t>
      </w:r>
      <w:r w:rsidRPr="00A776C4">
        <w:rPr>
          <w:color w:val="auto"/>
          <w:lang w:val="sr-Cyrl-CS"/>
        </w:rPr>
        <w:t xml:space="preserve"> а подносилац захтева га није поднео пре истека тог рока. </w:t>
      </w:r>
    </w:p>
    <w:p w:rsidR="00BF3347" w:rsidRPr="00BC1896" w:rsidRDefault="00BF3347" w:rsidP="00BF3347">
      <w:pPr>
        <w:jc w:val="both"/>
        <w:rPr>
          <w:lang w:val="sr-Cyrl-CS"/>
        </w:rPr>
      </w:pPr>
      <w:r w:rsidRPr="00BC1896">
        <w:rPr>
          <w:lang w:val="sr-Cyrl-CS"/>
        </w:rPr>
        <w:t>Ако је у истом поступку јавне набавке поново поднет захтев за заштиту права од стр</w:t>
      </w:r>
      <w:r w:rsidRPr="00C46561">
        <w:rPr>
          <w:lang w:val="sr-Cyrl-CS"/>
        </w:rPr>
        <w:t>а</w:t>
      </w:r>
      <w:r w:rsidRPr="00BC1896">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65961" w:rsidRDefault="00B65961" w:rsidP="00B65961">
      <w:pPr>
        <w:jc w:val="both"/>
        <w:rPr>
          <w:color w:val="auto"/>
          <w:kern w:val="2"/>
          <w:lang w:val="sr-Cyrl-RS"/>
        </w:rPr>
      </w:pPr>
    </w:p>
    <w:p w:rsidR="00B65961" w:rsidRPr="00D94D9A" w:rsidRDefault="005B7679" w:rsidP="00B65961">
      <w:pPr>
        <w:jc w:val="both"/>
        <w:rPr>
          <w:i/>
          <w:color w:val="auto"/>
          <w:lang w:val="sr-Cyrl-CS"/>
        </w:rPr>
      </w:pPr>
      <w:r w:rsidRPr="005B7679">
        <w:rPr>
          <w:color w:val="auto"/>
          <w:kern w:val="2"/>
          <w:lang w:val="sr-Cyrl-RS"/>
        </w:rPr>
        <w:t>Захтев за заштиту права не задржава даље активности наручиоца у поступку јавне набавке у складу с</w:t>
      </w:r>
      <w:r w:rsidR="00B65961">
        <w:rPr>
          <w:color w:val="auto"/>
          <w:kern w:val="2"/>
          <w:lang w:val="sr-Cyrl-RS"/>
        </w:rPr>
        <w:t xml:space="preserve">а одредбама члана 150. овог ЗЈН, </w:t>
      </w:r>
      <w:r w:rsidR="00B65961" w:rsidRPr="00B65961">
        <w:rPr>
          <w:i/>
          <w:color w:val="auto"/>
          <w:kern w:val="2"/>
          <w:lang w:val="sr-Cyrl-RS"/>
        </w:rPr>
        <w:t xml:space="preserve">али </w:t>
      </w:r>
      <w:r w:rsidR="00B65961" w:rsidRPr="00D94D9A">
        <w:rPr>
          <w:i/>
          <w:color w:val="auto"/>
          <w:lang w:val="sr-Cyrl-CS"/>
        </w:rPr>
        <w:t>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w:t>
      </w:r>
    </w:p>
    <w:p w:rsidR="005B7679" w:rsidRPr="005B7679" w:rsidRDefault="005B7679" w:rsidP="005B7679">
      <w:pPr>
        <w:jc w:val="both"/>
        <w:rPr>
          <w:color w:val="auto"/>
          <w:kern w:val="2"/>
          <w:lang w:val="sr-Cyrl-RS"/>
        </w:rPr>
      </w:pPr>
    </w:p>
    <w:p w:rsidR="00B65961" w:rsidRPr="00B65961" w:rsidRDefault="00B65961" w:rsidP="00B65961">
      <w:pPr>
        <w:jc w:val="both"/>
        <w:rPr>
          <w:color w:val="auto"/>
          <w:kern w:val="2"/>
          <w:lang w:val="sr-Cyrl-RS"/>
        </w:rPr>
      </w:pPr>
      <w:r w:rsidRPr="00B65961">
        <w:rPr>
          <w:color w:val="auto"/>
          <w:kern w:val="2"/>
        </w:rPr>
        <w:t xml:space="preserve">Захтев за заштиту права мора да садржи: </w:t>
      </w:r>
    </w:p>
    <w:p w:rsidR="00B65961" w:rsidRPr="00B65961" w:rsidRDefault="00B65961" w:rsidP="00B65961">
      <w:pPr>
        <w:numPr>
          <w:ilvl w:val="0"/>
          <w:numId w:val="42"/>
        </w:numPr>
        <w:suppressAutoHyphens w:val="0"/>
        <w:spacing w:line="276" w:lineRule="auto"/>
        <w:jc w:val="both"/>
        <w:rPr>
          <w:color w:val="auto"/>
          <w:kern w:val="2"/>
          <w:lang w:val="sr-Cyrl-RS"/>
        </w:rPr>
      </w:pPr>
      <w:r w:rsidRPr="00B65961">
        <w:rPr>
          <w:color w:val="auto"/>
          <w:kern w:val="2"/>
        </w:rPr>
        <w:t xml:space="preserve">назив и адресу подносиоца захтева и лице за контакт; </w:t>
      </w:r>
    </w:p>
    <w:p w:rsidR="00B65961" w:rsidRPr="00B65961" w:rsidRDefault="00B65961" w:rsidP="00B65961">
      <w:pPr>
        <w:numPr>
          <w:ilvl w:val="0"/>
          <w:numId w:val="42"/>
        </w:numPr>
        <w:suppressAutoHyphens w:val="0"/>
        <w:spacing w:line="276" w:lineRule="auto"/>
        <w:jc w:val="both"/>
        <w:rPr>
          <w:color w:val="auto"/>
          <w:kern w:val="2"/>
          <w:lang w:val="sr-Cyrl-RS"/>
        </w:rPr>
      </w:pPr>
      <w:r w:rsidRPr="00B65961">
        <w:rPr>
          <w:color w:val="auto"/>
          <w:kern w:val="2"/>
        </w:rPr>
        <w:t>назив и адресу наручиоца;</w:t>
      </w:r>
    </w:p>
    <w:p w:rsidR="00B65961" w:rsidRPr="00B65961" w:rsidRDefault="00B65961" w:rsidP="00B65961">
      <w:pPr>
        <w:numPr>
          <w:ilvl w:val="0"/>
          <w:numId w:val="42"/>
        </w:numPr>
        <w:suppressAutoHyphens w:val="0"/>
        <w:spacing w:line="276" w:lineRule="auto"/>
        <w:jc w:val="both"/>
        <w:rPr>
          <w:color w:val="auto"/>
          <w:kern w:val="2"/>
          <w:lang w:val="sr-Cyrl-RS"/>
        </w:rPr>
      </w:pPr>
      <w:r w:rsidRPr="00B65961">
        <w:rPr>
          <w:color w:val="auto"/>
          <w:kern w:val="2"/>
        </w:rPr>
        <w:t xml:space="preserve">податке о јавној набавци која је предмет захтева, односно о одлуци наручиоца; </w:t>
      </w:r>
    </w:p>
    <w:p w:rsidR="00B65961" w:rsidRPr="00B65961" w:rsidRDefault="00B65961" w:rsidP="00B65961">
      <w:pPr>
        <w:numPr>
          <w:ilvl w:val="0"/>
          <w:numId w:val="42"/>
        </w:numPr>
        <w:suppressAutoHyphens w:val="0"/>
        <w:spacing w:line="276" w:lineRule="auto"/>
        <w:jc w:val="both"/>
        <w:rPr>
          <w:color w:val="auto"/>
          <w:kern w:val="2"/>
          <w:lang w:val="sr-Cyrl-RS"/>
        </w:rPr>
      </w:pPr>
      <w:r w:rsidRPr="00B65961">
        <w:rPr>
          <w:color w:val="auto"/>
          <w:kern w:val="2"/>
        </w:rPr>
        <w:t xml:space="preserve">повреде прописа којима се уређује поступак јавне набавке; </w:t>
      </w:r>
    </w:p>
    <w:p w:rsidR="00B65961" w:rsidRPr="00B65961" w:rsidRDefault="00B65961" w:rsidP="00B65961">
      <w:pPr>
        <w:numPr>
          <w:ilvl w:val="0"/>
          <w:numId w:val="42"/>
        </w:numPr>
        <w:suppressAutoHyphens w:val="0"/>
        <w:spacing w:line="276" w:lineRule="auto"/>
        <w:jc w:val="both"/>
        <w:rPr>
          <w:color w:val="auto"/>
          <w:kern w:val="2"/>
          <w:lang w:val="sr-Cyrl-RS"/>
        </w:rPr>
      </w:pPr>
      <w:r w:rsidRPr="00B65961">
        <w:rPr>
          <w:color w:val="auto"/>
          <w:kern w:val="2"/>
        </w:rPr>
        <w:t xml:space="preserve">чињенице и доказе којима се повреде доказују; </w:t>
      </w:r>
    </w:p>
    <w:p w:rsidR="00B65961" w:rsidRPr="00B65961" w:rsidRDefault="00B65961" w:rsidP="00B65961">
      <w:pPr>
        <w:numPr>
          <w:ilvl w:val="0"/>
          <w:numId w:val="42"/>
        </w:numPr>
        <w:suppressAutoHyphens w:val="0"/>
        <w:spacing w:line="276" w:lineRule="auto"/>
        <w:jc w:val="both"/>
        <w:rPr>
          <w:color w:val="auto"/>
          <w:kern w:val="2"/>
          <w:lang w:val="sr-Cyrl-RS"/>
        </w:rPr>
      </w:pPr>
      <w:proofErr w:type="gramStart"/>
      <w:r w:rsidRPr="00B65961">
        <w:rPr>
          <w:color w:val="auto"/>
          <w:kern w:val="2"/>
        </w:rPr>
        <w:t>потврду</w:t>
      </w:r>
      <w:proofErr w:type="gramEnd"/>
      <w:r w:rsidRPr="00B65961">
        <w:rPr>
          <w:color w:val="auto"/>
          <w:kern w:val="2"/>
        </w:rPr>
        <w:t xml:space="preserve"> о уплати таксе из члана 156. ЗЈН; </w:t>
      </w:r>
    </w:p>
    <w:p w:rsidR="005B7679" w:rsidRPr="00AC5E4B" w:rsidRDefault="00B65961" w:rsidP="005B7679">
      <w:pPr>
        <w:numPr>
          <w:ilvl w:val="0"/>
          <w:numId w:val="42"/>
        </w:numPr>
        <w:suppressAutoHyphens w:val="0"/>
        <w:spacing w:line="276" w:lineRule="auto"/>
        <w:jc w:val="both"/>
        <w:rPr>
          <w:color w:val="auto"/>
          <w:kern w:val="2"/>
          <w:lang w:val="sr-Cyrl-RS"/>
        </w:rPr>
      </w:pPr>
      <w:proofErr w:type="gramStart"/>
      <w:r w:rsidRPr="00B65961">
        <w:rPr>
          <w:color w:val="auto"/>
          <w:kern w:val="2"/>
        </w:rPr>
        <w:t>потпис</w:t>
      </w:r>
      <w:proofErr w:type="gramEnd"/>
      <w:r w:rsidRPr="00B65961">
        <w:rPr>
          <w:color w:val="auto"/>
          <w:kern w:val="2"/>
        </w:rPr>
        <w:t xml:space="preserve"> подносиоца.</w:t>
      </w:r>
    </w:p>
    <w:p w:rsidR="00BF3347" w:rsidRPr="00BF1ABD" w:rsidRDefault="00BF3347" w:rsidP="00BF3347">
      <w:pPr>
        <w:jc w:val="both"/>
        <w:rPr>
          <w:lang w:val="sr-Cyrl-CS"/>
        </w:rPr>
      </w:pPr>
    </w:p>
    <w:p w:rsidR="00BF1ABD" w:rsidRDefault="00BF1ABD" w:rsidP="00BF1ABD">
      <w:pPr>
        <w:jc w:val="both"/>
        <w:rPr>
          <w:color w:val="auto"/>
          <w:kern w:val="2"/>
          <w:lang w:val="sr-Cyrl-RS"/>
        </w:rPr>
      </w:pPr>
      <w:proofErr w:type="gramStart"/>
      <w:r w:rsidRPr="00BF1ABD">
        <w:rPr>
          <w:color w:val="auto"/>
          <w:kern w:val="2"/>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BF1ABD">
        <w:rPr>
          <w:color w:val="auto"/>
          <w:kern w:val="2"/>
        </w:rPr>
        <w:t xml:space="preserve"> </w:t>
      </w:r>
      <w:proofErr w:type="gramStart"/>
      <w:r w:rsidRPr="00BF1ABD">
        <w:rPr>
          <w:color w:val="auto"/>
          <w:kern w:val="2"/>
        </w:rPr>
        <w:t>став</w:t>
      </w:r>
      <w:proofErr w:type="gramEnd"/>
      <w:r w:rsidRPr="00BF1ABD">
        <w:rPr>
          <w:color w:val="auto"/>
          <w:kern w:val="2"/>
        </w:rPr>
        <w:t xml:space="preserve"> 1. </w:t>
      </w:r>
      <w:proofErr w:type="gramStart"/>
      <w:r w:rsidRPr="00BF1ABD">
        <w:rPr>
          <w:color w:val="auto"/>
          <w:kern w:val="2"/>
        </w:rPr>
        <w:t>тачка</w:t>
      </w:r>
      <w:proofErr w:type="gramEnd"/>
      <w:r w:rsidRPr="00BF1ABD">
        <w:rPr>
          <w:color w:val="auto"/>
          <w:kern w:val="2"/>
        </w:rPr>
        <w:t xml:space="preserve"> 6) ЗЈН, је:</w:t>
      </w:r>
    </w:p>
    <w:p w:rsidR="00BF1ABD" w:rsidRPr="00BF1ABD" w:rsidRDefault="00BF1ABD" w:rsidP="00BF1ABD">
      <w:pPr>
        <w:jc w:val="both"/>
        <w:rPr>
          <w:color w:val="auto"/>
          <w:kern w:val="2"/>
          <w:lang w:val="sr-Cyrl-RS"/>
        </w:rPr>
      </w:pPr>
      <w:r w:rsidRPr="00BF1ABD">
        <w:rPr>
          <w:color w:val="auto"/>
          <w:kern w:val="2"/>
        </w:rPr>
        <w:t xml:space="preserve"> </w:t>
      </w:r>
    </w:p>
    <w:p w:rsidR="00BF1ABD" w:rsidRPr="00BF1ABD" w:rsidRDefault="00BF1ABD" w:rsidP="00BF1ABD">
      <w:pPr>
        <w:suppressAutoHyphens w:val="0"/>
        <w:autoSpaceDE w:val="0"/>
        <w:autoSpaceDN w:val="0"/>
        <w:adjustRightInd w:val="0"/>
        <w:spacing w:line="240" w:lineRule="auto"/>
        <w:jc w:val="both"/>
        <w:rPr>
          <w:rFonts w:eastAsia="Times New Roman"/>
          <w:color w:val="auto"/>
          <w:kern w:val="0"/>
          <w:lang w:val="sr-Cyrl-RS" w:eastAsia="sr-Cyrl-RS"/>
        </w:rPr>
      </w:pPr>
      <w:r w:rsidRPr="00BF1ABD">
        <w:rPr>
          <w:rFonts w:eastAsia="Times New Roman"/>
          <w:color w:val="auto"/>
          <w:kern w:val="0"/>
          <w:lang w:val="sr-Cyrl-RS" w:eastAsia="sr-Cyrl-RS"/>
        </w:rPr>
        <w:t xml:space="preserve">1. </w:t>
      </w:r>
      <w:r w:rsidRPr="00BF1ABD">
        <w:rPr>
          <w:rFonts w:eastAsia="Times New Roman"/>
          <w:b/>
          <w:bCs/>
          <w:color w:val="auto"/>
          <w:kern w:val="0"/>
          <w:lang w:val="sr-Cyrl-RS" w:eastAsia="sr-Cyrl-RS"/>
        </w:rPr>
        <w:t xml:space="preserve">Потврда о извршеној уплати таксе </w:t>
      </w:r>
      <w:r w:rsidRPr="00BF1ABD">
        <w:rPr>
          <w:rFonts w:eastAsia="Times New Roman"/>
          <w:color w:val="auto"/>
          <w:kern w:val="0"/>
          <w:lang w:val="sr-Cyrl-RS" w:eastAsia="sr-Cyrl-RS"/>
        </w:rPr>
        <w:t xml:space="preserve">из члана 156. ЗЈН која садржи следеће елементе: </w:t>
      </w:r>
    </w:p>
    <w:p w:rsidR="00BF1ABD" w:rsidRPr="00BF1ABD" w:rsidRDefault="00BF1ABD" w:rsidP="00BF1ABD">
      <w:pPr>
        <w:suppressAutoHyphens w:val="0"/>
        <w:autoSpaceDE w:val="0"/>
        <w:autoSpaceDN w:val="0"/>
        <w:adjustRightInd w:val="0"/>
        <w:spacing w:line="240" w:lineRule="auto"/>
        <w:jc w:val="both"/>
        <w:rPr>
          <w:rFonts w:eastAsia="Times New Roman"/>
          <w:color w:val="auto"/>
          <w:kern w:val="0"/>
          <w:lang w:val="sr-Cyrl-RS" w:eastAsia="sr-Cyrl-RS"/>
        </w:rPr>
      </w:pPr>
      <w:r w:rsidRPr="00BF1ABD">
        <w:rPr>
          <w:rFonts w:eastAsia="Times New Roman"/>
          <w:color w:val="auto"/>
          <w:kern w:val="0"/>
          <w:lang w:val="sr-Cyrl-RS" w:eastAsia="sr-Cyrl-RS"/>
        </w:rPr>
        <w:t xml:space="preserve">   (1) да буде издата од стране банке и да садржи печат банке; </w:t>
      </w:r>
    </w:p>
    <w:p w:rsidR="00BF1ABD" w:rsidRPr="00BF1ABD" w:rsidRDefault="00BF1ABD" w:rsidP="00BF1ABD">
      <w:pPr>
        <w:suppressAutoHyphens w:val="0"/>
        <w:autoSpaceDE w:val="0"/>
        <w:autoSpaceDN w:val="0"/>
        <w:adjustRightInd w:val="0"/>
        <w:spacing w:line="240" w:lineRule="auto"/>
        <w:jc w:val="both"/>
        <w:rPr>
          <w:rFonts w:eastAsia="Times New Roman"/>
          <w:color w:val="auto"/>
          <w:kern w:val="0"/>
          <w:lang w:val="sr-Cyrl-RS" w:eastAsia="sr-Cyrl-RS"/>
        </w:rPr>
      </w:pPr>
      <w:r w:rsidRPr="00BF1ABD">
        <w:rPr>
          <w:rFonts w:eastAsia="Times New Roman"/>
          <w:color w:val="auto"/>
          <w:kern w:val="0"/>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F1ABD" w:rsidRPr="00BF1ABD" w:rsidRDefault="00BF1ABD" w:rsidP="00BF1ABD">
      <w:pPr>
        <w:suppressAutoHyphens w:val="0"/>
        <w:autoSpaceDE w:val="0"/>
        <w:autoSpaceDN w:val="0"/>
        <w:adjustRightInd w:val="0"/>
        <w:spacing w:line="240" w:lineRule="auto"/>
        <w:jc w:val="both"/>
        <w:rPr>
          <w:rFonts w:eastAsia="Times New Roman"/>
          <w:color w:val="auto"/>
          <w:kern w:val="0"/>
          <w:lang w:val="sr-Cyrl-RS" w:eastAsia="sr-Cyrl-RS"/>
        </w:rPr>
      </w:pPr>
      <w:r w:rsidRPr="00BF1ABD">
        <w:rPr>
          <w:rFonts w:eastAsia="Times New Roman"/>
          <w:color w:val="auto"/>
          <w:kern w:val="0"/>
          <w:lang w:val="sr-Cyrl-RS" w:eastAsia="sr-Cyrl-RS"/>
        </w:rPr>
        <w:t xml:space="preserve">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F1ABD" w:rsidRPr="00BF1ABD" w:rsidRDefault="00BF1ABD" w:rsidP="00BF1ABD">
      <w:pPr>
        <w:suppressAutoHyphens w:val="0"/>
        <w:autoSpaceDE w:val="0"/>
        <w:autoSpaceDN w:val="0"/>
        <w:adjustRightInd w:val="0"/>
        <w:spacing w:line="240" w:lineRule="auto"/>
        <w:jc w:val="both"/>
        <w:rPr>
          <w:rFonts w:eastAsia="Times New Roman"/>
          <w:color w:val="auto"/>
          <w:kern w:val="0"/>
          <w:lang w:val="sr-Cyrl-RS" w:eastAsia="sr-Cyrl-RS"/>
        </w:rPr>
      </w:pPr>
      <w:r>
        <w:rPr>
          <w:rFonts w:eastAsia="Times New Roman"/>
          <w:color w:val="auto"/>
          <w:kern w:val="0"/>
          <w:lang w:val="sr-Cyrl-RS" w:eastAsia="sr-Cyrl-RS"/>
        </w:rPr>
        <w:t xml:space="preserve">   </w:t>
      </w:r>
      <w:r w:rsidR="002E2F7F">
        <w:rPr>
          <w:rFonts w:eastAsia="Times New Roman"/>
          <w:color w:val="auto"/>
          <w:kern w:val="0"/>
          <w:lang w:val="sr-Cyrl-RS" w:eastAsia="sr-Cyrl-RS"/>
        </w:rPr>
        <w:t xml:space="preserve">(3) износ таксе </w:t>
      </w:r>
      <w:r w:rsidR="002E2F7F" w:rsidRPr="00724ABE">
        <w:rPr>
          <w:rFonts w:eastAsia="Times New Roman"/>
          <w:color w:val="auto"/>
          <w:kern w:val="0"/>
          <w:shd w:val="clear" w:color="auto" w:fill="FFFFFF" w:themeFill="background1"/>
          <w:lang w:val="sr-Cyrl-RS" w:eastAsia="sr-Cyrl-RS"/>
        </w:rPr>
        <w:t>од 6</w:t>
      </w:r>
      <w:r w:rsidRPr="00724ABE">
        <w:rPr>
          <w:rFonts w:eastAsia="Times New Roman"/>
          <w:color w:val="auto"/>
          <w:kern w:val="0"/>
          <w:shd w:val="clear" w:color="auto" w:fill="FFFFFF" w:themeFill="background1"/>
          <w:lang w:val="sr-Cyrl-RS" w:eastAsia="sr-Cyrl-RS"/>
        </w:rPr>
        <w:t>0.000,00 динара;</w:t>
      </w:r>
      <w:r w:rsidRPr="00BF1ABD">
        <w:rPr>
          <w:rFonts w:eastAsia="Times New Roman"/>
          <w:color w:val="auto"/>
          <w:kern w:val="0"/>
          <w:lang w:val="sr-Cyrl-RS" w:eastAsia="sr-Cyrl-RS"/>
        </w:rPr>
        <w:t xml:space="preserve"> </w:t>
      </w:r>
    </w:p>
    <w:p w:rsidR="00BF1ABD" w:rsidRPr="00BF1ABD" w:rsidRDefault="00BF1ABD" w:rsidP="00BF1ABD">
      <w:pPr>
        <w:suppressAutoHyphens w:val="0"/>
        <w:autoSpaceDE w:val="0"/>
        <w:autoSpaceDN w:val="0"/>
        <w:adjustRightInd w:val="0"/>
        <w:spacing w:line="240" w:lineRule="auto"/>
        <w:jc w:val="both"/>
        <w:rPr>
          <w:rFonts w:eastAsia="Times New Roman"/>
          <w:color w:val="auto"/>
          <w:kern w:val="0"/>
          <w:lang w:val="sr-Cyrl-RS" w:eastAsia="sr-Cyrl-RS"/>
        </w:rPr>
      </w:pPr>
      <w:r>
        <w:rPr>
          <w:rFonts w:eastAsia="Times New Roman"/>
          <w:color w:val="auto"/>
          <w:kern w:val="0"/>
          <w:lang w:val="sr-Cyrl-RS" w:eastAsia="sr-Cyrl-RS"/>
        </w:rPr>
        <w:t xml:space="preserve"> </w:t>
      </w:r>
      <w:r w:rsidRPr="00BF1ABD">
        <w:rPr>
          <w:rFonts w:eastAsia="Times New Roman"/>
          <w:color w:val="auto"/>
          <w:kern w:val="0"/>
          <w:lang w:val="sr-Cyrl-RS" w:eastAsia="sr-Cyrl-RS"/>
        </w:rPr>
        <w:t xml:space="preserve">  (4) број рачуна: 840-30678845-06; </w:t>
      </w:r>
    </w:p>
    <w:p w:rsidR="00BF1ABD" w:rsidRPr="00BF1ABD" w:rsidRDefault="00BF1ABD" w:rsidP="00BF1ABD">
      <w:pPr>
        <w:suppressAutoHyphens w:val="0"/>
        <w:autoSpaceDE w:val="0"/>
        <w:autoSpaceDN w:val="0"/>
        <w:adjustRightInd w:val="0"/>
        <w:spacing w:line="240" w:lineRule="auto"/>
        <w:jc w:val="both"/>
        <w:rPr>
          <w:rFonts w:eastAsia="Times New Roman"/>
          <w:color w:val="auto"/>
          <w:kern w:val="0"/>
          <w:lang w:val="sr-Cyrl-RS" w:eastAsia="sr-Cyrl-RS"/>
        </w:rPr>
      </w:pPr>
      <w:r w:rsidRPr="00BF1ABD">
        <w:rPr>
          <w:rFonts w:eastAsia="Times New Roman"/>
          <w:color w:val="auto"/>
          <w:kern w:val="0"/>
          <w:lang w:val="sr-Cyrl-RS" w:eastAsia="sr-Cyrl-RS"/>
        </w:rPr>
        <w:t xml:space="preserve">   (5) шифру плаћања: 153 или 253; </w:t>
      </w:r>
    </w:p>
    <w:p w:rsidR="00BF1ABD" w:rsidRPr="00BF1ABD" w:rsidRDefault="00BF1ABD" w:rsidP="00BF1ABD">
      <w:pPr>
        <w:suppressAutoHyphens w:val="0"/>
        <w:autoSpaceDE w:val="0"/>
        <w:autoSpaceDN w:val="0"/>
        <w:adjustRightInd w:val="0"/>
        <w:spacing w:line="240" w:lineRule="auto"/>
        <w:jc w:val="both"/>
        <w:rPr>
          <w:rFonts w:eastAsia="Times New Roman"/>
          <w:color w:val="auto"/>
          <w:kern w:val="0"/>
          <w:lang w:val="sr-Cyrl-RS" w:eastAsia="sr-Cyrl-RS"/>
        </w:rPr>
      </w:pPr>
      <w:r w:rsidRPr="00BF1ABD">
        <w:rPr>
          <w:rFonts w:eastAsia="Times New Roman"/>
          <w:color w:val="auto"/>
          <w:kern w:val="0"/>
          <w:lang w:val="sr-Cyrl-RS" w:eastAsia="sr-Cyrl-RS"/>
        </w:rPr>
        <w:t xml:space="preserve">   (6) позив на број: подаци о броју или ознаци јавне набавке поводом које се подноси захтев за заштиту права; </w:t>
      </w:r>
    </w:p>
    <w:p w:rsidR="00BF1ABD" w:rsidRPr="00BF1ABD" w:rsidRDefault="00BF1ABD" w:rsidP="00BF1ABD">
      <w:pPr>
        <w:suppressAutoHyphens w:val="0"/>
        <w:autoSpaceDE w:val="0"/>
        <w:autoSpaceDN w:val="0"/>
        <w:adjustRightInd w:val="0"/>
        <w:spacing w:line="240" w:lineRule="auto"/>
        <w:jc w:val="both"/>
        <w:rPr>
          <w:rFonts w:eastAsia="Times New Roman"/>
          <w:color w:val="auto"/>
          <w:kern w:val="0"/>
          <w:lang w:val="sr-Cyrl-RS" w:eastAsia="sr-Cyrl-RS"/>
        </w:rPr>
      </w:pPr>
      <w:r w:rsidRPr="00BF1ABD">
        <w:rPr>
          <w:rFonts w:eastAsia="Times New Roman"/>
          <w:color w:val="auto"/>
          <w:kern w:val="0"/>
          <w:lang w:val="sr-Cyrl-RS" w:eastAsia="sr-Cyrl-RS"/>
        </w:rPr>
        <w:t xml:space="preserve">   (7) сврха: ЗЗП; </w:t>
      </w:r>
      <w:r w:rsidR="00AC5E4B">
        <w:rPr>
          <w:rFonts w:eastAsia="Times New Roman"/>
          <w:color w:val="auto"/>
          <w:kern w:val="0"/>
          <w:lang w:val="sr-Cyrl-RS" w:eastAsia="sr-Cyrl-RS"/>
        </w:rPr>
        <w:t xml:space="preserve">Општина Сремски Карловци; јавна набавка: ПОЈАЧАНО ОДРЖАВАЊЕ УЛИЦЕ ИВЕ АНДРИЋА, ред.број: </w:t>
      </w:r>
      <w:r w:rsidR="00AC5E4B">
        <w:t>ЈН OП IX</w:t>
      </w:r>
      <w:r w:rsidR="00AC5E4B">
        <w:rPr>
          <w:lang w:val="sr-Cyrl-RS"/>
        </w:rPr>
        <w:t>-003-4</w:t>
      </w:r>
      <w:r w:rsidR="00AC5E4B">
        <w:t xml:space="preserve">                                                                                              </w:t>
      </w:r>
    </w:p>
    <w:p w:rsidR="00BF1ABD" w:rsidRPr="00BF1ABD" w:rsidRDefault="00BF1ABD" w:rsidP="00BF1ABD">
      <w:pPr>
        <w:suppressAutoHyphens w:val="0"/>
        <w:autoSpaceDE w:val="0"/>
        <w:autoSpaceDN w:val="0"/>
        <w:adjustRightInd w:val="0"/>
        <w:spacing w:line="240" w:lineRule="auto"/>
        <w:jc w:val="both"/>
        <w:rPr>
          <w:rFonts w:eastAsia="Times New Roman"/>
          <w:color w:val="auto"/>
          <w:kern w:val="0"/>
          <w:lang w:val="sr-Cyrl-RS" w:eastAsia="sr-Cyrl-RS"/>
        </w:rPr>
      </w:pPr>
      <w:r w:rsidRPr="00BF1ABD">
        <w:rPr>
          <w:rFonts w:eastAsia="Times New Roman"/>
          <w:color w:val="auto"/>
          <w:kern w:val="0"/>
          <w:lang w:val="sr-Cyrl-RS" w:eastAsia="sr-Cyrl-RS"/>
        </w:rPr>
        <w:t xml:space="preserve">   (8) корисник: буџет Републике Србије; </w:t>
      </w:r>
    </w:p>
    <w:p w:rsidR="00BF1ABD" w:rsidRPr="00BF1ABD" w:rsidRDefault="00BF1ABD" w:rsidP="00BF1ABD">
      <w:pPr>
        <w:suppressAutoHyphens w:val="0"/>
        <w:autoSpaceDE w:val="0"/>
        <w:autoSpaceDN w:val="0"/>
        <w:adjustRightInd w:val="0"/>
        <w:spacing w:line="240" w:lineRule="auto"/>
        <w:jc w:val="both"/>
        <w:rPr>
          <w:rFonts w:eastAsia="Times New Roman"/>
          <w:color w:val="auto"/>
          <w:kern w:val="0"/>
          <w:lang w:val="sr-Cyrl-RS" w:eastAsia="sr-Cyrl-RS"/>
        </w:rPr>
      </w:pPr>
      <w:r w:rsidRPr="00BF1ABD">
        <w:rPr>
          <w:rFonts w:eastAsia="Times New Roman"/>
          <w:color w:val="auto"/>
          <w:kern w:val="0"/>
          <w:lang w:val="sr-Cyrl-RS" w:eastAsia="sr-Cyrl-RS"/>
        </w:rPr>
        <w:t xml:space="preserve">   (9) назив уплатиоца, односно назив по</w:t>
      </w:r>
      <w:r w:rsidR="00AC5E4B">
        <w:rPr>
          <w:rFonts w:eastAsia="Times New Roman"/>
          <w:color w:val="auto"/>
          <w:kern w:val="0"/>
          <w:lang w:val="sr-Cyrl-RS" w:eastAsia="sr-Cyrl-RS"/>
        </w:rPr>
        <w:t>дносиоца ЗЗП-</w:t>
      </w:r>
      <w:r w:rsidRPr="00BF1ABD">
        <w:rPr>
          <w:rFonts w:eastAsia="Times New Roman"/>
          <w:color w:val="auto"/>
          <w:kern w:val="0"/>
          <w:lang w:val="sr-Cyrl-RS" w:eastAsia="sr-Cyrl-RS"/>
        </w:rPr>
        <w:t xml:space="preserve">а за којег је извршена уплата таксе; </w:t>
      </w:r>
    </w:p>
    <w:p w:rsidR="00BF1ABD" w:rsidRDefault="00BF1ABD" w:rsidP="00BF1ABD">
      <w:pPr>
        <w:suppressAutoHyphens w:val="0"/>
        <w:autoSpaceDE w:val="0"/>
        <w:autoSpaceDN w:val="0"/>
        <w:adjustRightInd w:val="0"/>
        <w:spacing w:line="240" w:lineRule="auto"/>
        <w:rPr>
          <w:rFonts w:eastAsia="Times New Roman"/>
          <w:b/>
          <w:bCs/>
          <w:color w:val="auto"/>
          <w:kern w:val="0"/>
          <w:lang w:val="sr-Cyrl-RS" w:eastAsia="sr-Cyrl-RS"/>
        </w:rPr>
      </w:pPr>
      <w:r w:rsidRPr="00BF1ABD">
        <w:rPr>
          <w:rFonts w:eastAsia="Times New Roman"/>
          <w:color w:val="auto"/>
          <w:kern w:val="0"/>
          <w:lang w:val="sr-Cyrl-RS" w:eastAsia="sr-Cyrl-RS"/>
        </w:rPr>
        <w:t xml:space="preserve">  (10) потпис овлашћеног лица банке, </w:t>
      </w:r>
      <w:r w:rsidRPr="00BF1ABD">
        <w:rPr>
          <w:rFonts w:eastAsia="Times New Roman"/>
          <w:b/>
          <w:bCs/>
          <w:color w:val="auto"/>
          <w:kern w:val="0"/>
          <w:lang w:val="sr-Cyrl-RS" w:eastAsia="sr-Cyrl-RS"/>
        </w:rPr>
        <w:t xml:space="preserve">или </w:t>
      </w:r>
    </w:p>
    <w:p w:rsidR="00BF1ABD" w:rsidRPr="00BF1ABD" w:rsidRDefault="00BF1ABD" w:rsidP="00BF1ABD">
      <w:pPr>
        <w:suppressAutoHyphens w:val="0"/>
        <w:autoSpaceDE w:val="0"/>
        <w:autoSpaceDN w:val="0"/>
        <w:adjustRightInd w:val="0"/>
        <w:spacing w:line="240" w:lineRule="auto"/>
        <w:rPr>
          <w:rFonts w:eastAsia="Times New Roman"/>
          <w:color w:val="auto"/>
          <w:kern w:val="0"/>
          <w:lang w:val="sr-Cyrl-RS" w:eastAsia="sr-Cyrl-RS"/>
        </w:rPr>
      </w:pPr>
    </w:p>
    <w:p w:rsidR="00BF1ABD" w:rsidRPr="00BF1ABD" w:rsidRDefault="00BF1ABD" w:rsidP="00BF1ABD">
      <w:pPr>
        <w:suppressAutoHyphens w:val="0"/>
        <w:autoSpaceDE w:val="0"/>
        <w:autoSpaceDN w:val="0"/>
        <w:adjustRightInd w:val="0"/>
        <w:spacing w:line="240" w:lineRule="auto"/>
        <w:jc w:val="both"/>
        <w:rPr>
          <w:rFonts w:eastAsia="Times New Roman"/>
          <w:b/>
          <w:bCs/>
          <w:color w:val="auto"/>
          <w:kern w:val="0"/>
          <w:lang w:val="sr-Cyrl-RS" w:eastAsia="sr-Cyrl-RS"/>
        </w:rPr>
      </w:pPr>
      <w:r>
        <w:rPr>
          <w:rFonts w:eastAsia="Times New Roman"/>
          <w:b/>
          <w:bCs/>
          <w:color w:val="auto"/>
          <w:kern w:val="0"/>
          <w:lang w:val="sr-Cyrl-RS" w:eastAsia="sr-Cyrl-RS"/>
        </w:rPr>
        <w:t>2.</w:t>
      </w:r>
      <w:r w:rsidRPr="00BF1ABD">
        <w:rPr>
          <w:rFonts w:eastAsia="Times New Roman"/>
          <w:b/>
          <w:bCs/>
          <w:color w:val="auto"/>
          <w:kern w:val="0"/>
          <w:lang w:val="sr-Cyrl-RS" w:eastAsia="sr-Cyrl-RS"/>
        </w:rPr>
        <w:t>Налог за уплату</w:t>
      </w:r>
      <w:r w:rsidRPr="00BF1ABD">
        <w:rPr>
          <w:rFonts w:eastAsia="Times New Roman"/>
          <w:color w:val="auto"/>
          <w:kern w:val="0"/>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F1ABD">
        <w:rPr>
          <w:rFonts w:eastAsia="Times New Roman"/>
          <w:b/>
          <w:bCs/>
          <w:color w:val="auto"/>
          <w:kern w:val="0"/>
          <w:lang w:val="sr-Cyrl-RS" w:eastAsia="sr-Cyrl-RS"/>
        </w:rPr>
        <w:t xml:space="preserve">или </w:t>
      </w:r>
    </w:p>
    <w:p w:rsidR="00BF1ABD" w:rsidRPr="00BF1ABD" w:rsidRDefault="00BF1ABD" w:rsidP="00BF1ABD">
      <w:pPr>
        <w:suppressAutoHyphens w:val="0"/>
        <w:autoSpaceDE w:val="0"/>
        <w:autoSpaceDN w:val="0"/>
        <w:adjustRightInd w:val="0"/>
        <w:spacing w:line="240" w:lineRule="auto"/>
        <w:jc w:val="both"/>
        <w:rPr>
          <w:rFonts w:eastAsia="Times New Roman"/>
          <w:color w:val="auto"/>
          <w:kern w:val="0"/>
          <w:lang w:val="sr-Cyrl-RS" w:eastAsia="sr-Cyrl-RS"/>
        </w:rPr>
      </w:pPr>
    </w:p>
    <w:p w:rsidR="00BF1ABD" w:rsidRPr="00BF1ABD" w:rsidRDefault="00BF1ABD" w:rsidP="00BF1ABD">
      <w:pPr>
        <w:suppressAutoHyphens w:val="0"/>
        <w:autoSpaceDE w:val="0"/>
        <w:autoSpaceDN w:val="0"/>
        <w:adjustRightInd w:val="0"/>
        <w:spacing w:line="240" w:lineRule="auto"/>
        <w:jc w:val="both"/>
        <w:rPr>
          <w:rFonts w:eastAsia="Times New Roman"/>
          <w:b/>
          <w:bCs/>
          <w:color w:val="auto"/>
          <w:kern w:val="0"/>
          <w:lang w:val="sr-Cyrl-RS" w:eastAsia="sr-Cyrl-RS"/>
        </w:rPr>
      </w:pPr>
      <w:r>
        <w:rPr>
          <w:rFonts w:eastAsia="Times New Roman"/>
          <w:b/>
          <w:bCs/>
          <w:color w:val="auto"/>
          <w:kern w:val="0"/>
          <w:lang w:val="sr-Cyrl-RS" w:eastAsia="sr-Cyrl-RS"/>
        </w:rPr>
        <w:t>3.</w:t>
      </w:r>
      <w:r w:rsidRPr="00BF1ABD">
        <w:rPr>
          <w:rFonts w:eastAsia="Times New Roman"/>
          <w:b/>
          <w:bCs/>
          <w:color w:val="auto"/>
          <w:kern w:val="0"/>
          <w:lang w:val="sr-Cyrl-RS" w:eastAsia="sr-Cyrl-RS"/>
        </w:rPr>
        <w:t>Потврда издата од стране Републике Србије, Министарства финансија, Управе за трезор</w:t>
      </w:r>
      <w:r w:rsidRPr="00BF1ABD">
        <w:rPr>
          <w:rFonts w:eastAsia="Times New Roman"/>
          <w:color w:val="auto"/>
          <w:kern w:val="0"/>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BF1ABD">
        <w:rPr>
          <w:rFonts w:eastAsia="Times New Roman"/>
          <w:b/>
          <w:bCs/>
          <w:color w:val="auto"/>
          <w:kern w:val="0"/>
          <w:lang w:val="sr-Cyrl-RS" w:eastAsia="sr-Cyrl-RS"/>
        </w:rPr>
        <w:t xml:space="preserve">или </w:t>
      </w:r>
    </w:p>
    <w:p w:rsidR="00BF1ABD" w:rsidRPr="00BF1ABD" w:rsidRDefault="00BF1ABD" w:rsidP="00BF1ABD">
      <w:pPr>
        <w:pStyle w:val="ListParagraph"/>
        <w:suppressAutoHyphens w:val="0"/>
        <w:autoSpaceDE w:val="0"/>
        <w:autoSpaceDN w:val="0"/>
        <w:adjustRightInd w:val="0"/>
        <w:spacing w:line="240" w:lineRule="auto"/>
        <w:jc w:val="both"/>
        <w:rPr>
          <w:rFonts w:eastAsia="Times New Roman"/>
          <w:color w:val="auto"/>
          <w:kern w:val="0"/>
          <w:lang w:val="sr-Cyrl-RS" w:eastAsia="sr-Cyrl-RS"/>
        </w:rPr>
      </w:pPr>
    </w:p>
    <w:p w:rsidR="00BF1ABD" w:rsidRPr="00BF1ABD" w:rsidRDefault="00BF1ABD" w:rsidP="00BF1ABD">
      <w:pPr>
        <w:jc w:val="both"/>
        <w:rPr>
          <w:color w:val="auto"/>
          <w:kern w:val="2"/>
          <w:lang w:val="sr-Cyrl-RS"/>
        </w:rPr>
      </w:pPr>
      <w:r w:rsidRPr="00BF1ABD">
        <w:rPr>
          <w:b/>
          <w:color w:val="auto"/>
          <w:kern w:val="2"/>
        </w:rPr>
        <w:t>4</w:t>
      </w:r>
      <w:r>
        <w:rPr>
          <w:color w:val="auto"/>
          <w:kern w:val="2"/>
          <w:lang w:val="sr-Cyrl-RS"/>
        </w:rPr>
        <w:t>.</w:t>
      </w:r>
      <w:r w:rsidRPr="00BF1ABD">
        <w:rPr>
          <w:b/>
          <w:bCs/>
          <w:color w:val="auto"/>
          <w:kern w:val="2"/>
        </w:rPr>
        <w:t>Потврда издата од стране Народне банке Србије</w:t>
      </w:r>
      <w:r w:rsidRPr="00BF1ABD">
        <w:rPr>
          <w:color w:val="auto"/>
          <w:kern w:val="2"/>
        </w:rPr>
        <w:t>, која садржи све елементе из потврде о извршеној уплати таксе из тачке 1, за подносиоце захтева за заштиту права (банке и други субјект</w:t>
      </w:r>
      <w:r w:rsidR="000C211B">
        <w:rPr>
          <w:color w:val="auto"/>
          <w:kern w:val="2"/>
        </w:rPr>
        <w:t>и) који имају отворен рачун</w:t>
      </w:r>
    </w:p>
    <w:p w:rsidR="00BF1ABD" w:rsidRPr="00BF1ABD" w:rsidRDefault="00BF1ABD" w:rsidP="00BF1ABD">
      <w:pPr>
        <w:jc w:val="both"/>
        <w:rPr>
          <w:rFonts w:eastAsia="TimesNewRomanPSMT"/>
          <w:bCs/>
          <w:color w:val="auto"/>
          <w:kern w:val="2"/>
          <w:lang w:val="sr-Cyrl-RS"/>
        </w:rPr>
      </w:pPr>
      <w:proofErr w:type="gramStart"/>
      <w:r w:rsidRPr="00BF1ABD">
        <w:rPr>
          <w:rFonts w:eastAsia="TimesNewRomanPSMT"/>
          <w:bCs/>
          <w:color w:val="auto"/>
          <w:kern w:val="2"/>
        </w:rPr>
        <w:t>Поступак заштите права понуђача регулисан је одредбама чл.</w:t>
      </w:r>
      <w:proofErr w:type="gramEnd"/>
      <w:r w:rsidRPr="00BF1ABD">
        <w:rPr>
          <w:rFonts w:eastAsia="TimesNewRomanPSMT"/>
          <w:bCs/>
          <w:color w:val="auto"/>
          <w:kern w:val="2"/>
        </w:rPr>
        <w:t xml:space="preserve"> 138. - 16</w:t>
      </w:r>
      <w:r w:rsidRPr="00BF1ABD">
        <w:rPr>
          <w:rFonts w:eastAsia="TimesNewRomanPSMT"/>
          <w:bCs/>
          <w:color w:val="auto"/>
          <w:kern w:val="2"/>
          <w:lang w:val="sr-Cyrl-RS"/>
        </w:rPr>
        <w:t>6</w:t>
      </w:r>
      <w:r w:rsidRPr="00BF1ABD">
        <w:rPr>
          <w:rFonts w:eastAsia="TimesNewRomanPSMT"/>
          <w:bCs/>
          <w:color w:val="auto"/>
          <w:kern w:val="2"/>
        </w:rPr>
        <w:t xml:space="preserve">. </w:t>
      </w:r>
      <w:proofErr w:type="gramStart"/>
      <w:r w:rsidRPr="00BF1ABD">
        <w:rPr>
          <w:rFonts w:eastAsia="TimesNewRomanPSMT"/>
          <w:bCs/>
          <w:color w:val="auto"/>
          <w:kern w:val="2"/>
        </w:rPr>
        <w:t>ЗЈН.</w:t>
      </w:r>
      <w:proofErr w:type="gramEnd"/>
    </w:p>
    <w:p w:rsidR="00FD7532" w:rsidRPr="00D27FEE" w:rsidRDefault="00FD7532" w:rsidP="00FD7532">
      <w:pPr>
        <w:jc w:val="both"/>
        <w:rPr>
          <w:lang w:val="ru-RU"/>
        </w:rPr>
      </w:pPr>
    </w:p>
    <w:p w:rsidR="00FD7532" w:rsidRDefault="00FD7532" w:rsidP="00FD7532">
      <w:pPr>
        <w:jc w:val="both"/>
        <w:rPr>
          <w:rFonts w:eastAsia="TimesNewRomanPSMT"/>
          <w:bCs/>
          <w:lang w:val="sr-Cyrl-RS"/>
        </w:rPr>
      </w:pPr>
    </w:p>
    <w:p w:rsidR="00FD7532" w:rsidRPr="00736272" w:rsidRDefault="00FD7532" w:rsidP="00FD7532">
      <w:pPr>
        <w:jc w:val="both"/>
        <w:rPr>
          <w:rFonts w:eastAsia="Times New Roman"/>
          <w:color w:val="auto"/>
          <w:u w:val="single"/>
        </w:rPr>
      </w:pPr>
      <w:r w:rsidRPr="00736272">
        <w:rPr>
          <w:rFonts w:eastAsia="Times New Roman"/>
          <w:color w:val="auto"/>
          <w:u w:val="single"/>
        </w:rPr>
        <w:t>НАПОМЕНА:</w:t>
      </w:r>
    </w:p>
    <w:p w:rsidR="00FD7532" w:rsidRPr="009D0C52" w:rsidRDefault="00FD7532" w:rsidP="00FD7532">
      <w:pPr>
        <w:jc w:val="both"/>
        <w:rPr>
          <w:color w:val="auto"/>
        </w:rPr>
      </w:pPr>
      <w:r w:rsidRPr="003E6505">
        <w:rPr>
          <w:color w:val="auto"/>
        </w:rPr>
        <w:t xml:space="preserve">Понуђачи треба да понуду и све прилоге у понуди потпишу </w:t>
      </w:r>
      <w:proofErr w:type="gramStart"/>
      <w:r w:rsidRPr="003E6505">
        <w:rPr>
          <w:color w:val="auto"/>
        </w:rPr>
        <w:t>и  овере</w:t>
      </w:r>
      <w:proofErr w:type="gramEnd"/>
      <w:r w:rsidRPr="003E6505">
        <w:rPr>
          <w:color w:val="auto"/>
        </w:rPr>
        <w:t xml:space="preserve"> печатом на означеним местима. </w:t>
      </w:r>
      <w:proofErr w:type="gramStart"/>
      <w:r w:rsidRPr="003E6505">
        <w:rPr>
          <w:color w:val="auto"/>
        </w:rPr>
        <w:t xml:space="preserve">Исто тако треба да испуне сва празна поља у табелама, каo и да попуне модел уговора (налази се у оквиру конкурсне документације), овере печатом </w:t>
      </w:r>
      <w:r w:rsidRPr="003E6505">
        <w:rPr>
          <w:color w:val="auto"/>
          <w:lang w:val="sr-Cyrl-CS"/>
        </w:rPr>
        <w:t xml:space="preserve">и </w:t>
      </w:r>
      <w:r>
        <w:rPr>
          <w:color w:val="auto"/>
        </w:rPr>
        <w:t xml:space="preserve">ставе </w:t>
      </w:r>
      <w:r w:rsidRPr="003E6505">
        <w:rPr>
          <w:color w:val="auto"/>
        </w:rPr>
        <w:t>потпис одговорног лица, чиме потврђују да се с</w:t>
      </w:r>
      <w:r>
        <w:rPr>
          <w:color w:val="auto"/>
        </w:rPr>
        <w:t>лажу са моделом уговора.</w:t>
      </w:r>
      <w:proofErr w:type="gramEnd"/>
      <w:r>
        <w:rPr>
          <w:color w:val="auto"/>
        </w:rPr>
        <w:t xml:space="preserve"> </w:t>
      </w:r>
      <w:r>
        <w:rPr>
          <w:color w:val="auto"/>
          <w:lang w:val="sr-Cyrl-CS"/>
        </w:rPr>
        <w:t>Потребно</w:t>
      </w:r>
      <w:r w:rsidRPr="003E6505">
        <w:rPr>
          <w:color w:val="auto"/>
        </w:rPr>
        <w:t xml:space="preserve"> је да сви документи поднети уз понуду буду </w:t>
      </w:r>
      <w:r w:rsidRPr="00736272">
        <w:rPr>
          <w:b/>
          <w:color w:val="C00000"/>
        </w:rPr>
        <w:t>повезани</w:t>
      </w:r>
      <w:r>
        <w:rPr>
          <w:b/>
          <w:color w:val="C00000"/>
        </w:rPr>
        <w:t xml:space="preserve"> </w:t>
      </w:r>
      <w:r>
        <w:rPr>
          <w:b/>
          <w:color w:val="C00000"/>
          <w:lang w:val="sr-Cyrl-CS"/>
        </w:rPr>
        <w:t xml:space="preserve">јемствеником и/или </w:t>
      </w:r>
      <w:r w:rsidRPr="00736272">
        <w:rPr>
          <w:b/>
          <w:color w:val="C00000"/>
        </w:rPr>
        <w:t xml:space="preserve">спиралом у </w:t>
      </w:r>
      <w:r>
        <w:rPr>
          <w:b/>
          <w:color w:val="C00000"/>
          <w:lang w:val="sr-Cyrl-CS"/>
        </w:rPr>
        <w:t xml:space="preserve">једну </w:t>
      </w:r>
      <w:r w:rsidRPr="00736272">
        <w:rPr>
          <w:b/>
          <w:color w:val="C00000"/>
        </w:rPr>
        <w:t>целини и запечаћени</w:t>
      </w:r>
      <w:r w:rsidRPr="003E6505">
        <w:rPr>
          <w:color w:val="auto"/>
        </w:rPr>
        <w:t>, тако да се не могу накнадно убацивати, одстрањивати или замењивати појединачни листови, односно прилози, а да се видно не оштете</w:t>
      </w:r>
      <w:r w:rsidRPr="003E6505">
        <w:rPr>
          <w:color w:val="auto"/>
          <w:lang w:val="sr-Cyrl-CS"/>
        </w:rPr>
        <w:t>.</w:t>
      </w:r>
    </w:p>
    <w:p w:rsidR="00FD7532" w:rsidRPr="00724ABE" w:rsidRDefault="00FD7532" w:rsidP="00724ABE">
      <w:pPr>
        <w:jc w:val="both"/>
        <w:rPr>
          <w:color w:val="auto"/>
          <w:lang w:val="sr-Cyrl-CS"/>
        </w:rPr>
      </w:pPr>
      <w:r w:rsidRPr="003E6505">
        <w:rPr>
          <w:color w:val="auto"/>
          <w:lang w:val="sr-Cyrl-CS"/>
        </w:rPr>
        <w:t>Наручилац неће одбити прихватљиву понуду пону</w:t>
      </w:r>
      <w:r w:rsidR="00724ABE">
        <w:rPr>
          <w:color w:val="auto"/>
          <w:lang w:val="sr-Cyrl-CS"/>
        </w:rPr>
        <w:t>ђача због формалних недостатака</w:t>
      </w:r>
    </w:p>
    <w:sectPr w:rsidR="00FD7532" w:rsidRPr="00724ABE" w:rsidSect="0067337F">
      <w:footerReference w:type="default" r:id="rId12"/>
      <w:pgSz w:w="11906" w:h="16838"/>
      <w:pgMar w:top="1440" w:right="849" w:bottom="1440" w:left="1440"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48" w:rsidRDefault="000D5B48">
      <w:pPr>
        <w:spacing w:line="240" w:lineRule="auto"/>
      </w:pPr>
      <w:r>
        <w:separator/>
      </w:r>
    </w:p>
  </w:endnote>
  <w:endnote w:type="continuationSeparator" w:id="0">
    <w:p w:rsidR="000D5B48" w:rsidRDefault="000D5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9191"/>
      <w:docPartObj>
        <w:docPartGallery w:val="Page Numbers (Bottom of Page)"/>
        <w:docPartUnique/>
      </w:docPartObj>
    </w:sdtPr>
    <w:sdtEndPr/>
    <w:sdtContent>
      <w:sdt>
        <w:sdtPr>
          <w:id w:val="565050523"/>
          <w:docPartObj>
            <w:docPartGallery w:val="Page Numbers (Top of Page)"/>
            <w:docPartUnique/>
          </w:docPartObj>
        </w:sdtPr>
        <w:sdtEndPr/>
        <w:sdtContent>
          <w:p w:rsidR="00486F6A" w:rsidRDefault="00486F6A" w:rsidP="008D6F00">
            <w:pPr>
              <w:pStyle w:val="Footer"/>
            </w:pPr>
            <w:r>
              <w:t xml:space="preserve">ЈН </w:t>
            </w:r>
            <w:r>
              <w:rPr>
                <w:lang w:val="sr-Cyrl-RS"/>
              </w:rPr>
              <w:t>МВ</w:t>
            </w:r>
            <w:r>
              <w:t xml:space="preserve"> IX</w:t>
            </w:r>
            <w:r>
              <w:rPr>
                <w:lang w:val="sr-Cyrl-RS"/>
              </w:rPr>
              <w:t>-003-3</w:t>
            </w:r>
            <w:r>
              <w:t xml:space="preserve">                                                                                              страна </w:t>
            </w:r>
            <w:r>
              <w:rPr>
                <w:b/>
              </w:rPr>
              <w:fldChar w:fldCharType="begin"/>
            </w:r>
            <w:r>
              <w:rPr>
                <w:b/>
              </w:rPr>
              <w:instrText xml:space="preserve"> PAGE </w:instrText>
            </w:r>
            <w:r>
              <w:rPr>
                <w:b/>
              </w:rPr>
              <w:fldChar w:fldCharType="separate"/>
            </w:r>
            <w:r w:rsidR="00B6618E">
              <w:rPr>
                <w:b/>
                <w:noProof/>
              </w:rPr>
              <w:t>38</w:t>
            </w:r>
            <w:r>
              <w:rPr>
                <w:b/>
              </w:rPr>
              <w:fldChar w:fldCharType="end"/>
            </w:r>
            <w:r>
              <w:t xml:space="preserve"> од </w:t>
            </w:r>
            <w:r>
              <w:rPr>
                <w:b/>
              </w:rPr>
              <w:fldChar w:fldCharType="begin"/>
            </w:r>
            <w:r>
              <w:rPr>
                <w:b/>
              </w:rPr>
              <w:instrText xml:space="preserve"> NUMPAGES  </w:instrText>
            </w:r>
            <w:r>
              <w:rPr>
                <w:b/>
              </w:rPr>
              <w:fldChar w:fldCharType="separate"/>
            </w:r>
            <w:r w:rsidR="00B6618E">
              <w:rPr>
                <w:b/>
                <w:noProof/>
              </w:rPr>
              <w:t>38</w:t>
            </w:r>
            <w:r>
              <w:rPr>
                <w:b/>
              </w:rPr>
              <w:fldChar w:fldCharType="end"/>
            </w:r>
          </w:p>
        </w:sdtContent>
      </w:sdt>
    </w:sdtContent>
  </w:sdt>
  <w:p w:rsidR="00486F6A" w:rsidRPr="008D6F00" w:rsidRDefault="00486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48" w:rsidRDefault="000D5B48">
      <w:pPr>
        <w:spacing w:line="240" w:lineRule="auto"/>
      </w:pPr>
      <w:r>
        <w:separator/>
      </w:r>
    </w:p>
  </w:footnote>
  <w:footnote w:type="continuationSeparator" w:id="0">
    <w:p w:rsidR="000D5B48" w:rsidRDefault="000D5B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B5B0D76A"/>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color w:val="C0504D" w:themeColor="accent2"/>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15B04160"/>
    <w:name w:val="WW8Num5"/>
    <w:lvl w:ilvl="0">
      <w:start w:val="1"/>
      <w:numFmt w:val="bullet"/>
      <w:lvlText w:val=""/>
      <w:lvlJc w:val="left"/>
      <w:pPr>
        <w:tabs>
          <w:tab w:val="num" w:pos="-87"/>
        </w:tabs>
        <w:ind w:left="1353" w:hanging="360"/>
      </w:pPr>
      <w:rPr>
        <w:rFonts w:ascii="Symbol" w:hAnsi="Symbol" w:hint="default"/>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1012ABE"/>
    <w:multiLevelType w:val="hybridMultilevel"/>
    <w:tmpl w:val="ECA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303EF1"/>
    <w:multiLevelType w:val="hybridMultilevel"/>
    <w:tmpl w:val="E80E03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06A47739"/>
    <w:multiLevelType w:val="hybridMultilevel"/>
    <w:tmpl w:val="2F72B0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8902DB"/>
    <w:multiLevelType w:val="hybridMultilevel"/>
    <w:tmpl w:val="03CA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1B0F53"/>
    <w:multiLevelType w:val="hybridMultilevel"/>
    <w:tmpl w:val="B78C2700"/>
    <w:lvl w:ilvl="0" w:tplc="695E97D0">
      <w:numFmt w:val="bullet"/>
      <w:lvlText w:val="-"/>
      <w:lvlJc w:val="left"/>
      <w:pPr>
        <w:ind w:left="360" w:hanging="360"/>
      </w:pPr>
      <w:rPr>
        <w:rFonts w:ascii="Calibri" w:eastAsia="Times New Roman"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EBA2156"/>
    <w:multiLevelType w:val="hybridMultilevel"/>
    <w:tmpl w:val="0E84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11EC5"/>
    <w:multiLevelType w:val="hybridMultilevel"/>
    <w:tmpl w:val="95508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FB6D92"/>
    <w:multiLevelType w:val="hybridMultilevel"/>
    <w:tmpl w:val="11B0082C"/>
    <w:lvl w:ilvl="0" w:tplc="6B3685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00460"/>
    <w:multiLevelType w:val="hybridMultilevel"/>
    <w:tmpl w:val="C780188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1F2C13"/>
    <w:multiLevelType w:val="hybridMultilevel"/>
    <w:tmpl w:val="54F6ED9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AC792E"/>
    <w:multiLevelType w:val="hybridMultilevel"/>
    <w:tmpl w:val="6446589C"/>
    <w:lvl w:ilvl="0" w:tplc="04090011">
      <w:start w:val="1"/>
      <w:numFmt w:val="decimal"/>
      <w:lvlText w:val="%1)"/>
      <w:lvlJc w:val="left"/>
      <w:pPr>
        <w:ind w:left="1016" w:hanging="360"/>
      </w:pPr>
    </w:lvl>
    <w:lvl w:ilvl="1" w:tplc="04090019">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23">
    <w:nsid w:val="2C6F68AD"/>
    <w:multiLevelType w:val="hybridMultilevel"/>
    <w:tmpl w:val="45729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5">
    <w:nsid w:val="3488759B"/>
    <w:multiLevelType w:val="multilevel"/>
    <w:tmpl w:val="B5B0D76A"/>
    <w:lvl w:ilvl="0">
      <w:start w:val="1"/>
      <w:numFmt w:val="decimal"/>
      <w:lvlText w:val="%1."/>
      <w:lvlJc w:val="left"/>
      <w:pPr>
        <w:tabs>
          <w:tab w:val="num" w:pos="0"/>
        </w:tabs>
        <w:ind w:left="720" w:hanging="360"/>
      </w:pPr>
      <w:rPr>
        <w:rFonts w:hint="default"/>
        <w:b/>
        <w:color w:val="auto"/>
      </w:rPr>
    </w:lvl>
    <w:lvl w:ilvl="1">
      <w:start w:val="1"/>
      <w:numFmt w:val="decimal"/>
      <w:lvlText w:val="%1.%2."/>
      <w:lvlJc w:val="left"/>
      <w:pPr>
        <w:tabs>
          <w:tab w:val="num" w:pos="-630"/>
        </w:tabs>
        <w:ind w:left="720" w:hanging="720"/>
      </w:pPr>
      <w:rPr>
        <w:rFonts w:hint="default"/>
        <w:b/>
        <w:i w:val="0"/>
        <w:color w:val="C0504D" w:themeColor="accent2"/>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6">
    <w:nsid w:val="37DD5046"/>
    <w:multiLevelType w:val="hybridMultilevel"/>
    <w:tmpl w:val="4274E312"/>
    <w:lvl w:ilvl="0" w:tplc="A47A45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8E5DA7"/>
    <w:multiLevelType w:val="hybridMultilevel"/>
    <w:tmpl w:val="547EC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F94017"/>
    <w:multiLevelType w:val="hybridMultilevel"/>
    <w:tmpl w:val="E976E33E"/>
    <w:lvl w:ilvl="0" w:tplc="A47A45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800061"/>
    <w:multiLevelType w:val="hybridMultilevel"/>
    <w:tmpl w:val="8EAC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866E60"/>
    <w:multiLevelType w:val="hybridMultilevel"/>
    <w:tmpl w:val="E562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93702"/>
    <w:multiLevelType w:val="hybridMultilevel"/>
    <w:tmpl w:val="9CCE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F41BFF"/>
    <w:multiLevelType w:val="hybridMultilevel"/>
    <w:tmpl w:val="FFDC416E"/>
    <w:lvl w:ilvl="0" w:tplc="A8C4FB3E">
      <w:start w:val="1"/>
      <w:numFmt w:val="decimal"/>
      <w:lvlText w:val="%1."/>
      <w:lvlJc w:val="left"/>
      <w:pPr>
        <w:ind w:left="720" w:hanging="360"/>
      </w:pPr>
      <w:rPr>
        <w:rFonts w:ascii="Times New Roman" w:hAnsi="Times New Roman"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32A10"/>
    <w:multiLevelType w:val="hybridMultilevel"/>
    <w:tmpl w:val="4D8C6350"/>
    <w:lvl w:ilvl="0" w:tplc="0692571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4">
    <w:nsid w:val="4AD924CF"/>
    <w:multiLevelType w:val="hybridMultilevel"/>
    <w:tmpl w:val="F1A6FB8A"/>
    <w:lvl w:ilvl="0" w:tplc="84B20E9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BC3468D"/>
    <w:multiLevelType w:val="hybridMultilevel"/>
    <w:tmpl w:val="C7742F2E"/>
    <w:lvl w:ilvl="0" w:tplc="66E82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4FA53355"/>
    <w:multiLevelType w:val="hybridMultilevel"/>
    <w:tmpl w:val="2356E6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DB0324"/>
    <w:multiLevelType w:val="hybridMultilevel"/>
    <w:tmpl w:val="48BE3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8601C8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0">
    <w:nsid w:val="61530884"/>
    <w:multiLevelType w:val="hybridMultilevel"/>
    <w:tmpl w:val="BF800A7A"/>
    <w:lvl w:ilvl="0" w:tplc="3634CEAE">
      <w:start w:val="1"/>
      <w:numFmt w:val="decimal"/>
      <w:lvlText w:val="%1."/>
      <w:lvlJc w:val="left"/>
      <w:pPr>
        <w:ind w:left="360" w:hanging="360"/>
      </w:pPr>
      <w:rPr>
        <w:rFonts w:hint="default"/>
        <w:b/>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1">
    <w:nsid w:val="627747F4"/>
    <w:multiLevelType w:val="hybridMultilevel"/>
    <w:tmpl w:val="7438E94E"/>
    <w:lvl w:ilvl="0" w:tplc="F48C6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646254F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4">
    <w:nsid w:val="658F7A7B"/>
    <w:multiLevelType w:val="hybridMultilevel"/>
    <w:tmpl w:val="4318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4B745A"/>
    <w:multiLevelType w:val="multilevel"/>
    <w:tmpl w:val="B5B0D76A"/>
    <w:lvl w:ilvl="0">
      <w:start w:val="1"/>
      <w:numFmt w:val="decimal"/>
      <w:lvlText w:val="%1."/>
      <w:lvlJc w:val="left"/>
      <w:pPr>
        <w:tabs>
          <w:tab w:val="num" w:pos="180"/>
        </w:tabs>
        <w:ind w:left="900" w:hanging="360"/>
      </w:pPr>
      <w:rPr>
        <w:b/>
        <w:color w:val="auto"/>
      </w:rPr>
    </w:lvl>
    <w:lvl w:ilvl="1">
      <w:start w:val="1"/>
      <w:numFmt w:val="decimal"/>
      <w:lvlText w:val="%1.%2."/>
      <w:lvlJc w:val="left"/>
      <w:pPr>
        <w:tabs>
          <w:tab w:val="num" w:pos="-630"/>
        </w:tabs>
        <w:ind w:left="720" w:hanging="720"/>
      </w:pPr>
      <w:rPr>
        <w:b/>
        <w:i w:val="0"/>
        <w:color w:val="C0504D" w:themeColor="accent2"/>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6">
    <w:nsid w:val="6C45726E"/>
    <w:multiLevelType w:val="hybridMultilevel"/>
    <w:tmpl w:val="D01A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8">
    <w:nsid w:val="72F0403C"/>
    <w:multiLevelType w:val="hybridMultilevel"/>
    <w:tmpl w:val="789C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B62DB2"/>
    <w:multiLevelType w:val="hybridMultilevel"/>
    <w:tmpl w:val="9EF4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F6593B"/>
    <w:multiLevelType w:val="hybridMultilevel"/>
    <w:tmpl w:val="9554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9CB38E5"/>
    <w:multiLevelType w:val="multilevel"/>
    <w:tmpl w:val="A926A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DC011CD"/>
    <w:multiLevelType w:val="hybridMultilevel"/>
    <w:tmpl w:val="56C8A810"/>
    <w:lvl w:ilvl="0" w:tplc="7A347E36">
      <w:start w:val="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40"/>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39"/>
  </w:num>
  <w:num w:numId="7">
    <w:abstractNumId w:val="23"/>
  </w:num>
  <w:num w:numId="8">
    <w:abstractNumId w:val="17"/>
  </w:num>
  <w:num w:numId="9">
    <w:abstractNumId w:val="26"/>
  </w:num>
  <w:num w:numId="10">
    <w:abstractNumId w:val="28"/>
  </w:num>
  <w:num w:numId="11">
    <w:abstractNumId w:val="34"/>
  </w:num>
  <w:num w:numId="12">
    <w:abstractNumId w:val="45"/>
  </w:num>
  <w:num w:numId="13">
    <w:abstractNumId w:val="18"/>
  </w:num>
  <w:num w:numId="14">
    <w:abstractNumId w:val="37"/>
  </w:num>
  <w:num w:numId="15">
    <w:abstractNumId w:val="22"/>
  </w:num>
  <w:num w:numId="16">
    <w:abstractNumId w:val="12"/>
  </w:num>
  <w:num w:numId="17">
    <w:abstractNumId w:val="14"/>
  </w:num>
  <w:num w:numId="18">
    <w:abstractNumId w:val="49"/>
  </w:num>
  <w:num w:numId="19">
    <w:abstractNumId w:val="35"/>
  </w:num>
  <w:num w:numId="20">
    <w:abstractNumId w:val="13"/>
  </w:num>
  <w:num w:numId="21">
    <w:abstractNumId w:val="51"/>
  </w:num>
  <w:num w:numId="22">
    <w:abstractNumId w:val="32"/>
  </w:num>
  <w:num w:numId="23">
    <w:abstractNumId w:val="30"/>
  </w:num>
  <w:num w:numId="24">
    <w:abstractNumId w:val="19"/>
  </w:num>
  <w:num w:numId="25">
    <w:abstractNumId w:val="5"/>
    <w:lvlOverride w:ilvl="0">
      <w:startOverride w:val="1"/>
    </w:lvlOverride>
  </w:num>
  <w:num w:numId="26">
    <w:abstractNumId w:val="25"/>
  </w:num>
  <w:num w:numId="27">
    <w:abstractNumId w:val="41"/>
  </w:num>
  <w:num w:numId="28">
    <w:abstractNumId w:val="11"/>
  </w:num>
  <w:num w:numId="29">
    <w:abstractNumId w:val="50"/>
  </w:num>
  <w:num w:numId="30">
    <w:abstractNumId w:val="46"/>
  </w:num>
  <w:num w:numId="31">
    <w:abstractNumId w:val="27"/>
  </w:num>
  <w:num w:numId="32">
    <w:abstractNumId w:val="48"/>
  </w:num>
  <w:num w:numId="33">
    <w:abstractNumId w:val="38"/>
  </w:num>
  <w:num w:numId="34">
    <w:abstractNumId w:val="44"/>
  </w:num>
  <w:num w:numId="35">
    <w:abstractNumId w:val="47"/>
  </w:num>
  <w:num w:numId="36">
    <w:abstractNumId w:val="36"/>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0"/>
  </w:num>
  <w:num w:numId="41">
    <w:abstractNumId w:val="21"/>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1"/>
  </w:num>
  <w:num w:numId="45">
    <w:abstractNumId w:val="5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1590"/>
    <w:rsid w:val="00004394"/>
    <w:rsid w:val="000045F5"/>
    <w:rsid w:val="00004A23"/>
    <w:rsid w:val="00006266"/>
    <w:rsid w:val="00006369"/>
    <w:rsid w:val="0000726C"/>
    <w:rsid w:val="0000797B"/>
    <w:rsid w:val="00010BF1"/>
    <w:rsid w:val="00012CD2"/>
    <w:rsid w:val="0001441A"/>
    <w:rsid w:val="000148A2"/>
    <w:rsid w:val="000170D7"/>
    <w:rsid w:val="000172A8"/>
    <w:rsid w:val="000173FA"/>
    <w:rsid w:val="00017D10"/>
    <w:rsid w:val="00017D19"/>
    <w:rsid w:val="00020282"/>
    <w:rsid w:val="00020BD5"/>
    <w:rsid w:val="00021565"/>
    <w:rsid w:val="000225A0"/>
    <w:rsid w:val="00022D48"/>
    <w:rsid w:val="00023030"/>
    <w:rsid w:val="00024B95"/>
    <w:rsid w:val="00024BDA"/>
    <w:rsid w:val="00024C87"/>
    <w:rsid w:val="0002515E"/>
    <w:rsid w:val="00025CCE"/>
    <w:rsid w:val="00026731"/>
    <w:rsid w:val="000317BB"/>
    <w:rsid w:val="00031A30"/>
    <w:rsid w:val="00032692"/>
    <w:rsid w:val="0003284A"/>
    <w:rsid w:val="00032E72"/>
    <w:rsid w:val="00033266"/>
    <w:rsid w:val="00033EC0"/>
    <w:rsid w:val="000359AD"/>
    <w:rsid w:val="000363C1"/>
    <w:rsid w:val="00036E1F"/>
    <w:rsid w:val="000376C7"/>
    <w:rsid w:val="00037750"/>
    <w:rsid w:val="0003779F"/>
    <w:rsid w:val="00037FCD"/>
    <w:rsid w:val="000441FA"/>
    <w:rsid w:val="00044231"/>
    <w:rsid w:val="00044316"/>
    <w:rsid w:val="00044363"/>
    <w:rsid w:val="0004622B"/>
    <w:rsid w:val="000521C8"/>
    <w:rsid w:val="000547B0"/>
    <w:rsid w:val="0005490C"/>
    <w:rsid w:val="00054F6D"/>
    <w:rsid w:val="00055B76"/>
    <w:rsid w:val="00056644"/>
    <w:rsid w:val="00056BF3"/>
    <w:rsid w:val="00056F15"/>
    <w:rsid w:val="0005775B"/>
    <w:rsid w:val="000604C7"/>
    <w:rsid w:val="00061612"/>
    <w:rsid w:val="000616CB"/>
    <w:rsid w:val="00061B60"/>
    <w:rsid w:val="00062FDB"/>
    <w:rsid w:val="00063196"/>
    <w:rsid w:val="0006345D"/>
    <w:rsid w:val="000635EB"/>
    <w:rsid w:val="00067ABE"/>
    <w:rsid w:val="0007131E"/>
    <w:rsid w:val="0007148D"/>
    <w:rsid w:val="000719F6"/>
    <w:rsid w:val="00072C29"/>
    <w:rsid w:val="000747A1"/>
    <w:rsid w:val="0007670A"/>
    <w:rsid w:val="00077633"/>
    <w:rsid w:val="0008126D"/>
    <w:rsid w:val="0008236E"/>
    <w:rsid w:val="000837D5"/>
    <w:rsid w:val="00083E2E"/>
    <w:rsid w:val="00084C33"/>
    <w:rsid w:val="0008545E"/>
    <w:rsid w:val="00085B62"/>
    <w:rsid w:val="00087391"/>
    <w:rsid w:val="0009005E"/>
    <w:rsid w:val="00090768"/>
    <w:rsid w:val="000916E7"/>
    <w:rsid w:val="00092C39"/>
    <w:rsid w:val="00092F07"/>
    <w:rsid w:val="00094637"/>
    <w:rsid w:val="0009471C"/>
    <w:rsid w:val="000954E4"/>
    <w:rsid w:val="000957F2"/>
    <w:rsid w:val="00096FAD"/>
    <w:rsid w:val="000A0D0D"/>
    <w:rsid w:val="000A0EB5"/>
    <w:rsid w:val="000A157F"/>
    <w:rsid w:val="000A179B"/>
    <w:rsid w:val="000A1E83"/>
    <w:rsid w:val="000A2965"/>
    <w:rsid w:val="000A36B8"/>
    <w:rsid w:val="000A3DC6"/>
    <w:rsid w:val="000A4B5A"/>
    <w:rsid w:val="000A4E1E"/>
    <w:rsid w:val="000A4FA0"/>
    <w:rsid w:val="000A5D2B"/>
    <w:rsid w:val="000A6257"/>
    <w:rsid w:val="000A66F0"/>
    <w:rsid w:val="000A79A1"/>
    <w:rsid w:val="000B0B55"/>
    <w:rsid w:val="000B19FA"/>
    <w:rsid w:val="000B2986"/>
    <w:rsid w:val="000B2FF1"/>
    <w:rsid w:val="000B3D77"/>
    <w:rsid w:val="000B4719"/>
    <w:rsid w:val="000B5600"/>
    <w:rsid w:val="000C01EA"/>
    <w:rsid w:val="000C0ABD"/>
    <w:rsid w:val="000C1015"/>
    <w:rsid w:val="000C135E"/>
    <w:rsid w:val="000C20C7"/>
    <w:rsid w:val="000C211B"/>
    <w:rsid w:val="000C3265"/>
    <w:rsid w:val="000C3861"/>
    <w:rsid w:val="000C3BD2"/>
    <w:rsid w:val="000C4E24"/>
    <w:rsid w:val="000C541B"/>
    <w:rsid w:val="000C5F6F"/>
    <w:rsid w:val="000C6360"/>
    <w:rsid w:val="000C64EE"/>
    <w:rsid w:val="000C6512"/>
    <w:rsid w:val="000C748A"/>
    <w:rsid w:val="000D0B4A"/>
    <w:rsid w:val="000D118D"/>
    <w:rsid w:val="000D1377"/>
    <w:rsid w:val="000D30A1"/>
    <w:rsid w:val="000D5922"/>
    <w:rsid w:val="000D5B48"/>
    <w:rsid w:val="000D735A"/>
    <w:rsid w:val="000D7C4B"/>
    <w:rsid w:val="000E1447"/>
    <w:rsid w:val="000E1D75"/>
    <w:rsid w:val="000E265B"/>
    <w:rsid w:val="000E343F"/>
    <w:rsid w:val="000E703B"/>
    <w:rsid w:val="000E7FB9"/>
    <w:rsid w:val="000E7FF7"/>
    <w:rsid w:val="000F05D8"/>
    <w:rsid w:val="000F06F0"/>
    <w:rsid w:val="000F0773"/>
    <w:rsid w:val="000F1863"/>
    <w:rsid w:val="000F1FA9"/>
    <w:rsid w:val="000F362B"/>
    <w:rsid w:val="000F467F"/>
    <w:rsid w:val="000F5376"/>
    <w:rsid w:val="000F60F6"/>
    <w:rsid w:val="000F628A"/>
    <w:rsid w:val="00102E30"/>
    <w:rsid w:val="00103BEA"/>
    <w:rsid w:val="00104AF1"/>
    <w:rsid w:val="00104C5A"/>
    <w:rsid w:val="00105516"/>
    <w:rsid w:val="00106C89"/>
    <w:rsid w:val="00111827"/>
    <w:rsid w:val="0011297F"/>
    <w:rsid w:val="00113763"/>
    <w:rsid w:val="00113CD2"/>
    <w:rsid w:val="001142C8"/>
    <w:rsid w:val="0011486F"/>
    <w:rsid w:val="00114BBD"/>
    <w:rsid w:val="001206EA"/>
    <w:rsid w:val="001209BE"/>
    <w:rsid w:val="0012154D"/>
    <w:rsid w:val="001217D4"/>
    <w:rsid w:val="00121888"/>
    <w:rsid w:val="00123439"/>
    <w:rsid w:val="001240B3"/>
    <w:rsid w:val="00124E4C"/>
    <w:rsid w:val="001268FB"/>
    <w:rsid w:val="001276F3"/>
    <w:rsid w:val="001306B7"/>
    <w:rsid w:val="00130E18"/>
    <w:rsid w:val="00131F72"/>
    <w:rsid w:val="001326C2"/>
    <w:rsid w:val="00132C94"/>
    <w:rsid w:val="0013390C"/>
    <w:rsid w:val="00135675"/>
    <w:rsid w:val="00135784"/>
    <w:rsid w:val="00135BD0"/>
    <w:rsid w:val="001363B8"/>
    <w:rsid w:val="001378A9"/>
    <w:rsid w:val="00140191"/>
    <w:rsid w:val="0014124C"/>
    <w:rsid w:val="00141D95"/>
    <w:rsid w:val="001420CE"/>
    <w:rsid w:val="00144514"/>
    <w:rsid w:val="0014523D"/>
    <w:rsid w:val="0014555F"/>
    <w:rsid w:val="00146670"/>
    <w:rsid w:val="00146675"/>
    <w:rsid w:val="00147159"/>
    <w:rsid w:val="00150C82"/>
    <w:rsid w:val="0015104E"/>
    <w:rsid w:val="0015123D"/>
    <w:rsid w:val="00151960"/>
    <w:rsid w:val="00151F91"/>
    <w:rsid w:val="00152AF3"/>
    <w:rsid w:val="00153469"/>
    <w:rsid w:val="00155208"/>
    <w:rsid w:val="00157522"/>
    <w:rsid w:val="0016027C"/>
    <w:rsid w:val="00160A06"/>
    <w:rsid w:val="0016108D"/>
    <w:rsid w:val="00164751"/>
    <w:rsid w:val="001663FC"/>
    <w:rsid w:val="00171741"/>
    <w:rsid w:val="00172385"/>
    <w:rsid w:val="0017271A"/>
    <w:rsid w:val="001767CB"/>
    <w:rsid w:val="0017796B"/>
    <w:rsid w:val="00177AF1"/>
    <w:rsid w:val="0018009A"/>
    <w:rsid w:val="00181109"/>
    <w:rsid w:val="0018273C"/>
    <w:rsid w:val="00182A50"/>
    <w:rsid w:val="00183A08"/>
    <w:rsid w:val="00187B7C"/>
    <w:rsid w:val="00190238"/>
    <w:rsid w:val="0019221D"/>
    <w:rsid w:val="0019302A"/>
    <w:rsid w:val="001945F3"/>
    <w:rsid w:val="00196A7B"/>
    <w:rsid w:val="001A004F"/>
    <w:rsid w:val="001A0709"/>
    <w:rsid w:val="001A174E"/>
    <w:rsid w:val="001A2E2D"/>
    <w:rsid w:val="001A2EE3"/>
    <w:rsid w:val="001A5400"/>
    <w:rsid w:val="001A550A"/>
    <w:rsid w:val="001B03AE"/>
    <w:rsid w:val="001B0FAA"/>
    <w:rsid w:val="001B142D"/>
    <w:rsid w:val="001B1D70"/>
    <w:rsid w:val="001B2593"/>
    <w:rsid w:val="001B2914"/>
    <w:rsid w:val="001B3AB7"/>
    <w:rsid w:val="001B3D38"/>
    <w:rsid w:val="001B46C3"/>
    <w:rsid w:val="001C030D"/>
    <w:rsid w:val="001C0611"/>
    <w:rsid w:val="001C1024"/>
    <w:rsid w:val="001C2D57"/>
    <w:rsid w:val="001C3361"/>
    <w:rsid w:val="001C398B"/>
    <w:rsid w:val="001C3D9C"/>
    <w:rsid w:val="001C5148"/>
    <w:rsid w:val="001C59A2"/>
    <w:rsid w:val="001C7551"/>
    <w:rsid w:val="001D19EC"/>
    <w:rsid w:val="001D1F34"/>
    <w:rsid w:val="001D1FD7"/>
    <w:rsid w:val="001D2123"/>
    <w:rsid w:val="001D2142"/>
    <w:rsid w:val="001D3855"/>
    <w:rsid w:val="001D5AD2"/>
    <w:rsid w:val="001D73FE"/>
    <w:rsid w:val="001E05D5"/>
    <w:rsid w:val="001E077C"/>
    <w:rsid w:val="001E0D7F"/>
    <w:rsid w:val="001E2733"/>
    <w:rsid w:val="001E2D94"/>
    <w:rsid w:val="001E37AB"/>
    <w:rsid w:val="001E3A18"/>
    <w:rsid w:val="001E3C49"/>
    <w:rsid w:val="001E4596"/>
    <w:rsid w:val="001E7CB9"/>
    <w:rsid w:val="001F1346"/>
    <w:rsid w:val="001F2AFC"/>
    <w:rsid w:val="001F2C92"/>
    <w:rsid w:val="001F49E0"/>
    <w:rsid w:val="001F4CFB"/>
    <w:rsid w:val="001F5FE8"/>
    <w:rsid w:val="001F789A"/>
    <w:rsid w:val="001F7B09"/>
    <w:rsid w:val="0020036B"/>
    <w:rsid w:val="00200720"/>
    <w:rsid w:val="00202BE9"/>
    <w:rsid w:val="00202FEC"/>
    <w:rsid w:val="00203448"/>
    <w:rsid w:val="0020494D"/>
    <w:rsid w:val="00204C17"/>
    <w:rsid w:val="00204E8D"/>
    <w:rsid w:val="00206F49"/>
    <w:rsid w:val="00207976"/>
    <w:rsid w:val="00210AFD"/>
    <w:rsid w:val="00210B99"/>
    <w:rsid w:val="00210CE0"/>
    <w:rsid w:val="0021224B"/>
    <w:rsid w:val="002128A4"/>
    <w:rsid w:val="002134D9"/>
    <w:rsid w:val="00213802"/>
    <w:rsid w:val="00215F45"/>
    <w:rsid w:val="002160E6"/>
    <w:rsid w:val="00217A4F"/>
    <w:rsid w:val="00217F0B"/>
    <w:rsid w:val="00220329"/>
    <w:rsid w:val="00221C6F"/>
    <w:rsid w:val="0022204A"/>
    <w:rsid w:val="0022228C"/>
    <w:rsid w:val="00222BE3"/>
    <w:rsid w:val="00223BA7"/>
    <w:rsid w:val="00223E16"/>
    <w:rsid w:val="00225FC1"/>
    <w:rsid w:val="00230113"/>
    <w:rsid w:val="00231892"/>
    <w:rsid w:val="00232C75"/>
    <w:rsid w:val="00233B9A"/>
    <w:rsid w:val="00233F40"/>
    <w:rsid w:val="00234BFC"/>
    <w:rsid w:val="00235221"/>
    <w:rsid w:val="00236284"/>
    <w:rsid w:val="00240957"/>
    <w:rsid w:val="002420EF"/>
    <w:rsid w:val="00242E53"/>
    <w:rsid w:val="00243D72"/>
    <w:rsid w:val="00243E5A"/>
    <w:rsid w:val="00244540"/>
    <w:rsid w:val="00244A33"/>
    <w:rsid w:val="00246E02"/>
    <w:rsid w:val="0025027B"/>
    <w:rsid w:val="00251456"/>
    <w:rsid w:val="00252004"/>
    <w:rsid w:val="002529DD"/>
    <w:rsid w:val="00253435"/>
    <w:rsid w:val="002548FA"/>
    <w:rsid w:val="0025673E"/>
    <w:rsid w:val="00256AA9"/>
    <w:rsid w:val="00260101"/>
    <w:rsid w:val="00261C13"/>
    <w:rsid w:val="00262DD3"/>
    <w:rsid w:val="002646C1"/>
    <w:rsid w:val="00264EE9"/>
    <w:rsid w:val="00265463"/>
    <w:rsid w:val="00266C7A"/>
    <w:rsid w:val="00270AFB"/>
    <w:rsid w:val="00270D26"/>
    <w:rsid w:val="00270E31"/>
    <w:rsid w:val="002731E1"/>
    <w:rsid w:val="002743AC"/>
    <w:rsid w:val="002759F7"/>
    <w:rsid w:val="00277F30"/>
    <w:rsid w:val="002803BC"/>
    <w:rsid w:val="00281E1C"/>
    <w:rsid w:val="002824E0"/>
    <w:rsid w:val="00283248"/>
    <w:rsid w:val="00283E5E"/>
    <w:rsid w:val="00283F0D"/>
    <w:rsid w:val="00284C09"/>
    <w:rsid w:val="00284DDF"/>
    <w:rsid w:val="0028500E"/>
    <w:rsid w:val="0028751F"/>
    <w:rsid w:val="0029058C"/>
    <w:rsid w:val="00293746"/>
    <w:rsid w:val="002940DB"/>
    <w:rsid w:val="002949D5"/>
    <w:rsid w:val="00294A62"/>
    <w:rsid w:val="00296619"/>
    <w:rsid w:val="002A0270"/>
    <w:rsid w:val="002A085D"/>
    <w:rsid w:val="002A1717"/>
    <w:rsid w:val="002A3258"/>
    <w:rsid w:val="002A40A0"/>
    <w:rsid w:val="002A4D03"/>
    <w:rsid w:val="002B0C71"/>
    <w:rsid w:val="002B27FF"/>
    <w:rsid w:val="002B3A50"/>
    <w:rsid w:val="002B3E22"/>
    <w:rsid w:val="002B4646"/>
    <w:rsid w:val="002B72C5"/>
    <w:rsid w:val="002C084E"/>
    <w:rsid w:val="002C107F"/>
    <w:rsid w:val="002C1A9C"/>
    <w:rsid w:val="002C1DCE"/>
    <w:rsid w:val="002C25B8"/>
    <w:rsid w:val="002C2B0A"/>
    <w:rsid w:val="002C2BFB"/>
    <w:rsid w:val="002C4398"/>
    <w:rsid w:val="002C5EF8"/>
    <w:rsid w:val="002C667E"/>
    <w:rsid w:val="002C7141"/>
    <w:rsid w:val="002C72EA"/>
    <w:rsid w:val="002C736B"/>
    <w:rsid w:val="002D0E73"/>
    <w:rsid w:val="002D0E80"/>
    <w:rsid w:val="002D7647"/>
    <w:rsid w:val="002E005B"/>
    <w:rsid w:val="002E16A0"/>
    <w:rsid w:val="002E1AFE"/>
    <w:rsid w:val="002E1DEF"/>
    <w:rsid w:val="002E2F1A"/>
    <w:rsid w:val="002E2F7F"/>
    <w:rsid w:val="002E45AE"/>
    <w:rsid w:val="002E774B"/>
    <w:rsid w:val="002F04F2"/>
    <w:rsid w:val="002F0895"/>
    <w:rsid w:val="002F14A3"/>
    <w:rsid w:val="002F16B4"/>
    <w:rsid w:val="002F1A2E"/>
    <w:rsid w:val="002F1C09"/>
    <w:rsid w:val="002F323C"/>
    <w:rsid w:val="002F5A8B"/>
    <w:rsid w:val="002F5FDE"/>
    <w:rsid w:val="002F7C88"/>
    <w:rsid w:val="0030223E"/>
    <w:rsid w:val="00302E2C"/>
    <w:rsid w:val="00303871"/>
    <w:rsid w:val="00303917"/>
    <w:rsid w:val="0030516E"/>
    <w:rsid w:val="00306F48"/>
    <w:rsid w:val="00307735"/>
    <w:rsid w:val="003110B1"/>
    <w:rsid w:val="00311E05"/>
    <w:rsid w:val="0031282D"/>
    <w:rsid w:val="0031320B"/>
    <w:rsid w:val="00316153"/>
    <w:rsid w:val="00317ABB"/>
    <w:rsid w:val="00320E92"/>
    <w:rsid w:val="00325A22"/>
    <w:rsid w:val="00325A95"/>
    <w:rsid w:val="003268CD"/>
    <w:rsid w:val="00326D26"/>
    <w:rsid w:val="0032741C"/>
    <w:rsid w:val="00327985"/>
    <w:rsid w:val="00330ECD"/>
    <w:rsid w:val="00331D4B"/>
    <w:rsid w:val="00332226"/>
    <w:rsid w:val="003329B1"/>
    <w:rsid w:val="00332EDD"/>
    <w:rsid w:val="003333BD"/>
    <w:rsid w:val="0033563E"/>
    <w:rsid w:val="0033769B"/>
    <w:rsid w:val="00337A04"/>
    <w:rsid w:val="003402D5"/>
    <w:rsid w:val="003403C0"/>
    <w:rsid w:val="00340955"/>
    <w:rsid w:val="003429C9"/>
    <w:rsid w:val="00342F0A"/>
    <w:rsid w:val="00343499"/>
    <w:rsid w:val="003437FD"/>
    <w:rsid w:val="00344C60"/>
    <w:rsid w:val="00346356"/>
    <w:rsid w:val="0035022C"/>
    <w:rsid w:val="003508DD"/>
    <w:rsid w:val="00350A9C"/>
    <w:rsid w:val="00350D08"/>
    <w:rsid w:val="00352CA7"/>
    <w:rsid w:val="00353118"/>
    <w:rsid w:val="003533E9"/>
    <w:rsid w:val="00353705"/>
    <w:rsid w:val="003539C0"/>
    <w:rsid w:val="00354040"/>
    <w:rsid w:val="003541CC"/>
    <w:rsid w:val="00356291"/>
    <w:rsid w:val="003602E5"/>
    <w:rsid w:val="00361315"/>
    <w:rsid w:val="00361CC0"/>
    <w:rsid w:val="00361F77"/>
    <w:rsid w:val="00362980"/>
    <w:rsid w:val="00363604"/>
    <w:rsid w:val="00366092"/>
    <w:rsid w:val="003666B2"/>
    <w:rsid w:val="00372553"/>
    <w:rsid w:val="00372A13"/>
    <w:rsid w:val="0037333E"/>
    <w:rsid w:val="00374B90"/>
    <w:rsid w:val="0037546F"/>
    <w:rsid w:val="00375529"/>
    <w:rsid w:val="0037573B"/>
    <w:rsid w:val="00376501"/>
    <w:rsid w:val="00376B73"/>
    <w:rsid w:val="003770B8"/>
    <w:rsid w:val="00377767"/>
    <w:rsid w:val="00382302"/>
    <w:rsid w:val="00382A33"/>
    <w:rsid w:val="003831E6"/>
    <w:rsid w:val="00383ED0"/>
    <w:rsid w:val="00383EE0"/>
    <w:rsid w:val="003841EC"/>
    <w:rsid w:val="0038458B"/>
    <w:rsid w:val="003849EF"/>
    <w:rsid w:val="00384BA8"/>
    <w:rsid w:val="00384D6A"/>
    <w:rsid w:val="00385BA0"/>
    <w:rsid w:val="00386039"/>
    <w:rsid w:val="00387C68"/>
    <w:rsid w:val="003903C0"/>
    <w:rsid w:val="00395F2A"/>
    <w:rsid w:val="00396695"/>
    <w:rsid w:val="00396802"/>
    <w:rsid w:val="003979A0"/>
    <w:rsid w:val="003A06E4"/>
    <w:rsid w:val="003A289D"/>
    <w:rsid w:val="003A310E"/>
    <w:rsid w:val="003A3355"/>
    <w:rsid w:val="003A4E33"/>
    <w:rsid w:val="003A4FF9"/>
    <w:rsid w:val="003A5B44"/>
    <w:rsid w:val="003A658C"/>
    <w:rsid w:val="003A6AA0"/>
    <w:rsid w:val="003B0021"/>
    <w:rsid w:val="003B019E"/>
    <w:rsid w:val="003B032A"/>
    <w:rsid w:val="003B101C"/>
    <w:rsid w:val="003B1665"/>
    <w:rsid w:val="003B2B6D"/>
    <w:rsid w:val="003B3B70"/>
    <w:rsid w:val="003B4040"/>
    <w:rsid w:val="003B4421"/>
    <w:rsid w:val="003B4C46"/>
    <w:rsid w:val="003B631D"/>
    <w:rsid w:val="003B644D"/>
    <w:rsid w:val="003B7B2E"/>
    <w:rsid w:val="003C31B8"/>
    <w:rsid w:val="003C4F85"/>
    <w:rsid w:val="003C54ED"/>
    <w:rsid w:val="003C5CC4"/>
    <w:rsid w:val="003C6D7A"/>
    <w:rsid w:val="003C7E8A"/>
    <w:rsid w:val="003C7F03"/>
    <w:rsid w:val="003D02E4"/>
    <w:rsid w:val="003D14B6"/>
    <w:rsid w:val="003D1FAC"/>
    <w:rsid w:val="003D389C"/>
    <w:rsid w:val="003D4A56"/>
    <w:rsid w:val="003D4B4C"/>
    <w:rsid w:val="003D7B39"/>
    <w:rsid w:val="003E300D"/>
    <w:rsid w:val="003E33CB"/>
    <w:rsid w:val="003E3CEF"/>
    <w:rsid w:val="003E4526"/>
    <w:rsid w:val="003E52F6"/>
    <w:rsid w:val="003E5ADB"/>
    <w:rsid w:val="003E6505"/>
    <w:rsid w:val="003E7C67"/>
    <w:rsid w:val="003F0622"/>
    <w:rsid w:val="003F12A5"/>
    <w:rsid w:val="003F1EEA"/>
    <w:rsid w:val="003F260D"/>
    <w:rsid w:val="003F2D05"/>
    <w:rsid w:val="003F447E"/>
    <w:rsid w:val="003F6036"/>
    <w:rsid w:val="003F6CAF"/>
    <w:rsid w:val="0040022F"/>
    <w:rsid w:val="0040118F"/>
    <w:rsid w:val="0040130D"/>
    <w:rsid w:val="00401F7B"/>
    <w:rsid w:val="0040239A"/>
    <w:rsid w:val="004026AB"/>
    <w:rsid w:val="00402773"/>
    <w:rsid w:val="00403738"/>
    <w:rsid w:val="00403EC9"/>
    <w:rsid w:val="00403ED3"/>
    <w:rsid w:val="00404018"/>
    <w:rsid w:val="004046BF"/>
    <w:rsid w:val="00407129"/>
    <w:rsid w:val="004072DB"/>
    <w:rsid w:val="004134B0"/>
    <w:rsid w:val="004142D5"/>
    <w:rsid w:val="004155BC"/>
    <w:rsid w:val="004158EB"/>
    <w:rsid w:val="00416810"/>
    <w:rsid w:val="00416A9A"/>
    <w:rsid w:val="0042009A"/>
    <w:rsid w:val="004213D2"/>
    <w:rsid w:val="0042184A"/>
    <w:rsid w:val="004220C6"/>
    <w:rsid w:val="00423CE0"/>
    <w:rsid w:val="00423FF9"/>
    <w:rsid w:val="00424796"/>
    <w:rsid w:val="00424F7B"/>
    <w:rsid w:val="0042739E"/>
    <w:rsid w:val="00427E0A"/>
    <w:rsid w:val="00431C60"/>
    <w:rsid w:val="00432AF4"/>
    <w:rsid w:val="00434DC0"/>
    <w:rsid w:val="0043534C"/>
    <w:rsid w:val="00435840"/>
    <w:rsid w:val="0043773B"/>
    <w:rsid w:val="0044056B"/>
    <w:rsid w:val="0044081D"/>
    <w:rsid w:val="004412A3"/>
    <w:rsid w:val="00443BA5"/>
    <w:rsid w:val="00443C3C"/>
    <w:rsid w:val="0044416C"/>
    <w:rsid w:val="00444BC8"/>
    <w:rsid w:val="00444D7E"/>
    <w:rsid w:val="00445A08"/>
    <w:rsid w:val="00445CC7"/>
    <w:rsid w:val="004470B6"/>
    <w:rsid w:val="004514D6"/>
    <w:rsid w:val="00454D7E"/>
    <w:rsid w:val="00454F35"/>
    <w:rsid w:val="004557C3"/>
    <w:rsid w:val="004560D6"/>
    <w:rsid w:val="00457573"/>
    <w:rsid w:val="0046081A"/>
    <w:rsid w:val="00461876"/>
    <w:rsid w:val="0046260F"/>
    <w:rsid w:val="0046292E"/>
    <w:rsid w:val="00462DC4"/>
    <w:rsid w:val="00463095"/>
    <w:rsid w:val="00465228"/>
    <w:rsid w:val="00466B7D"/>
    <w:rsid w:val="00471419"/>
    <w:rsid w:val="00471ACD"/>
    <w:rsid w:val="004726B2"/>
    <w:rsid w:val="004729E2"/>
    <w:rsid w:val="0047380E"/>
    <w:rsid w:val="00474945"/>
    <w:rsid w:val="0048033D"/>
    <w:rsid w:val="0048285C"/>
    <w:rsid w:val="00483138"/>
    <w:rsid w:val="00484E84"/>
    <w:rsid w:val="004851DA"/>
    <w:rsid w:val="00486F6A"/>
    <w:rsid w:val="004874A1"/>
    <w:rsid w:val="0048764F"/>
    <w:rsid w:val="004877F0"/>
    <w:rsid w:val="00487809"/>
    <w:rsid w:val="00490B04"/>
    <w:rsid w:val="00490B9E"/>
    <w:rsid w:val="004913C9"/>
    <w:rsid w:val="004913E3"/>
    <w:rsid w:val="00491786"/>
    <w:rsid w:val="00492B02"/>
    <w:rsid w:val="00493745"/>
    <w:rsid w:val="0049550F"/>
    <w:rsid w:val="004A15BC"/>
    <w:rsid w:val="004A2543"/>
    <w:rsid w:val="004A297C"/>
    <w:rsid w:val="004A309D"/>
    <w:rsid w:val="004A410A"/>
    <w:rsid w:val="004A43CE"/>
    <w:rsid w:val="004A52F6"/>
    <w:rsid w:val="004B0795"/>
    <w:rsid w:val="004B0865"/>
    <w:rsid w:val="004B247A"/>
    <w:rsid w:val="004B317E"/>
    <w:rsid w:val="004B3F54"/>
    <w:rsid w:val="004B5706"/>
    <w:rsid w:val="004B66D5"/>
    <w:rsid w:val="004B6D02"/>
    <w:rsid w:val="004C0A91"/>
    <w:rsid w:val="004C250F"/>
    <w:rsid w:val="004C31A0"/>
    <w:rsid w:val="004C3437"/>
    <w:rsid w:val="004C3D05"/>
    <w:rsid w:val="004C45AA"/>
    <w:rsid w:val="004C4A93"/>
    <w:rsid w:val="004C6E39"/>
    <w:rsid w:val="004C762A"/>
    <w:rsid w:val="004D19FC"/>
    <w:rsid w:val="004D26D9"/>
    <w:rsid w:val="004D3F16"/>
    <w:rsid w:val="004D51C5"/>
    <w:rsid w:val="004D5C28"/>
    <w:rsid w:val="004D7E9F"/>
    <w:rsid w:val="004E04B4"/>
    <w:rsid w:val="004E3B80"/>
    <w:rsid w:val="004E3C4F"/>
    <w:rsid w:val="004E7D5F"/>
    <w:rsid w:val="004E7ECC"/>
    <w:rsid w:val="004F332A"/>
    <w:rsid w:val="004F4CC4"/>
    <w:rsid w:val="004F59B1"/>
    <w:rsid w:val="004F6BD9"/>
    <w:rsid w:val="004F7283"/>
    <w:rsid w:val="0050052B"/>
    <w:rsid w:val="005006E0"/>
    <w:rsid w:val="00500814"/>
    <w:rsid w:val="0050457D"/>
    <w:rsid w:val="005054AA"/>
    <w:rsid w:val="00505667"/>
    <w:rsid w:val="005060BF"/>
    <w:rsid w:val="00507EF9"/>
    <w:rsid w:val="00510AF4"/>
    <w:rsid w:val="0051149E"/>
    <w:rsid w:val="00514027"/>
    <w:rsid w:val="00515897"/>
    <w:rsid w:val="0051625E"/>
    <w:rsid w:val="0051631C"/>
    <w:rsid w:val="00517BD0"/>
    <w:rsid w:val="00521C11"/>
    <w:rsid w:val="0052414A"/>
    <w:rsid w:val="005243C3"/>
    <w:rsid w:val="00526005"/>
    <w:rsid w:val="0052632F"/>
    <w:rsid w:val="00526919"/>
    <w:rsid w:val="00526DD4"/>
    <w:rsid w:val="005271B3"/>
    <w:rsid w:val="00531066"/>
    <w:rsid w:val="005326BA"/>
    <w:rsid w:val="0053376A"/>
    <w:rsid w:val="005338A0"/>
    <w:rsid w:val="00534C95"/>
    <w:rsid w:val="00534D09"/>
    <w:rsid w:val="00534F7F"/>
    <w:rsid w:val="005377F8"/>
    <w:rsid w:val="00540C9A"/>
    <w:rsid w:val="00541103"/>
    <w:rsid w:val="00541519"/>
    <w:rsid w:val="00541C47"/>
    <w:rsid w:val="00541D53"/>
    <w:rsid w:val="005423FA"/>
    <w:rsid w:val="0054494C"/>
    <w:rsid w:val="005454A2"/>
    <w:rsid w:val="00546455"/>
    <w:rsid w:val="00546C20"/>
    <w:rsid w:val="00546F08"/>
    <w:rsid w:val="0055191D"/>
    <w:rsid w:val="00551D15"/>
    <w:rsid w:val="00552966"/>
    <w:rsid w:val="00552B4E"/>
    <w:rsid w:val="00552DF8"/>
    <w:rsid w:val="00554881"/>
    <w:rsid w:val="005549B1"/>
    <w:rsid w:val="00554BE5"/>
    <w:rsid w:val="005561F9"/>
    <w:rsid w:val="00556566"/>
    <w:rsid w:val="005570F8"/>
    <w:rsid w:val="0055716F"/>
    <w:rsid w:val="00557180"/>
    <w:rsid w:val="005603DA"/>
    <w:rsid w:val="005628FA"/>
    <w:rsid w:val="00563668"/>
    <w:rsid w:val="00564EB0"/>
    <w:rsid w:val="005650A8"/>
    <w:rsid w:val="005653A7"/>
    <w:rsid w:val="005660ED"/>
    <w:rsid w:val="00566246"/>
    <w:rsid w:val="00566907"/>
    <w:rsid w:val="0056696F"/>
    <w:rsid w:val="00566DB8"/>
    <w:rsid w:val="00567AF9"/>
    <w:rsid w:val="00570E67"/>
    <w:rsid w:val="005713DC"/>
    <w:rsid w:val="00572238"/>
    <w:rsid w:val="00572421"/>
    <w:rsid w:val="00572CB4"/>
    <w:rsid w:val="00572CE7"/>
    <w:rsid w:val="00572EB0"/>
    <w:rsid w:val="005732BE"/>
    <w:rsid w:val="00573FD8"/>
    <w:rsid w:val="005745DF"/>
    <w:rsid w:val="005755F5"/>
    <w:rsid w:val="00575A62"/>
    <w:rsid w:val="005779E0"/>
    <w:rsid w:val="005800C4"/>
    <w:rsid w:val="005808DA"/>
    <w:rsid w:val="00581312"/>
    <w:rsid w:val="0058257A"/>
    <w:rsid w:val="00582D30"/>
    <w:rsid w:val="00582DB0"/>
    <w:rsid w:val="00583A26"/>
    <w:rsid w:val="005846B0"/>
    <w:rsid w:val="00586CE2"/>
    <w:rsid w:val="00586E69"/>
    <w:rsid w:val="005870A6"/>
    <w:rsid w:val="00590479"/>
    <w:rsid w:val="00591ECE"/>
    <w:rsid w:val="0059417E"/>
    <w:rsid w:val="005A09D4"/>
    <w:rsid w:val="005A0DB2"/>
    <w:rsid w:val="005A0F53"/>
    <w:rsid w:val="005A1DCB"/>
    <w:rsid w:val="005A28F0"/>
    <w:rsid w:val="005A2966"/>
    <w:rsid w:val="005A2D55"/>
    <w:rsid w:val="005A2F5E"/>
    <w:rsid w:val="005A352D"/>
    <w:rsid w:val="005A3737"/>
    <w:rsid w:val="005A4A17"/>
    <w:rsid w:val="005A627B"/>
    <w:rsid w:val="005A632B"/>
    <w:rsid w:val="005B092D"/>
    <w:rsid w:val="005B0ADA"/>
    <w:rsid w:val="005B0C70"/>
    <w:rsid w:val="005B1A5A"/>
    <w:rsid w:val="005B1BF4"/>
    <w:rsid w:val="005B34E9"/>
    <w:rsid w:val="005B36DF"/>
    <w:rsid w:val="005B3CA9"/>
    <w:rsid w:val="005B6045"/>
    <w:rsid w:val="005B6220"/>
    <w:rsid w:val="005B6E21"/>
    <w:rsid w:val="005B7252"/>
    <w:rsid w:val="005B7679"/>
    <w:rsid w:val="005B7C26"/>
    <w:rsid w:val="005C01CC"/>
    <w:rsid w:val="005C0D92"/>
    <w:rsid w:val="005C15D1"/>
    <w:rsid w:val="005C2695"/>
    <w:rsid w:val="005C4252"/>
    <w:rsid w:val="005C60AC"/>
    <w:rsid w:val="005C61BD"/>
    <w:rsid w:val="005C7333"/>
    <w:rsid w:val="005D0706"/>
    <w:rsid w:val="005D07A9"/>
    <w:rsid w:val="005D2D22"/>
    <w:rsid w:val="005D3ECE"/>
    <w:rsid w:val="005D4F7D"/>
    <w:rsid w:val="005D5D67"/>
    <w:rsid w:val="005D6728"/>
    <w:rsid w:val="005D794E"/>
    <w:rsid w:val="005E1F5E"/>
    <w:rsid w:val="005E34E9"/>
    <w:rsid w:val="005E38C8"/>
    <w:rsid w:val="005E3CE8"/>
    <w:rsid w:val="005E64C5"/>
    <w:rsid w:val="005E6CE2"/>
    <w:rsid w:val="005E7166"/>
    <w:rsid w:val="005E7956"/>
    <w:rsid w:val="005E7B6E"/>
    <w:rsid w:val="005F0CD7"/>
    <w:rsid w:val="005F11F0"/>
    <w:rsid w:val="005F34CA"/>
    <w:rsid w:val="005F47F8"/>
    <w:rsid w:val="005F5078"/>
    <w:rsid w:val="005F54D4"/>
    <w:rsid w:val="005F5B90"/>
    <w:rsid w:val="005F75B8"/>
    <w:rsid w:val="005F7F83"/>
    <w:rsid w:val="0060325A"/>
    <w:rsid w:val="0060338E"/>
    <w:rsid w:val="006065A8"/>
    <w:rsid w:val="006065DF"/>
    <w:rsid w:val="00606DB2"/>
    <w:rsid w:val="0060766A"/>
    <w:rsid w:val="00607FE7"/>
    <w:rsid w:val="00612B50"/>
    <w:rsid w:val="00614C45"/>
    <w:rsid w:val="0061565C"/>
    <w:rsid w:val="0061570B"/>
    <w:rsid w:val="006173E8"/>
    <w:rsid w:val="0061755F"/>
    <w:rsid w:val="00617DC0"/>
    <w:rsid w:val="00620A5E"/>
    <w:rsid w:val="00622D5F"/>
    <w:rsid w:val="00623661"/>
    <w:rsid w:val="006236AA"/>
    <w:rsid w:val="00623925"/>
    <w:rsid w:val="00623DC2"/>
    <w:rsid w:val="00624997"/>
    <w:rsid w:val="00625EE1"/>
    <w:rsid w:val="006265DD"/>
    <w:rsid w:val="006270A4"/>
    <w:rsid w:val="006313F1"/>
    <w:rsid w:val="006345C4"/>
    <w:rsid w:val="006408FD"/>
    <w:rsid w:val="00642F74"/>
    <w:rsid w:val="00643036"/>
    <w:rsid w:val="006456CD"/>
    <w:rsid w:val="006462FB"/>
    <w:rsid w:val="00647082"/>
    <w:rsid w:val="00650798"/>
    <w:rsid w:val="00652D01"/>
    <w:rsid w:val="006536F4"/>
    <w:rsid w:val="0065403D"/>
    <w:rsid w:val="006543AE"/>
    <w:rsid w:val="00655B35"/>
    <w:rsid w:val="00657436"/>
    <w:rsid w:val="006616A8"/>
    <w:rsid w:val="006633D0"/>
    <w:rsid w:val="00665452"/>
    <w:rsid w:val="0066731A"/>
    <w:rsid w:val="00673328"/>
    <w:rsid w:val="0067337F"/>
    <w:rsid w:val="00673831"/>
    <w:rsid w:val="00673A7E"/>
    <w:rsid w:val="00675F06"/>
    <w:rsid w:val="00680015"/>
    <w:rsid w:val="00681803"/>
    <w:rsid w:val="00681A9F"/>
    <w:rsid w:val="00684830"/>
    <w:rsid w:val="00684882"/>
    <w:rsid w:val="0068644A"/>
    <w:rsid w:val="00686F05"/>
    <w:rsid w:val="0068713A"/>
    <w:rsid w:val="006872F9"/>
    <w:rsid w:val="0068757F"/>
    <w:rsid w:val="0068799D"/>
    <w:rsid w:val="00690815"/>
    <w:rsid w:val="00691014"/>
    <w:rsid w:val="00691F7D"/>
    <w:rsid w:val="00696BFA"/>
    <w:rsid w:val="00697740"/>
    <w:rsid w:val="006A0807"/>
    <w:rsid w:val="006A1051"/>
    <w:rsid w:val="006A13CC"/>
    <w:rsid w:val="006A2BD0"/>
    <w:rsid w:val="006A308E"/>
    <w:rsid w:val="006A42D1"/>
    <w:rsid w:val="006A59CA"/>
    <w:rsid w:val="006B0757"/>
    <w:rsid w:val="006B1C85"/>
    <w:rsid w:val="006B3A5C"/>
    <w:rsid w:val="006B48F2"/>
    <w:rsid w:val="006B4C1E"/>
    <w:rsid w:val="006B5662"/>
    <w:rsid w:val="006B6A76"/>
    <w:rsid w:val="006B7626"/>
    <w:rsid w:val="006C09C0"/>
    <w:rsid w:val="006C0C0C"/>
    <w:rsid w:val="006C22BE"/>
    <w:rsid w:val="006C3D2A"/>
    <w:rsid w:val="006C3E8F"/>
    <w:rsid w:val="006C4269"/>
    <w:rsid w:val="006C4634"/>
    <w:rsid w:val="006C5310"/>
    <w:rsid w:val="006C67DA"/>
    <w:rsid w:val="006C6874"/>
    <w:rsid w:val="006C6B13"/>
    <w:rsid w:val="006C7C5A"/>
    <w:rsid w:val="006D0413"/>
    <w:rsid w:val="006D2056"/>
    <w:rsid w:val="006D4A4F"/>
    <w:rsid w:val="006D4BA0"/>
    <w:rsid w:val="006D51A1"/>
    <w:rsid w:val="006D54A0"/>
    <w:rsid w:val="006D7030"/>
    <w:rsid w:val="006D78AB"/>
    <w:rsid w:val="006E227E"/>
    <w:rsid w:val="006E4818"/>
    <w:rsid w:val="006E4A6D"/>
    <w:rsid w:val="006E5318"/>
    <w:rsid w:val="006E5B3A"/>
    <w:rsid w:val="006E6A1D"/>
    <w:rsid w:val="006E7202"/>
    <w:rsid w:val="006E74E3"/>
    <w:rsid w:val="006E791A"/>
    <w:rsid w:val="006F0177"/>
    <w:rsid w:val="006F1AA8"/>
    <w:rsid w:val="006F1E0B"/>
    <w:rsid w:val="006F1E80"/>
    <w:rsid w:val="006F21AF"/>
    <w:rsid w:val="006F253F"/>
    <w:rsid w:val="006F32E5"/>
    <w:rsid w:val="006F3B35"/>
    <w:rsid w:val="006F4820"/>
    <w:rsid w:val="006F665E"/>
    <w:rsid w:val="006F79A5"/>
    <w:rsid w:val="007011CC"/>
    <w:rsid w:val="007027F1"/>
    <w:rsid w:val="00702A93"/>
    <w:rsid w:val="007037FA"/>
    <w:rsid w:val="00705315"/>
    <w:rsid w:val="00710306"/>
    <w:rsid w:val="0071102F"/>
    <w:rsid w:val="00713616"/>
    <w:rsid w:val="00720D12"/>
    <w:rsid w:val="00721021"/>
    <w:rsid w:val="00722C21"/>
    <w:rsid w:val="007239D2"/>
    <w:rsid w:val="00724ABE"/>
    <w:rsid w:val="007315D0"/>
    <w:rsid w:val="0073383A"/>
    <w:rsid w:val="00733BEB"/>
    <w:rsid w:val="007346D7"/>
    <w:rsid w:val="00736272"/>
    <w:rsid w:val="00736FD5"/>
    <w:rsid w:val="00737E43"/>
    <w:rsid w:val="00741B41"/>
    <w:rsid w:val="00741D0C"/>
    <w:rsid w:val="00742665"/>
    <w:rsid w:val="00745566"/>
    <w:rsid w:val="00746CA8"/>
    <w:rsid w:val="00753468"/>
    <w:rsid w:val="00753A06"/>
    <w:rsid w:val="00753EAC"/>
    <w:rsid w:val="00753ED2"/>
    <w:rsid w:val="007557BA"/>
    <w:rsid w:val="00761329"/>
    <w:rsid w:val="007613FB"/>
    <w:rsid w:val="0076213B"/>
    <w:rsid w:val="007630A4"/>
    <w:rsid w:val="007631CE"/>
    <w:rsid w:val="00763F25"/>
    <w:rsid w:val="00765EC2"/>
    <w:rsid w:val="00765F14"/>
    <w:rsid w:val="00766BE7"/>
    <w:rsid w:val="00766DD2"/>
    <w:rsid w:val="00767AE2"/>
    <w:rsid w:val="007712F3"/>
    <w:rsid w:val="00771C6D"/>
    <w:rsid w:val="007726F6"/>
    <w:rsid w:val="00774D80"/>
    <w:rsid w:val="00774E46"/>
    <w:rsid w:val="00774F80"/>
    <w:rsid w:val="00775BBC"/>
    <w:rsid w:val="007765CE"/>
    <w:rsid w:val="00776617"/>
    <w:rsid w:val="007801B6"/>
    <w:rsid w:val="00780FAA"/>
    <w:rsid w:val="007821CE"/>
    <w:rsid w:val="0078246F"/>
    <w:rsid w:val="007833C2"/>
    <w:rsid w:val="00783E9F"/>
    <w:rsid w:val="0078482C"/>
    <w:rsid w:val="0078540C"/>
    <w:rsid w:val="007871AE"/>
    <w:rsid w:val="0078789F"/>
    <w:rsid w:val="00787CE9"/>
    <w:rsid w:val="007902F2"/>
    <w:rsid w:val="00790662"/>
    <w:rsid w:val="00790D4F"/>
    <w:rsid w:val="00792BBE"/>
    <w:rsid w:val="007937C5"/>
    <w:rsid w:val="00795FCA"/>
    <w:rsid w:val="00797015"/>
    <w:rsid w:val="00797B77"/>
    <w:rsid w:val="007A2A21"/>
    <w:rsid w:val="007A3218"/>
    <w:rsid w:val="007A3650"/>
    <w:rsid w:val="007A43A6"/>
    <w:rsid w:val="007A504F"/>
    <w:rsid w:val="007A6069"/>
    <w:rsid w:val="007A6304"/>
    <w:rsid w:val="007A7277"/>
    <w:rsid w:val="007A72F3"/>
    <w:rsid w:val="007B2B1D"/>
    <w:rsid w:val="007B3296"/>
    <w:rsid w:val="007B392D"/>
    <w:rsid w:val="007B39B1"/>
    <w:rsid w:val="007B4C07"/>
    <w:rsid w:val="007B51D3"/>
    <w:rsid w:val="007B7F1A"/>
    <w:rsid w:val="007C00B8"/>
    <w:rsid w:val="007C3D19"/>
    <w:rsid w:val="007C48A3"/>
    <w:rsid w:val="007C4C8F"/>
    <w:rsid w:val="007C57E8"/>
    <w:rsid w:val="007C7693"/>
    <w:rsid w:val="007D19A8"/>
    <w:rsid w:val="007D1AF6"/>
    <w:rsid w:val="007D2A09"/>
    <w:rsid w:val="007D5A0E"/>
    <w:rsid w:val="007D6A19"/>
    <w:rsid w:val="007D7FD1"/>
    <w:rsid w:val="007E23F8"/>
    <w:rsid w:val="007E4511"/>
    <w:rsid w:val="007E48BF"/>
    <w:rsid w:val="007E7230"/>
    <w:rsid w:val="007E77C2"/>
    <w:rsid w:val="007E78B7"/>
    <w:rsid w:val="007E7F8E"/>
    <w:rsid w:val="007F1569"/>
    <w:rsid w:val="007F1981"/>
    <w:rsid w:val="007F2F01"/>
    <w:rsid w:val="007F469B"/>
    <w:rsid w:val="007F6326"/>
    <w:rsid w:val="007F6BFD"/>
    <w:rsid w:val="0080297B"/>
    <w:rsid w:val="0080463A"/>
    <w:rsid w:val="00804C35"/>
    <w:rsid w:val="00806C23"/>
    <w:rsid w:val="008117CD"/>
    <w:rsid w:val="00811AB4"/>
    <w:rsid w:val="00812E1A"/>
    <w:rsid w:val="00812F41"/>
    <w:rsid w:val="00813A79"/>
    <w:rsid w:val="00817452"/>
    <w:rsid w:val="00821A97"/>
    <w:rsid w:val="00821DBE"/>
    <w:rsid w:val="008220C3"/>
    <w:rsid w:val="008224E0"/>
    <w:rsid w:val="00822647"/>
    <w:rsid w:val="00822670"/>
    <w:rsid w:val="00822F44"/>
    <w:rsid w:val="00824F3D"/>
    <w:rsid w:val="008254DF"/>
    <w:rsid w:val="00825C89"/>
    <w:rsid w:val="00827910"/>
    <w:rsid w:val="00830BA2"/>
    <w:rsid w:val="0083149D"/>
    <w:rsid w:val="00831FE0"/>
    <w:rsid w:val="0083212C"/>
    <w:rsid w:val="0083226D"/>
    <w:rsid w:val="00832AE8"/>
    <w:rsid w:val="008339BD"/>
    <w:rsid w:val="00833AE0"/>
    <w:rsid w:val="008341E1"/>
    <w:rsid w:val="008345B7"/>
    <w:rsid w:val="008346C4"/>
    <w:rsid w:val="00835682"/>
    <w:rsid w:val="00835C7D"/>
    <w:rsid w:val="00835F72"/>
    <w:rsid w:val="008373AA"/>
    <w:rsid w:val="00841EA4"/>
    <w:rsid w:val="00844B49"/>
    <w:rsid w:val="00847617"/>
    <w:rsid w:val="00850042"/>
    <w:rsid w:val="00851112"/>
    <w:rsid w:val="008519E5"/>
    <w:rsid w:val="0085298A"/>
    <w:rsid w:val="0085299C"/>
    <w:rsid w:val="00852A1B"/>
    <w:rsid w:val="00857369"/>
    <w:rsid w:val="00860169"/>
    <w:rsid w:val="00863938"/>
    <w:rsid w:val="00864284"/>
    <w:rsid w:val="00864BA1"/>
    <w:rsid w:val="00866487"/>
    <w:rsid w:val="00866714"/>
    <w:rsid w:val="00866F11"/>
    <w:rsid w:val="00867190"/>
    <w:rsid w:val="008707DA"/>
    <w:rsid w:val="00871783"/>
    <w:rsid w:val="008723DF"/>
    <w:rsid w:val="0087264A"/>
    <w:rsid w:val="00873A3E"/>
    <w:rsid w:val="00873AA3"/>
    <w:rsid w:val="00873F9E"/>
    <w:rsid w:val="0087442F"/>
    <w:rsid w:val="00875682"/>
    <w:rsid w:val="00877B38"/>
    <w:rsid w:val="00880FCD"/>
    <w:rsid w:val="00881204"/>
    <w:rsid w:val="00881C96"/>
    <w:rsid w:val="00882A5B"/>
    <w:rsid w:val="00882B32"/>
    <w:rsid w:val="00885002"/>
    <w:rsid w:val="00885104"/>
    <w:rsid w:val="00885F68"/>
    <w:rsid w:val="0088705E"/>
    <w:rsid w:val="0088743E"/>
    <w:rsid w:val="00887C42"/>
    <w:rsid w:val="00887E51"/>
    <w:rsid w:val="00891993"/>
    <w:rsid w:val="00894855"/>
    <w:rsid w:val="00894EC2"/>
    <w:rsid w:val="008A004B"/>
    <w:rsid w:val="008A01C1"/>
    <w:rsid w:val="008A16A6"/>
    <w:rsid w:val="008A174A"/>
    <w:rsid w:val="008A2CAC"/>
    <w:rsid w:val="008A3F98"/>
    <w:rsid w:val="008A4F0D"/>
    <w:rsid w:val="008A4F93"/>
    <w:rsid w:val="008A5487"/>
    <w:rsid w:val="008A548D"/>
    <w:rsid w:val="008A6738"/>
    <w:rsid w:val="008A75B4"/>
    <w:rsid w:val="008A75BA"/>
    <w:rsid w:val="008B08C0"/>
    <w:rsid w:val="008B17D4"/>
    <w:rsid w:val="008B277E"/>
    <w:rsid w:val="008B30B9"/>
    <w:rsid w:val="008B329B"/>
    <w:rsid w:val="008B3911"/>
    <w:rsid w:val="008B5988"/>
    <w:rsid w:val="008B7B10"/>
    <w:rsid w:val="008B7D2B"/>
    <w:rsid w:val="008B7E8D"/>
    <w:rsid w:val="008C04D9"/>
    <w:rsid w:val="008C0CE0"/>
    <w:rsid w:val="008C1505"/>
    <w:rsid w:val="008C15B4"/>
    <w:rsid w:val="008C24B5"/>
    <w:rsid w:val="008C287D"/>
    <w:rsid w:val="008C4872"/>
    <w:rsid w:val="008C551F"/>
    <w:rsid w:val="008C611F"/>
    <w:rsid w:val="008C6DFA"/>
    <w:rsid w:val="008D029E"/>
    <w:rsid w:val="008D1EDC"/>
    <w:rsid w:val="008D4601"/>
    <w:rsid w:val="008D6717"/>
    <w:rsid w:val="008D6CBF"/>
    <w:rsid w:val="008D6F00"/>
    <w:rsid w:val="008D7D8A"/>
    <w:rsid w:val="008E1295"/>
    <w:rsid w:val="008E1621"/>
    <w:rsid w:val="008E208D"/>
    <w:rsid w:val="008E29E7"/>
    <w:rsid w:val="008E3821"/>
    <w:rsid w:val="008E3FA5"/>
    <w:rsid w:val="008E49F0"/>
    <w:rsid w:val="008E56BC"/>
    <w:rsid w:val="008E75D8"/>
    <w:rsid w:val="008F0B12"/>
    <w:rsid w:val="008F1CC4"/>
    <w:rsid w:val="008F309C"/>
    <w:rsid w:val="008F38DF"/>
    <w:rsid w:val="008F443A"/>
    <w:rsid w:val="008F45FC"/>
    <w:rsid w:val="008F4AA0"/>
    <w:rsid w:val="008F5DDD"/>
    <w:rsid w:val="008F6D2E"/>
    <w:rsid w:val="008F72ED"/>
    <w:rsid w:val="00902431"/>
    <w:rsid w:val="009034E1"/>
    <w:rsid w:val="009040D2"/>
    <w:rsid w:val="00904126"/>
    <w:rsid w:val="00904F05"/>
    <w:rsid w:val="00904F16"/>
    <w:rsid w:val="009051B0"/>
    <w:rsid w:val="00905309"/>
    <w:rsid w:val="009053B6"/>
    <w:rsid w:val="00906576"/>
    <w:rsid w:val="009075A6"/>
    <w:rsid w:val="009115FA"/>
    <w:rsid w:val="00912000"/>
    <w:rsid w:val="009125EF"/>
    <w:rsid w:val="00913EC0"/>
    <w:rsid w:val="0091424C"/>
    <w:rsid w:val="0091453E"/>
    <w:rsid w:val="00914AAD"/>
    <w:rsid w:val="00917B00"/>
    <w:rsid w:val="009203FE"/>
    <w:rsid w:val="0092129C"/>
    <w:rsid w:val="00924A79"/>
    <w:rsid w:val="00925696"/>
    <w:rsid w:val="009268D9"/>
    <w:rsid w:val="00926ACD"/>
    <w:rsid w:val="00930DFE"/>
    <w:rsid w:val="00932A28"/>
    <w:rsid w:val="00933357"/>
    <w:rsid w:val="00934621"/>
    <w:rsid w:val="00935ABC"/>
    <w:rsid w:val="009379B5"/>
    <w:rsid w:val="00941606"/>
    <w:rsid w:val="00941619"/>
    <w:rsid w:val="0094193D"/>
    <w:rsid w:val="009434D0"/>
    <w:rsid w:val="00943CFE"/>
    <w:rsid w:val="00944600"/>
    <w:rsid w:val="009466F5"/>
    <w:rsid w:val="0095015A"/>
    <w:rsid w:val="0095042D"/>
    <w:rsid w:val="00951167"/>
    <w:rsid w:val="0095131F"/>
    <w:rsid w:val="0095254A"/>
    <w:rsid w:val="00952C01"/>
    <w:rsid w:val="009531AF"/>
    <w:rsid w:val="0095376A"/>
    <w:rsid w:val="009538CA"/>
    <w:rsid w:val="00954581"/>
    <w:rsid w:val="00954780"/>
    <w:rsid w:val="009558A2"/>
    <w:rsid w:val="00957105"/>
    <w:rsid w:val="00960BC6"/>
    <w:rsid w:val="00960D21"/>
    <w:rsid w:val="00960E5A"/>
    <w:rsid w:val="00963BB2"/>
    <w:rsid w:val="00966DC9"/>
    <w:rsid w:val="009676C2"/>
    <w:rsid w:val="00970063"/>
    <w:rsid w:val="00971E70"/>
    <w:rsid w:val="00972226"/>
    <w:rsid w:val="00972536"/>
    <w:rsid w:val="00972876"/>
    <w:rsid w:val="00976A98"/>
    <w:rsid w:val="00976FF0"/>
    <w:rsid w:val="0098055C"/>
    <w:rsid w:val="00980DE8"/>
    <w:rsid w:val="0098379A"/>
    <w:rsid w:val="00984981"/>
    <w:rsid w:val="00985675"/>
    <w:rsid w:val="00985E71"/>
    <w:rsid w:val="0099150A"/>
    <w:rsid w:val="009938E6"/>
    <w:rsid w:val="00993BFC"/>
    <w:rsid w:val="00994123"/>
    <w:rsid w:val="00995BFC"/>
    <w:rsid w:val="009968F2"/>
    <w:rsid w:val="0099743E"/>
    <w:rsid w:val="0099785A"/>
    <w:rsid w:val="009A139A"/>
    <w:rsid w:val="009A317D"/>
    <w:rsid w:val="009A3919"/>
    <w:rsid w:val="009A669B"/>
    <w:rsid w:val="009A7977"/>
    <w:rsid w:val="009B2C03"/>
    <w:rsid w:val="009B3617"/>
    <w:rsid w:val="009B3F87"/>
    <w:rsid w:val="009B439C"/>
    <w:rsid w:val="009B449A"/>
    <w:rsid w:val="009B4C16"/>
    <w:rsid w:val="009B52B7"/>
    <w:rsid w:val="009C03D8"/>
    <w:rsid w:val="009C042D"/>
    <w:rsid w:val="009C0474"/>
    <w:rsid w:val="009C1565"/>
    <w:rsid w:val="009C1C66"/>
    <w:rsid w:val="009C1E26"/>
    <w:rsid w:val="009C201D"/>
    <w:rsid w:val="009C41C4"/>
    <w:rsid w:val="009C713B"/>
    <w:rsid w:val="009C7559"/>
    <w:rsid w:val="009C7C76"/>
    <w:rsid w:val="009D0C52"/>
    <w:rsid w:val="009D2587"/>
    <w:rsid w:val="009D6864"/>
    <w:rsid w:val="009D7829"/>
    <w:rsid w:val="009D7EF7"/>
    <w:rsid w:val="009E01D8"/>
    <w:rsid w:val="009E093E"/>
    <w:rsid w:val="009E346C"/>
    <w:rsid w:val="009E4950"/>
    <w:rsid w:val="009E4DA5"/>
    <w:rsid w:val="009E5260"/>
    <w:rsid w:val="009E59F6"/>
    <w:rsid w:val="009E622A"/>
    <w:rsid w:val="009F0C52"/>
    <w:rsid w:val="009F1186"/>
    <w:rsid w:val="009F1311"/>
    <w:rsid w:val="009F1C50"/>
    <w:rsid w:val="009F22E5"/>
    <w:rsid w:val="009F2F10"/>
    <w:rsid w:val="009F3846"/>
    <w:rsid w:val="009F50C8"/>
    <w:rsid w:val="009F57CC"/>
    <w:rsid w:val="009F680F"/>
    <w:rsid w:val="00A014FB"/>
    <w:rsid w:val="00A01E65"/>
    <w:rsid w:val="00A025C5"/>
    <w:rsid w:val="00A0278C"/>
    <w:rsid w:val="00A02E0C"/>
    <w:rsid w:val="00A03AB4"/>
    <w:rsid w:val="00A03D79"/>
    <w:rsid w:val="00A04850"/>
    <w:rsid w:val="00A04E8C"/>
    <w:rsid w:val="00A05F60"/>
    <w:rsid w:val="00A10B5F"/>
    <w:rsid w:val="00A10B9E"/>
    <w:rsid w:val="00A10FEE"/>
    <w:rsid w:val="00A16B88"/>
    <w:rsid w:val="00A17020"/>
    <w:rsid w:val="00A20EC3"/>
    <w:rsid w:val="00A22E04"/>
    <w:rsid w:val="00A23828"/>
    <w:rsid w:val="00A23A76"/>
    <w:rsid w:val="00A23E81"/>
    <w:rsid w:val="00A23F77"/>
    <w:rsid w:val="00A23F7C"/>
    <w:rsid w:val="00A2500C"/>
    <w:rsid w:val="00A26449"/>
    <w:rsid w:val="00A311AE"/>
    <w:rsid w:val="00A31E1A"/>
    <w:rsid w:val="00A33EC2"/>
    <w:rsid w:val="00A3532D"/>
    <w:rsid w:val="00A36FC4"/>
    <w:rsid w:val="00A37817"/>
    <w:rsid w:val="00A4342C"/>
    <w:rsid w:val="00A46823"/>
    <w:rsid w:val="00A46E20"/>
    <w:rsid w:val="00A5041E"/>
    <w:rsid w:val="00A507B8"/>
    <w:rsid w:val="00A5131E"/>
    <w:rsid w:val="00A51A3B"/>
    <w:rsid w:val="00A5228D"/>
    <w:rsid w:val="00A54D22"/>
    <w:rsid w:val="00A54F8A"/>
    <w:rsid w:val="00A55128"/>
    <w:rsid w:val="00A5784A"/>
    <w:rsid w:val="00A600C6"/>
    <w:rsid w:val="00A60FCF"/>
    <w:rsid w:val="00A617D6"/>
    <w:rsid w:val="00A62B6D"/>
    <w:rsid w:val="00A6385F"/>
    <w:rsid w:val="00A651BB"/>
    <w:rsid w:val="00A65370"/>
    <w:rsid w:val="00A70D36"/>
    <w:rsid w:val="00A73A35"/>
    <w:rsid w:val="00A73A82"/>
    <w:rsid w:val="00A75203"/>
    <w:rsid w:val="00A776C4"/>
    <w:rsid w:val="00A77CAC"/>
    <w:rsid w:val="00A8114C"/>
    <w:rsid w:val="00A8145B"/>
    <w:rsid w:val="00A8198D"/>
    <w:rsid w:val="00A82098"/>
    <w:rsid w:val="00A826F0"/>
    <w:rsid w:val="00A83003"/>
    <w:rsid w:val="00A84044"/>
    <w:rsid w:val="00A84D7F"/>
    <w:rsid w:val="00A86331"/>
    <w:rsid w:val="00A87610"/>
    <w:rsid w:val="00A90A31"/>
    <w:rsid w:val="00A9246A"/>
    <w:rsid w:val="00A93233"/>
    <w:rsid w:val="00A94045"/>
    <w:rsid w:val="00A958D5"/>
    <w:rsid w:val="00A966A3"/>
    <w:rsid w:val="00AA025D"/>
    <w:rsid w:val="00AA2109"/>
    <w:rsid w:val="00AA3E9F"/>
    <w:rsid w:val="00AA4897"/>
    <w:rsid w:val="00AA61BB"/>
    <w:rsid w:val="00AA6727"/>
    <w:rsid w:val="00AA779F"/>
    <w:rsid w:val="00AB0462"/>
    <w:rsid w:val="00AB0954"/>
    <w:rsid w:val="00AB0F3D"/>
    <w:rsid w:val="00AB2C02"/>
    <w:rsid w:val="00AB3D38"/>
    <w:rsid w:val="00AB4EA0"/>
    <w:rsid w:val="00AB5D62"/>
    <w:rsid w:val="00AB646B"/>
    <w:rsid w:val="00AB65BC"/>
    <w:rsid w:val="00AB77E5"/>
    <w:rsid w:val="00AC02BA"/>
    <w:rsid w:val="00AC093D"/>
    <w:rsid w:val="00AC20DF"/>
    <w:rsid w:val="00AC4438"/>
    <w:rsid w:val="00AC4D51"/>
    <w:rsid w:val="00AC5E4B"/>
    <w:rsid w:val="00AC68BA"/>
    <w:rsid w:val="00AD102C"/>
    <w:rsid w:val="00AD718F"/>
    <w:rsid w:val="00AD77CD"/>
    <w:rsid w:val="00AD7E88"/>
    <w:rsid w:val="00AE3748"/>
    <w:rsid w:val="00AE3987"/>
    <w:rsid w:val="00AE3B54"/>
    <w:rsid w:val="00AE6E1D"/>
    <w:rsid w:val="00AF0567"/>
    <w:rsid w:val="00AF0822"/>
    <w:rsid w:val="00AF39AA"/>
    <w:rsid w:val="00AF44BD"/>
    <w:rsid w:val="00AF57D3"/>
    <w:rsid w:val="00AF5BE0"/>
    <w:rsid w:val="00AF6092"/>
    <w:rsid w:val="00AF631E"/>
    <w:rsid w:val="00AF66D8"/>
    <w:rsid w:val="00AF7E4B"/>
    <w:rsid w:val="00B005FF"/>
    <w:rsid w:val="00B00C80"/>
    <w:rsid w:val="00B0277C"/>
    <w:rsid w:val="00B03C69"/>
    <w:rsid w:val="00B04D2D"/>
    <w:rsid w:val="00B06B6D"/>
    <w:rsid w:val="00B06E40"/>
    <w:rsid w:val="00B07AED"/>
    <w:rsid w:val="00B07FBC"/>
    <w:rsid w:val="00B10CA5"/>
    <w:rsid w:val="00B12C2C"/>
    <w:rsid w:val="00B12EED"/>
    <w:rsid w:val="00B14877"/>
    <w:rsid w:val="00B15054"/>
    <w:rsid w:val="00B15F21"/>
    <w:rsid w:val="00B17588"/>
    <w:rsid w:val="00B17D67"/>
    <w:rsid w:val="00B20039"/>
    <w:rsid w:val="00B21BCC"/>
    <w:rsid w:val="00B21E33"/>
    <w:rsid w:val="00B226B5"/>
    <w:rsid w:val="00B26710"/>
    <w:rsid w:val="00B30064"/>
    <w:rsid w:val="00B3075A"/>
    <w:rsid w:val="00B30C59"/>
    <w:rsid w:val="00B30D29"/>
    <w:rsid w:val="00B31EE1"/>
    <w:rsid w:val="00B31F16"/>
    <w:rsid w:val="00B3271F"/>
    <w:rsid w:val="00B32CEC"/>
    <w:rsid w:val="00B33E70"/>
    <w:rsid w:val="00B34061"/>
    <w:rsid w:val="00B34526"/>
    <w:rsid w:val="00B34842"/>
    <w:rsid w:val="00B34B7F"/>
    <w:rsid w:val="00B3557C"/>
    <w:rsid w:val="00B37AAC"/>
    <w:rsid w:val="00B40852"/>
    <w:rsid w:val="00B41CC8"/>
    <w:rsid w:val="00B43ACC"/>
    <w:rsid w:val="00B44291"/>
    <w:rsid w:val="00B46B0F"/>
    <w:rsid w:val="00B4712A"/>
    <w:rsid w:val="00B54730"/>
    <w:rsid w:val="00B54EF6"/>
    <w:rsid w:val="00B54F50"/>
    <w:rsid w:val="00B5522E"/>
    <w:rsid w:val="00B55568"/>
    <w:rsid w:val="00B558AC"/>
    <w:rsid w:val="00B62386"/>
    <w:rsid w:val="00B628A0"/>
    <w:rsid w:val="00B65961"/>
    <w:rsid w:val="00B65B90"/>
    <w:rsid w:val="00B6618E"/>
    <w:rsid w:val="00B669F2"/>
    <w:rsid w:val="00B675F3"/>
    <w:rsid w:val="00B71CCC"/>
    <w:rsid w:val="00B7228D"/>
    <w:rsid w:val="00B72FA6"/>
    <w:rsid w:val="00B73032"/>
    <w:rsid w:val="00B7537B"/>
    <w:rsid w:val="00B75C79"/>
    <w:rsid w:val="00B76940"/>
    <w:rsid w:val="00B7701D"/>
    <w:rsid w:val="00B80470"/>
    <w:rsid w:val="00B832A4"/>
    <w:rsid w:val="00B85CB7"/>
    <w:rsid w:val="00B85EE6"/>
    <w:rsid w:val="00B86C7D"/>
    <w:rsid w:val="00B87A4B"/>
    <w:rsid w:val="00B87A8D"/>
    <w:rsid w:val="00B92D41"/>
    <w:rsid w:val="00BA4289"/>
    <w:rsid w:val="00BA4C61"/>
    <w:rsid w:val="00BA732B"/>
    <w:rsid w:val="00BB0116"/>
    <w:rsid w:val="00BB0389"/>
    <w:rsid w:val="00BB0771"/>
    <w:rsid w:val="00BB0B28"/>
    <w:rsid w:val="00BB1A4A"/>
    <w:rsid w:val="00BB24C4"/>
    <w:rsid w:val="00BB30CC"/>
    <w:rsid w:val="00BB54A6"/>
    <w:rsid w:val="00BB7498"/>
    <w:rsid w:val="00BC1896"/>
    <w:rsid w:val="00BC1AE9"/>
    <w:rsid w:val="00BC25AE"/>
    <w:rsid w:val="00BC487B"/>
    <w:rsid w:val="00BC506C"/>
    <w:rsid w:val="00BC5A8A"/>
    <w:rsid w:val="00BD019E"/>
    <w:rsid w:val="00BD5636"/>
    <w:rsid w:val="00BD62F9"/>
    <w:rsid w:val="00BD6CCA"/>
    <w:rsid w:val="00BD76A0"/>
    <w:rsid w:val="00BD7777"/>
    <w:rsid w:val="00BE00B3"/>
    <w:rsid w:val="00BE1249"/>
    <w:rsid w:val="00BE18A4"/>
    <w:rsid w:val="00BE4EE3"/>
    <w:rsid w:val="00BE5673"/>
    <w:rsid w:val="00BE583A"/>
    <w:rsid w:val="00BE6B9A"/>
    <w:rsid w:val="00BF0C54"/>
    <w:rsid w:val="00BF102A"/>
    <w:rsid w:val="00BF1ABD"/>
    <w:rsid w:val="00BF2DDC"/>
    <w:rsid w:val="00BF3347"/>
    <w:rsid w:val="00BF53FE"/>
    <w:rsid w:val="00BF7CD6"/>
    <w:rsid w:val="00C006F0"/>
    <w:rsid w:val="00C014AE"/>
    <w:rsid w:val="00C02FA2"/>
    <w:rsid w:val="00C0398E"/>
    <w:rsid w:val="00C04600"/>
    <w:rsid w:val="00C06D4A"/>
    <w:rsid w:val="00C10A0D"/>
    <w:rsid w:val="00C10D6C"/>
    <w:rsid w:val="00C1634B"/>
    <w:rsid w:val="00C16B2D"/>
    <w:rsid w:val="00C16C63"/>
    <w:rsid w:val="00C17B5E"/>
    <w:rsid w:val="00C17EDC"/>
    <w:rsid w:val="00C20AE5"/>
    <w:rsid w:val="00C20BAA"/>
    <w:rsid w:val="00C212DF"/>
    <w:rsid w:val="00C21BE7"/>
    <w:rsid w:val="00C22670"/>
    <w:rsid w:val="00C240E6"/>
    <w:rsid w:val="00C24150"/>
    <w:rsid w:val="00C275B9"/>
    <w:rsid w:val="00C31E9F"/>
    <w:rsid w:val="00C31F13"/>
    <w:rsid w:val="00C32007"/>
    <w:rsid w:val="00C344E7"/>
    <w:rsid w:val="00C36C55"/>
    <w:rsid w:val="00C37474"/>
    <w:rsid w:val="00C41D39"/>
    <w:rsid w:val="00C43696"/>
    <w:rsid w:val="00C4542E"/>
    <w:rsid w:val="00C454FA"/>
    <w:rsid w:val="00C46561"/>
    <w:rsid w:val="00C47EEE"/>
    <w:rsid w:val="00C522A7"/>
    <w:rsid w:val="00C53066"/>
    <w:rsid w:val="00C539B6"/>
    <w:rsid w:val="00C5437D"/>
    <w:rsid w:val="00C5451F"/>
    <w:rsid w:val="00C548CE"/>
    <w:rsid w:val="00C55403"/>
    <w:rsid w:val="00C55970"/>
    <w:rsid w:val="00C575B9"/>
    <w:rsid w:val="00C60B42"/>
    <w:rsid w:val="00C63892"/>
    <w:rsid w:val="00C63A65"/>
    <w:rsid w:val="00C63E83"/>
    <w:rsid w:val="00C65798"/>
    <w:rsid w:val="00C65A5C"/>
    <w:rsid w:val="00C661FA"/>
    <w:rsid w:val="00C672CF"/>
    <w:rsid w:val="00C67C5B"/>
    <w:rsid w:val="00C70AF9"/>
    <w:rsid w:val="00C721C2"/>
    <w:rsid w:val="00C73D1F"/>
    <w:rsid w:val="00C741AE"/>
    <w:rsid w:val="00C753A2"/>
    <w:rsid w:val="00C76367"/>
    <w:rsid w:val="00C76C44"/>
    <w:rsid w:val="00C77870"/>
    <w:rsid w:val="00C77E1F"/>
    <w:rsid w:val="00C80790"/>
    <w:rsid w:val="00C81EB0"/>
    <w:rsid w:val="00C831C1"/>
    <w:rsid w:val="00C83262"/>
    <w:rsid w:val="00C8579A"/>
    <w:rsid w:val="00C85B0C"/>
    <w:rsid w:val="00C9021C"/>
    <w:rsid w:val="00C92363"/>
    <w:rsid w:val="00C934FC"/>
    <w:rsid w:val="00C93903"/>
    <w:rsid w:val="00C9594C"/>
    <w:rsid w:val="00C95CAD"/>
    <w:rsid w:val="00C9740C"/>
    <w:rsid w:val="00CA321F"/>
    <w:rsid w:val="00CA37F5"/>
    <w:rsid w:val="00CA5055"/>
    <w:rsid w:val="00CA5AAB"/>
    <w:rsid w:val="00CA7AB6"/>
    <w:rsid w:val="00CB10A5"/>
    <w:rsid w:val="00CB14DF"/>
    <w:rsid w:val="00CB3A7F"/>
    <w:rsid w:val="00CB507A"/>
    <w:rsid w:val="00CC3500"/>
    <w:rsid w:val="00CC4462"/>
    <w:rsid w:val="00CC5CF9"/>
    <w:rsid w:val="00CC5D08"/>
    <w:rsid w:val="00CC606B"/>
    <w:rsid w:val="00CC6B1D"/>
    <w:rsid w:val="00CC6F1F"/>
    <w:rsid w:val="00CC7044"/>
    <w:rsid w:val="00CC7D81"/>
    <w:rsid w:val="00CD527C"/>
    <w:rsid w:val="00CD5600"/>
    <w:rsid w:val="00CD6047"/>
    <w:rsid w:val="00CD74AF"/>
    <w:rsid w:val="00CD75A3"/>
    <w:rsid w:val="00CD79E9"/>
    <w:rsid w:val="00CE1DAC"/>
    <w:rsid w:val="00CE2BBD"/>
    <w:rsid w:val="00CE4F41"/>
    <w:rsid w:val="00CE4F4E"/>
    <w:rsid w:val="00CF156E"/>
    <w:rsid w:val="00CF159C"/>
    <w:rsid w:val="00CF1902"/>
    <w:rsid w:val="00CF79B8"/>
    <w:rsid w:val="00CF7D1F"/>
    <w:rsid w:val="00CF7F98"/>
    <w:rsid w:val="00D010F3"/>
    <w:rsid w:val="00D02F25"/>
    <w:rsid w:val="00D041D5"/>
    <w:rsid w:val="00D04DAB"/>
    <w:rsid w:val="00D06273"/>
    <w:rsid w:val="00D06DD0"/>
    <w:rsid w:val="00D1162B"/>
    <w:rsid w:val="00D11787"/>
    <w:rsid w:val="00D141A4"/>
    <w:rsid w:val="00D14BB6"/>
    <w:rsid w:val="00D14F8D"/>
    <w:rsid w:val="00D165B1"/>
    <w:rsid w:val="00D21C48"/>
    <w:rsid w:val="00D2366A"/>
    <w:rsid w:val="00D242FD"/>
    <w:rsid w:val="00D25AC5"/>
    <w:rsid w:val="00D27FEE"/>
    <w:rsid w:val="00D326DE"/>
    <w:rsid w:val="00D33FB7"/>
    <w:rsid w:val="00D34D3D"/>
    <w:rsid w:val="00D3547F"/>
    <w:rsid w:val="00D40F16"/>
    <w:rsid w:val="00D41D97"/>
    <w:rsid w:val="00D4232E"/>
    <w:rsid w:val="00D424B5"/>
    <w:rsid w:val="00D42A12"/>
    <w:rsid w:val="00D4360A"/>
    <w:rsid w:val="00D44916"/>
    <w:rsid w:val="00D45C3E"/>
    <w:rsid w:val="00D47542"/>
    <w:rsid w:val="00D47C86"/>
    <w:rsid w:val="00D511D5"/>
    <w:rsid w:val="00D52C22"/>
    <w:rsid w:val="00D53180"/>
    <w:rsid w:val="00D53DFD"/>
    <w:rsid w:val="00D53FDA"/>
    <w:rsid w:val="00D54999"/>
    <w:rsid w:val="00D54D7B"/>
    <w:rsid w:val="00D57D57"/>
    <w:rsid w:val="00D60728"/>
    <w:rsid w:val="00D60DA3"/>
    <w:rsid w:val="00D61747"/>
    <w:rsid w:val="00D623EA"/>
    <w:rsid w:val="00D626BF"/>
    <w:rsid w:val="00D6273C"/>
    <w:rsid w:val="00D62F5E"/>
    <w:rsid w:val="00D6347F"/>
    <w:rsid w:val="00D64486"/>
    <w:rsid w:val="00D6465F"/>
    <w:rsid w:val="00D65F44"/>
    <w:rsid w:val="00D701C8"/>
    <w:rsid w:val="00D71146"/>
    <w:rsid w:val="00D718CB"/>
    <w:rsid w:val="00D77EC0"/>
    <w:rsid w:val="00D77FE0"/>
    <w:rsid w:val="00D8027F"/>
    <w:rsid w:val="00D810A0"/>
    <w:rsid w:val="00D829D8"/>
    <w:rsid w:val="00D831DF"/>
    <w:rsid w:val="00D83264"/>
    <w:rsid w:val="00D844F4"/>
    <w:rsid w:val="00D8551C"/>
    <w:rsid w:val="00D86A91"/>
    <w:rsid w:val="00D874DE"/>
    <w:rsid w:val="00D878AC"/>
    <w:rsid w:val="00D9383C"/>
    <w:rsid w:val="00D939A0"/>
    <w:rsid w:val="00D9673F"/>
    <w:rsid w:val="00D97019"/>
    <w:rsid w:val="00D973AB"/>
    <w:rsid w:val="00DA03B3"/>
    <w:rsid w:val="00DA2318"/>
    <w:rsid w:val="00DA2FAF"/>
    <w:rsid w:val="00DA3986"/>
    <w:rsid w:val="00DA579E"/>
    <w:rsid w:val="00DA6457"/>
    <w:rsid w:val="00DA6E72"/>
    <w:rsid w:val="00DB00CA"/>
    <w:rsid w:val="00DB0C97"/>
    <w:rsid w:val="00DB0CF2"/>
    <w:rsid w:val="00DB0F87"/>
    <w:rsid w:val="00DB0FEB"/>
    <w:rsid w:val="00DB19E5"/>
    <w:rsid w:val="00DB1C34"/>
    <w:rsid w:val="00DB26EA"/>
    <w:rsid w:val="00DB3C94"/>
    <w:rsid w:val="00DB5F3D"/>
    <w:rsid w:val="00DB6DB4"/>
    <w:rsid w:val="00DB7B53"/>
    <w:rsid w:val="00DC11DE"/>
    <w:rsid w:val="00DC1936"/>
    <w:rsid w:val="00DC2541"/>
    <w:rsid w:val="00DC26B1"/>
    <w:rsid w:val="00DC6EC1"/>
    <w:rsid w:val="00DC7048"/>
    <w:rsid w:val="00DC7157"/>
    <w:rsid w:val="00DD29B0"/>
    <w:rsid w:val="00DD2ED2"/>
    <w:rsid w:val="00DD3048"/>
    <w:rsid w:val="00DD3C70"/>
    <w:rsid w:val="00DD3CB9"/>
    <w:rsid w:val="00DD4414"/>
    <w:rsid w:val="00DD480D"/>
    <w:rsid w:val="00DD5354"/>
    <w:rsid w:val="00DE07FB"/>
    <w:rsid w:val="00DE0A6A"/>
    <w:rsid w:val="00DE1011"/>
    <w:rsid w:val="00DE213E"/>
    <w:rsid w:val="00DE3184"/>
    <w:rsid w:val="00DE322D"/>
    <w:rsid w:val="00DE383A"/>
    <w:rsid w:val="00DE418D"/>
    <w:rsid w:val="00DE5DDE"/>
    <w:rsid w:val="00DE668E"/>
    <w:rsid w:val="00DF08A7"/>
    <w:rsid w:val="00DF1606"/>
    <w:rsid w:val="00DF1A85"/>
    <w:rsid w:val="00DF1FD3"/>
    <w:rsid w:val="00DF44AA"/>
    <w:rsid w:val="00DF5AAF"/>
    <w:rsid w:val="00DF6194"/>
    <w:rsid w:val="00DF72BF"/>
    <w:rsid w:val="00E0081E"/>
    <w:rsid w:val="00E0320B"/>
    <w:rsid w:val="00E03436"/>
    <w:rsid w:val="00E03894"/>
    <w:rsid w:val="00E04C90"/>
    <w:rsid w:val="00E05992"/>
    <w:rsid w:val="00E07660"/>
    <w:rsid w:val="00E07B78"/>
    <w:rsid w:val="00E10E9E"/>
    <w:rsid w:val="00E11DE8"/>
    <w:rsid w:val="00E12530"/>
    <w:rsid w:val="00E1452C"/>
    <w:rsid w:val="00E14985"/>
    <w:rsid w:val="00E16AA5"/>
    <w:rsid w:val="00E22312"/>
    <w:rsid w:val="00E22D1C"/>
    <w:rsid w:val="00E245F5"/>
    <w:rsid w:val="00E2461E"/>
    <w:rsid w:val="00E26794"/>
    <w:rsid w:val="00E27195"/>
    <w:rsid w:val="00E27343"/>
    <w:rsid w:val="00E30AF6"/>
    <w:rsid w:val="00E31EA6"/>
    <w:rsid w:val="00E33686"/>
    <w:rsid w:val="00E350CA"/>
    <w:rsid w:val="00E358A7"/>
    <w:rsid w:val="00E40356"/>
    <w:rsid w:val="00E40859"/>
    <w:rsid w:val="00E41251"/>
    <w:rsid w:val="00E41856"/>
    <w:rsid w:val="00E42011"/>
    <w:rsid w:val="00E42892"/>
    <w:rsid w:val="00E42CB6"/>
    <w:rsid w:val="00E43F95"/>
    <w:rsid w:val="00E441BD"/>
    <w:rsid w:val="00E44FD9"/>
    <w:rsid w:val="00E479D6"/>
    <w:rsid w:val="00E50A49"/>
    <w:rsid w:val="00E52A49"/>
    <w:rsid w:val="00E53851"/>
    <w:rsid w:val="00E542FA"/>
    <w:rsid w:val="00E579CA"/>
    <w:rsid w:val="00E60B95"/>
    <w:rsid w:val="00E61442"/>
    <w:rsid w:val="00E6218A"/>
    <w:rsid w:val="00E6275B"/>
    <w:rsid w:val="00E634EB"/>
    <w:rsid w:val="00E63D99"/>
    <w:rsid w:val="00E63F62"/>
    <w:rsid w:val="00E6538B"/>
    <w:rsid w:val="00E656CD"/>
    <w:rsid w:val="00E6613E"/>
    <w:rsid w:val="00E673D9"/>
    <w:rsid w:val="00E673F3"/>
    <w:rsid w:val="00E700A2"/>
    <w:rsid w:val="00E72684"/>
    <w:rsid w:val="00E7527B"/>
    <w:rsid w:val="00E7582C"/>
    <w:rsid w:val="00E762E5"/>
    <w:rsid w:val="00E8257D"/>
    <w:rsid w:val="00E8275D"/>
    <w:rsid w:val="00E82BFB"/>
    <w:rsid w:val="00E8624D"/>
    <w:rsid w:val="00E87681"/>
    <w:rsid w:val="00E87DB6"/>
    <w:rsid w:val="00E87E51"/>
    <w:rsid w:val="00E927C2"/>
    <w:rsid w:val="00E932EC"/>
    <w:rsid w:val="00E93675"/>
    <w:rsid w:val="00E9645A"/>
    <w:rsid w:val="00E97F5E"/>
    <w:rsid w:val="00EA01A1"/>
    <w:rsid w:val="00EA26D5"/>
    <w:rsid w:val="00EA5070"/>
    <w:rsid w:val="00EA5671"/>
    <w:rsid w:val="00EA693C"/>
    <w:rsid w:val="00EA6E52"/>
    <w:rsid w:val="00EA7E1A"/>
    <w:rsid w:val="00EA7EC8"/>
    <w:rsid w:val="00EB0744"/>
    <w:rsid w:val="00EB1370"/>
    <w:rsid w:val="00EB1D63"/>
    <w:rsid w:val="00EB2629"/>
    <w:rsid w:val="00EB2856"/>
    <w:rsid w:val="00EB2E2A"/>
    <w:rsid w:val="00EB401E"/>
    <w:rsid w:val="00EB4DD5"/>
    <w:rsid w:val="00EB6B55"/>
    <w:rsid w:val="00EB75AF"/>
    <w:rsid w:val="00EC094A"/>
    <w:rsid w:val="00EC0A1F"/>
    <w:rsid w:val="00EC1051"/>
    <w:rsid w:val="00EC1574"/>
    <w:rsid w:val="00EC297E"/>
    <w:rsid w:val="00EC3EB1"/>
    <w:rsid w:val="00EC43A7"/>
    <w:rsid w:val="00EC4946"/>
    <w:rsid w:val="00EC5A36"/>
    <w:rsid w:val="00EC5C16"/>
    <w:rsid w:val="00EC6142"/>
    <w:rsid w:val="00EC771D"/>
    <w:rsid w:val="00ED05CE"/>
    <w:rsid w:val="00ED0AC0"/>
    <w:rsid w:val="00ED0B85"/>
    <w:rsid w:val="00ED132D"/>
    <w:rsid w:val="00ED331A"/>
    <w:rsid w:val="00ED3FC8"/>
    <w:rsid w:val="00ED506E"/>
    <w:rsid w:val="00ED507E"/>
    <w:rsid w:val="00ED5CFB"/>
    <w:rsid w:val="00ED61C3"/>
    <w:rsid w:val="00ED6B4A"/>
    <w:rsid w:val="00ED6E08"/>
    <w:rsid w:val="00ED6E60"/>
    <w:rsid w:val="00ED6FA3"/>
    <w:rsid w:val="00ED7656"/>
    <w:rsid w:val="00ED7949"/>
    <w:rsid w:val="00EE1FD9"/>
    <w:rsid w:val="00EE4E75"/>
    <w:rsid w:val="00EE54B2"/>
    <w:rsid w:val="00EE61DF"/>
    <w:rsid w:val="00EE7825"/>
    <w:rsid w:val="00EF1757"/>
    <w:rsid w:val="00EF5112"/>
    <w:rsid w:val="00EF6867"/>
    <w:rsid w:val="00F00B83"/>
    <w:rsid w:val="00F015F0"/>
    <w:rsid w:val="00F0276A"/>
    <w:rsid w:val="00F02B66"/>
    <w:rsid w:val="00F03C61"/>
    <w:rsid w:val="00F04849"/>
    <w:rsid w:val="00F054B1"/>
    <w:rsid w:val="00F067E6"/>
    <w:rsid w:val="00F06C65"/>
    <w:rsid w:val="00F0700F"/>
    <w:rsid w:val="00F10092"/>
    <w:rsid w:val="00F110D0"/>
    <w:rsid w:val="00F11F87"/>
    <w:rsid w:val="00F126C6"/>
    <w:rsid w:val="00F12EE4"/>
    <w:rsid w:val="00F12F78"/>
    <w:rsid w:val="00F13B32"/>
    <w:rsid w:val="00F13C2C"/>
    <w:rsid w:val="00F13F34"/>
    <w:rsid w:val="00F149D7"/>
    <w:rsid w:val="00F14F32"/>
    <w:rsid w:val="00F15A89"/>
    <w:rsid w:val="00F162C2"/>
    <w:rsid w:val="00F16A96"/>
    <w:rsid w:val="00F1745E"/>
    <w:rsid w:val="00F2104A"/>
    <w:rsid w:val="00F2162C"/>
    <w:rsid w:val="00F22649"/>
    <w:rsid w:val="00F22A73"/>
    <w:rsid w:val="00F22AA3"/>
    <w:rsid w:val="00F23EB3"/>
    <w:rsid w:val="00F23FA4"/>
    <w:rsid w:val="00F246E2"/>
    <w:rsid w:val="00F25650"/>
    <w:rsid w:val="00F25BB8"/>
    <w:rsid w:val="00F2705B"/>
    <w:rsid w:val="00F27652"/>
    <w:rsid w:val="00F30DA5"/>
    <w:rsid w:val="00F30FD8"/>
    <w:rsid w:val="00F323A3"/>
    <w:rsid w:val="00F33DE4"/>
    <w:rsid w:val="00F40E43"/>
    <w:rsid w:val="00F42264"/>
    <w:rsid w:val="00F44140"/>
    <w:rsid w:val="00F44B5E"/>
    <w:rsid w:val="00F44C2D"/>
    <w:rsid w:val="00F44E51"/>
    <w:rsid w:val="00F45648"/>
    <w:rsid w:val="00F4632B"/>
    <w:rsid w:val="00F4754C"/>
    <w:rsid w:val="00F50D36"/>
    <w:rsid w:val="00F512EC"/>
    <w:rsid w:val="00F52258"/>
    <w:rsid w:val="00F54C0B"/>
    <w:rsid w:val="00F553C3"/>
    <w:rsid w:val="00F61133"/>
    <w:rsid w:val="00F61E22"/>
    <w:rsid w:val="00F61E60"/>
    <w:rsid w:val="00F620F6"/>
    <w:rsid w:val="00F64230"/>
    <w:rsid w:val="00F64279"/>
    <w:rsid w:val="00F71D96"/>
    <w:rsid w:val="00F735FC"/>
    <w:rsid w:val="00F744C8"/>
    <w:rsid w:val="00F7636B"/>
    <w:rsid w:val="00F77367"/>
    <w:rsid w:val="00F773AC"/>
    <w:rsid w:val="00F80D1E"/>
    <w:rsid w:val="00F848DB"/>
    <w:rsid w:val="00F85C1C"/>
    <w:rsid w:val="00F86060"/>
    <w:rsid w:val="00F86266"/>
    <w:rsid w:val="00F865E2"/>
    <w:rsid w:val="00F87882"/>
    <w:rsid w:val="00F90673"/>
    <w:rsid w:val="00F90C0F"/>
    <w:rsid w:val="00F916EB"/>
    <w:rsid w:val="00F91991"/>
    <w:rsid w:val="00F93EA4"/>
    <w:rsid w:val="00F94911"/>
    <w:rsid w:val="00F96299"/>
    <w:rsid w:val="00F97697"/>
    <w:rsid w:val="00FA1909"/>
    <w:rsid w:val="00FA2831"/>
    <w:rsid w:val="00FA40BF"/>
    <w:rsid w:val="00FA439B"/>
    <w:rsid w:val="00FA4C3A"/>
    <w:rsid w:val="00FA655A"/>
    <w:rsid w:val="00FB3D8A"/>
    <w:rsid w:val="00FB3DFB"/>
    <w:rsid w:val="00FB51F1"/>
    <w:rsid w:val="00FB5D38"/>
    <w:rsid w:val="00FB6729"/>
    <w:rsid w:val="00FB744E"/>
    <w:rsid w:val="00FC21C2"/>
    <w:rsid w:val="00FC2630"/>
    <w:rsid w:val="00FC7538"/>
    <w:rsid w:val="00FD0EF6"/>
    <w:rsid w:val="00FD123D"/>
    <w:rsid w:val="00FD13B5"/>
    <w:rsid w:val="00FD2BE9"/>
    <w:rsid w:val="00FD307E"/>
    <w:rsid w:val="00FD3C7D"/>
    <w:rsid w:val="00FD5C95"/>
    <w:rsid w:val="00FD6E65"/>
    <w:rsid w:val="00FD7193"/>
    <w:rsid w:val="00FD7532"/>
    <w:rsid w:val="00FD78DC"/>
    <w:rsid w:val="00FE02F1"/>
    <w:rsid w:val="00FE310A"/>
    <w:rsid w:val="00FE5AE2"/>
    <w:rsid w:val="00FE6D06"/>
    <w:rsid w:val="00FE7B3D"/>
    <w:rsid w:val="00FF05EA"/>
    <w:rsid w:val="00FF25DF"/>
    <w:rsid w:val="00FF2B45"/>
    <w:rsid w:val="00FF2F94"/>
    <w:rsid w:val="00FF59CE"/>
    <w:rsid w:val="00FF59F8"/>
    <w:rsid w:val="00FF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B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87681"/>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rsid w:val="00E8768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8768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8768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8768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8768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8768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87681"/>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8768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87681"/>
    <w:rPr>
      <w:rFonts w:ascii="Symbol" w:hAnsi="Symbol" w:cs="Symbol"/>
    </w:rPr>
  </w:style>
  <w:style w:type="character" w:customStyle="1" w:styleId="WW8Num2z1">
    <w:name w:val="WW8Num2z1"/>
    <w:rsid w:val="00E87681"/>
    <w:rPr>
      <w:rFonts w:ascii="Courier New" w:hAnsi="Courier New" w:cs="Courier New"/>
    </w:rPr>
  </w:style>
  <w:style w:type="character" w:customStyle="1" w:styleId="WW8Num2z2">
    <w:name w:val="WW8Num2z2"/>
    <w:rsid w:val="00E87681"/>
    <w:rPr>
      <w:rFonts w:ascii="Wingdings" w:hAnsi="Wingdings" w:cs="Wingdings"/>
    </w:rPr>
  </w:style>
  <w:style w:type="character" w:customStyle="1" w:styleId="WW8Num3z0">
    <w:name w:val="WW8Num3z0"/>
    <w:rsid w:val="00E87681"/>
    <w:rPr>
      <w:b/>
    </w:rPr>
  </w:style>
  <w:style w:type="character" w:customStyle="1" w:styleId="WW8Num3z1">
    <w:name w:val="WW8Num3z1"/>
    <w:rsid w:val="00E87681"/>
    <w:rPr>
      <w:b/>
      <w:i w:val="0"/>
      <w:sz w:val="24"/>
      <w:szCs w:val="24"/>
    </w:rPr>
  </w:style>
  <w:style w:type="character" w:customStyle="1" w:styleId="WW8Num4z0">
    <w:name w:val="WW8Num4z0"/>
    <w:rsid w:val="00E87681"/>
    <w:rPr>
      <w:rFonts w:cs="Arial"/>
      <w:i w:val="0"/>
      <w:sz w:val="24"/>
    </w:rPr>
  </w:style>
  <w:style w:type="character" w:customStyle="1" w:styleId="WW8Num5z0">
    <w:name w:val="WW8Num5z0"/>
    <w:rsid w:val="00E87681"/>
    <w:rPr>
      <w:rFonts w:cs="Arial"/>
      <w:b w:val="0"/>
      <w:i w:val="0"/>
      <w:sz w:val="24"/>
    </w:rPr>
  </w:style>
  <w:style w:type="character" w:customStyle="1" w:styleId="WW8Num6z0">
    <w:name w:val="WW8Num6z0"/>
    <w:rsid w:val="00E87681"/>
    <w:rPr>
      <w:rFonts w:ascii="Symbol" w:hAnsi="Symbol" w:cs="Symbol"/>
    </w:rPr>
  </w:style>
  <w:style w:type="character" w:customStyle="1" w:styleId="WW8Num6z1">
    <w:name w:val="WW8Num6z1"/>
    <w:rsid w:val="00E87681"/>
    <w:rPr>
      <w:rFonts w:ascii="Courier New" w:hAnsi="Courier New" w:cs="Courier New"/>
    </w:rPr>
  </w:style>
  <w:style w:type="character" w:customStyle="1" w:styleId="WW8Num6z2">
    <w:name w:val="WW8Num6z2"/>
    <w:rsid w:val="00E87681"/>
    <w:rPr>
      <w:rFonts w:ascii="Wingdings" w:hAnsi="Wingdings" w:cs="Wingdings"/>
    </w:rPr>
  </w:style>
  <w:style w:type="character" w:customStyle="1" w:styleId="WW8Num7z0">
    <w:name w:val="WW8Num7z0"/>
    <w:rsid w:val="00E87681"/>
    <w:rPr>
      <w:b w:val="0"/>
      <w:i w:val="0"/>
      <w:color w:val="00000A"/>
    </w:rPr>
  </w:style>
  <w:style w:type="character" w:customStyle="1" w:styleId="WW8Num7z1">
    <w:name w:val="WW8Num7z1"/>
    <w:rsid w:val="00E87681"/>
    <w:rPr>
      <w:rFonts w:ascii="Courier New" w:hAnsi="Courier New" w:cs="Courier New"/>
    </w:rPr>
  </w:style>
  <w:style w:type="character" w:customStyle="1" w:styleId="WW8Num7z2">
    <w:name w:val="WW8Num7z2"/>
    <w:rsid w:val="00E87681"/>
    <w:rPr>
      <w:rFonts w:ascii="Wingdings" w:hAnsi="Wingdings" w:cs="Wingdings"/>
    </w:rPr>
  </w:style>
  <w:style w:type="character" w:customStyle="1" w:styleId="WW8Num8z0">
    <w:name w:val="WW8Num8z0"/>
    <w:rsid w:val="00E87681"/>
    <w:rPr>
      <w:rFonts w:ascii="Symbol" w:hAnsi="Symbol" w:cs="Symbol"/>
    </w:rPr>
  </w:style>
  <w:style w:type="character" w:customStyle="1" w:styleId="WW8Num9z0">
    <w:name w:val="WW8Num9z0"/>
    <w:rsid w:val="00E87681"/>
    <w:rPr>
      <w:i w:val="0"/>
    </w:rPr>
  </w:style>
  <w:style w:type="character" w:customStyle="1" w:styleId="WW8Num9z1">
    <w:name w:val="WW8Num9z1"/>
    <w:rsid w:val="00E87681"/>
    <w:rPr>
      <w:rFonts w:ascii="Courier New" w:hAnsi="Courier New" w:cs="Courier New"/>
    </w:rPr>
  </w:style>
  <w:style w:type="character" w:customStyle="1" w:styleId="WW8Num9z2">
    <w:name w:val="WW8Num9z2"/>
    <w:rsid w:val="00E87681"/>
    <w:rPr>
      <w:rFonts w:ascii="Wingdings" w:hAnsi="Wingdings" w:cs="Wingdings"/>
    </w:rPr>
  </w:style>
  <w:style w:type="character" w:customStyle="1" w:styleId="WW8Num8z1">
    <w:name w:val="WW8Num8z1"/>
    <w:rsid w:val="00E87681"/>
    <w:rPr>
      <w:rFonts w:ascii="Courier New" w:hAnsi="Courier New" w:cs="Courier New"/>
    </w:rPr>
  </w:style>
  <w:style w:type="character" w:customStyle="1" w:styleId="WW8Num8z2">
    <w:name w:val="WW8Num8z2"/>
    <w:rsid w:val="00E87681"/>
    <w:rPr>
      <w:rFonts w:ascii="Wingdings" w:hAnsi="Wingdings" w:cs="Wingdings"/>
    </w:rPr>
  </w:style>
  <w:style w:type="character" w:customStyle="1" w:styleId="WW8Num10z0">
    <w:name w:val="WW8Num10z0"/>
    <w:rsid w:val="00E87681"/>
    <w:rPr>
      <w:rFonts w:ascii="Symbol" w:hAnsi="Symbol" w:cs="Symbol"/>
    </w:rPr>
  </w:style>
  <w:style w:type="character" w:customStyle="1" w:styleId="WW8Num10z1">
    <w:name w:val="WW8Num10z1"/>
    <w:rsid w:val="00E87681"/>
    <w:rPr>
      <w:rFonts w:ascii="Courier New" w:hAnsi="Courier New" w:cs="Courier New"/>
    </w:rPr>
  </w:style>
  <w:style w:type="character" w:customStyle="1" w:styleId="WW8Num10z2">
    <w:name w:val="WW8Num10z2"/>
    <w:rsid w:val="00E87681"/>
    <w:rPr>
      <w:rFonts w:ascii="Wingdings" w:hAnsi="Wingdings" w:cs="Wingdings"/>
    </w:rPr>
  </w:style>
  <w:style w:type="character" w:customStyle="1" w:styleId="WW8Num12z0">
    <w:name w:val="WW8Num12z0"/>
    <w:rsid w:val="00E87681"/>
    <w:rPr>
      <w:b/>
    </w:rPr>
  </w:style>
  <w:style w:type="character" w:customStyle="1" w:styleId="WW8Num12z1">
    <w:name w:val="WW8Num12z1"/>
    <w:rsid w:val="00E87681"/>
    <w:rPr>
      <w:b/>
      <w:i w:val="0"/>
      <w:sz w:val="24"/>
      <w:szCs w:val="24"/>
    </w:rPr>
  </w:style>
  <w:style w:type="character" w:customStyle="1" w:styleId="WW8Num13z0">
    <w:name w:val="WW8Num13z0"/>
    <w:rsid w:val="00E87681"/>
    <w:rPr>
      <w:b w:val="0"/>
    </w:rPr>
  </w:style>
  <w:style w:type="character" w:customStyle="1" w:styleId="WW8Num15z0">
    <w:name w:val="WW8Num15z0"/>
    <w:rsid w:val="00E87681"/>
    <w:rPr>
      <w:rFonts w:ascii="Wingdings" w:hAnsi="Wingdings" w:cs="Wingdings"/>
    </w:rPr>
  </w:style>
  <w:style w:type="character" w:customStyle="1" w:styleId="WW8Num15z1">
    <w:name w:val="WW8Num15z1"/>
    <w:rsid w:val="00E87681"/>
    <w:rPr>
      <w:rFonts w:ascii="Courier New" w:hAnsi="Courier New" w:cs="Courier New"/>
    </w:rPr>
  </w:style>
  <w:style w:type="character" w:customStyle="1" w:styleId="WW8Num15z3">
    <w:name w:val="WW8Num15z3"/>
    <w:rsid w:val="00E87681"/>
    <w:rPr>
      <w:rFonts w:ascii="Symbol" w:hAnsi="Symbol" w:cs="Symbol"/>
    </w:rPr>
  </w:style>
  <w:style w:type="character" w:customStyle="1" w:styleId="WW-DefaultParagraphFont">
    <w:name w:val="WW-Default Paragraph Font"/>
    <w:rsid w:val="00E87681"/>
  </w:style>
  <w:style w:type="character" w:customStyle="1" w:styleId="ListParagraphChar">
    <w:name w:val="List Paragraph Char"/>
    <w:rsid w:val="00E87681"/>
  </w:style>
  <w:style w:type="character" w:customStyle="1" w:styleId="CommentReference1">
    <w:name w:val="Comment Reference1"/>
    <w:rsid w:val="00E87681"/>
    <w:rPr>
      <w:sz w:val="16"/>
      <w:szCs w:val="16"/>
    </w:rPr>
  </w:style>
  <w:style w:type="character" w:customStyle="1" w:styleId="CommentTextChar">
    <w:name w:val="Comment Text Char"/>
    <w:rsid w:val="00E87681"/>
    <w:rPr>
      <w:sz w:val="20"/>
      <w:szCs w:val="20"/>
    </w:rPr>
  </w:style>
  <w:style w:type="character" w:customStyle="1" w:styleId="CommentSubjectChar">
    <w:name w:val="Comment Subject Char"/>
    <w:rsid w:val="00E87681"/>
    <w:rPr>
      <w:b/>
      <w:bCs/>
      <w:sz w:val="20"/>
      <w:szCs w:val="20"/>
    </w:rPr>
  </w:style>
  <w:style w:type="character" w:customStyle="1" w:styleId="BalloonTextChar">
    <w:name w:val="Balloon Text Char"/>
    <w:rsid w:val="00E87681"/>
    <w:rPr>
      <w:rFonts w:ascii="Tahoma" w:hAnsi="Tahoma" w:cs="Tahoma"/>
      <w:sz w:val="16"/>
      <w:szCs w:val="16"/>
    </w:rPr>
  </w:style>
  <w:style w:type="character" w:customStyle="1" w:styleId="Heading1Char">
    <w:name w:val="Heading 1 Char"/>
    <w:rsid w:val="00E87681"/>
    <w:rPr>
      <w:rFonts w:ascii="Cambria" w:hAnsi="Cambria" w:cs="font293"/>
      <w:b/>
      <w:bCs/>
      <w:color w:val="365F91"/>
      <w:sz w:val="28"/>
      <w:szCs w:val="28"/>
    </w:rPr>
  </w:style>
  <w:style w:type="character" w:customStyle="1" w:styleId="Heading2Char">
    <w:name w:val="Heading 2 Char"/>
    <w:rsid w:val="00E87681"/>
    <w:rPr>
      <w:rFonts w:ascii="Book Antiqua" w:eastAsia="Times New Roman" w:hAnsi="Book Antiqua" w:cs="Times New Roman"/>
      <w:b/>
      <w:bCs/>
      <w:sz w:val="28"/>
      <w:szCs w:val="24"/>
    </w:rPr>
  </w:style>
  <w:style w:type="character" w:customStyle="1" w:styleId="Heading3Char">
    <w:name w:val="Heading 3 Char"/>
    <w:rsid w:val="00E87681"/>
    <w:rPr>
      <w:rFonts w:ascii="Arial" w:eastAsia="Times New Roman" w:hAnsi="Arial" w:cs="Times New Roman"/>
      <w:b/>
      <w:bCs/>
      <w:sz w:val="26"/>
      <w:szCs w:val="26"/>
    </w:rPr>
  </w:style>
  <w:style w:type="character" w:customStyle="1" w:styleId="Heading4Char">
    <w:name w:val="Heading 4 Char"/>
    <w:rsid w:val="00E87681"/>
    <w:rPr>
      <w:rFonts w:ascii="Book Antiqua" w:eastAsia="Times New Roman" w:hAnsi="Book Antiqua" w:cs="Times New Roman"/>
      <w:b/>
      <w:bCs/>
      <w:sz w:val="28"/>
      <w:szCs w:val="24"/>
      <w:u w:val="single"/>
    </w:rPr>
  </w:style>
  <w:style w:type="character" w:customStyle="1" w:styleId="Heading5Char">
    <w:name w:val="Heading 5 Char"/>
    <w:rsid w:val="00E87681"/>
    <w:rPr>
      <w:rFonts w:ascii="Times New Roman" w:eastAsia="Times New Roman" w:hAnsi="Times New Roman" w:cs="Times New Roman"/>
      <w:b/>
      <w:bCs/>
      <w:i/>
      <w:iCs/>
      <w:sz w:val="26"/>
      <w:szCs w:val="26"/>
      <w:lang w:val="en-US"/>
    </w:rPr>
  </w:style>
  <w:style w:type="character" w:customStyle="1" w:styleId="Heading6Char">
    <w:name w:val="Heading 6 Char"/>
    <w:rsid w:val="00E87681"/>
    <w:rPr>
      <w:rFonts w:ascii="Book Antiqua" w:eastAsia="Times New Roman" w:hAnsi="Book Antiqua" w:cs="Times New Roman"/>
      <w:sz w:val="28"/>
      <w:szCs w:val="24"/>
    </w:rPr>
  </w:style>
  <w:style w:type="character" w:customStyle="1" w:styleId="Heading7Char">
    <w:name w:val="Heading 7 Char"/>
    <w:rsid w:val="00E87681"/>
    <w:rPr>
      <w:rFonts w:ascii="Book Antiqua" w:eastAsia="Times New Roman" w:hAnsi="Book Antiqua" w:cs="Arial"/>
      <w:b/>
      <w:bCs/>
      <w:sz w:val="24"/>
      <w:szCs w:val="24"/>
    </w:rPr>
  </w:style>
  <w:style w:type="character" w:customStyle="1" w:styleId="Heading8Char">
    <w:name w:val="Heading 8 Char"/>
    <w:rsid w:val="00E87681"/>
    <w:rPr>
      <w:rFonts w:ascii="Times New Roman" w:eastAsia="Times New Roman" w:hAnsi="Times New Roman" w:cs="Times New Roman"/>
      <w:b/>
      <w:sz w:val="24"/>
      <w:szCs w:val="24"/>
    </w:rPr>
  </w:style>
  <w:style w:type="character" w:customStyle="1" w:styleId="Heading9Char">
    <w:name w:val="Heading 9 Char"/>
    <w:rsid w:val="00E87681"/>
    <w:rPr>
      <w:rFonts w:ascii="Arial" w:eastAsia="Times New Roman" w:hAnsi="Arial" w:cs="Arial"/>
      <w:lang w:val="en-US"/>
    </w:rPr>
  </w:style>
  <w:style w:type="character" w:customStyle="1" w:styleId="BodyText2Char">
    <w:name w:val="Body Text 2 Char"/>
    <w:rsid w:val="00E87681"/>
    <w:rPr>
      <w:sz w:val="24"/>
      <w:szCs w:val="24"/>
    </w:rPr>
  </w:style>
  <w:style w:type="character" w:customStyle="1" w:styleId="BodyText2Char1">
    <w:name w:val="Body Text 2 Char1"/>
    <w:basedOn w:val="WW-DefaultParagraphFont"/>
    <w:rsid w:val="00E87681"/>
  </w:style>
  <w:style w:type="character" w:customStyle="1" w:styleId="BodyText3Char">
    <w:name w:val="Body Text 3 Char"/>
    <w:rsid w:val="00E87681"/>
    <w:rPr>
      <w:rFonts w:ascii="Times New Roman" w:eastAsia="Times New Roman" w:hAnsi="Times New Roman" w:cs="Times New Roman"/>
      <w:sz w:val="16"/>
      <w:szCs w:val="16"/>
    </w:rPr>
  </w:style>
  <w:style w:type="character" w:customStyle="1" w:styleId="NoSpacingChar">
    <w:name w:val="No Spacing Char"/>
    <w:rsid w:val="00E87681"/>
    <w:rPr>
      <w:rFonts w:cs="font293"/>
      <w:lang w:val="en-US"/>
    </w:rPr>
  </w:style>
  <w:style w:type="character" w:customStyle="1" w:styleId="HeaderChar">
    <w:name w:val="Header Char"/>
    <w:basedOn w:val="WW-DefaultParagraphFont"/>
    <w:rsid w:val="00E87681"/>
  </w:style>
  <w:style w:type="character" w:customStyle="1" w:styleId="FooterChar">
    <w:name w:val="Footer Char"/>
    <w:basedOn w:val="WW-DefaultParagraphFont"/>
    <w:uiPriority w:val="99"/>
    <w:rsid w:val="00E87681"/>
  </w:style>
  <w:style w:type="character" w:customStyle="1" w:styleId="ListLabel1">
    <w:name w:val="ListLabel 1"/>
    <w:rsid w:val="00E87681"/>
    <w:rPr>
      <w:rFonts w:cs="Courier New"/>
    </w:rPr>
  </w:style>
  <w:style w:type="character" w:customStyle="1" w:styleId="ListLabel2">
    <w:name w:val="ListLabel 2"/>
    <w:rsid w:val="00E87681"/>
    <w:rPr>
      <w:b/>
      <w:i w:val="0"/>
      <w:sz w:val="24"/>
      <w:szCs w:val="24"/>
    </w:rPr>
  </w:style>
  <w:style w:type="character" w:customStyle="1" w:styleId="ListLabel3">
    <w:name w:val="ListLabel 3"/>
    <w:rsid w:val="00E87681"/>
    <w:rPr>
      <w:rFonts w:cs="Arial"/>
      <w:i w:val="0"/>
      <w:sz w:val="24"/>
    </w:rPr>
  </w:style>
  <w:style w:type="character" w:customStyle="1" w:styleId="ListLabel4">
    <w:name w:val="ListLabel 4"/>
    <w:rsid w:val="00E87681"/>
    <w:rPr>
      <w:rFonts w:cs="Arial"/>
      <w:b w:val="0"/>
      <w:i w:val="0"/>
      <w:sz w:val="24"/>
    </w:rPr>
  </w:style>
  <w:style w:type="character" w:customStyle="1" w:styleId="ListLabel5">
    <w:name w:val="ListLabel 5"/>
    <w:rsid w:val="00E87681"/>
    <w:rPr>
      <w:rFonts w:cs="Calibri"/>
    </w:rPr>
  </w:style>
  <w:style w:type="character" w:customStyle="1" w:styleId="ListLabel6">
    <w:name w:val="ListLabel 6"/>
    <w:rsid w:val="00E87681"/>
    <w:rPr>
      <w:b w:val="0"/>
      <w:i w:val="0"/>
      <w:color w:val="00000A"/>
    </w:rPr>
  </w:style>
  <w:style w:type="character" w:customStyle="1" w:styleId="ListLabel7">
    <w:name w:val="ListLabel 7"/>
    <w:rsid w:val="00E87681"/>
    <w:rPr>
      <w:rFonts w:eastAsia="TimesNewRomanPSMT" w:cs="Times New Roman"/>
    </w:rPr>
  </w:style>
  <w:style w:type="character" w:customStyle="1" w:styleId="ListLabel8">
    <w:name w:val="ListLabel 8"/>
    <w:rsid w:val="00E87681"/>
    <w:rPr>
      <w:i w:val="0"/>
    </w:rPr>
  </w:style>
  <w:style w:type="character" w:customStyle="1" w:styleId="NumberingSymbols">
    <w:name w:val="Numbering Symbols"/>
    <w:rsid w:val="00E87681"/>
  </w:style>
  <w:style w:type="paragraph" w:customStyle="1" w:styleId="Heading">
    <w:name w:val="Heading"/>
    <w:basedOn w:val="Normal"/>
    <w:next w:val="BodyText"/>
    <w:rsid w:val="00E87681"/>
    <w:pPr>
      <w:keepNext/>
      <w:spacing w:before="240" w:after="120"/>
    </w:pPr>
    <w:rPr>
      <w:rFonts w:ascii="Arial" w:hAnsi="Arial" w:cs="Mangal"/>
      <w:sz w:val="28"/>
      <w:szCs w:val="28"/>
    </w:rPr>
  </w:style>
  <w:style w:type="paragraph" w:styleId="BodyText">
    <w:name w:val="Body Text"/>
    <w:basedOn w:val="Normal"/>
    <w:link w:val="BodyTextChar"/>
    <w:uiPriority w:val="1"/>
    <w:qFormat/>
    <w:rsid w:val="00E87681"/>
    <w:pPr>
      <w:spacing w:after="120"/>
    </w:pPr>
  </w:style>
  <w:style w:type="paragraph" w:styleId="List">
    <w:name w:val="List"/>
    <w:basedOn w:val="BodyText"/>
    <w:rsid w:val="00E87681"/>
    <w:rPr>
      <w:rFonts w:cs="Mangal"/>
    </w:rPr>
  </w:style>
  <w:style w:type="paragraph" w:styleId="Caption">
    <w:name w:val="caption"/>
    <w:basedOn w:val="Normal"/>
    <w:qFormat/>
    <w:rsid w:val="00E87681"/>
    <w:pPr>
      <w:suppressLineNumbers/>
      <w:spacing w:before="120" w:after="120"/>
    </w:pPr>
    <w:rPr>
      <w:rFonts w:cs="Mangal"/>
      <w:i/>
      <w:iCs/>
    </w:rPr>
  </w:style>
  <w:style w:type="paragraph" w:customStyle="1" w:styleId="Index">
    <w:name w:val="Index"/>
    <w:basedOn w:val="Normal"/>
    <w:rsid w:val="00E87681"/>
    <w:pPr>
      <w:suppressLineNumbers/>
    </w:pPr>
    <w:rPr>
      <w:rFonts w:cs="Mangal"/>
    </w:rPr>
  </w:style>
  <w:style w:type="paragraph" w:styleId="ListParagraph">
    <w:name w:val="List Paragraph"/>
    <w:basedOn w:val="Normal"/>
    <w:qFormat/>
    <w:rsid w:val="00E87681"/>
    <w:pPr>
      <w:ind w:left="720"/>
    </w:pPr>
  </w:style>
  <w:style w:type="paragraph" w:customStyle="1" w:styleId="CommentText1">
    <w:name w:val="Comment Text1"/>
    <w:basedOn w:val="Normal"/>
    <w:rsid w:val="00E87681"/>
    <w:rPr>
      <w:sz w:val="20"/>
      <w:szCs w:val="20"/>
    </w:rPr>
  </w:style>
  <w:style w:type="paragraph" w:customStyle="1" w:styleId="CommentSubject1">
    <w:name w:val="Comment Subject1"/>
    <w:basedOn w:val="CommentText1"/>
    <w:rsid w:val="00E87681"/>
    <w:rPr>
      <w:b/>
      <w:bCs/>
    </w:rPr>
  </w:style>
  <w:style w:type="paragraph" w:styleId="BalloonText">
    <w:name w:val="Balloon Text"/>
    <w:basedOn w:val="Normal"/>
    <w:rsid w:val="00E87681"/>
    <w:rPr>
      <w:rFonts w:ascii="Tahoma" w:hAnsi="Tahoma" w:cs="Tahoma"/>
      <w:sz w:val="16"/>
      <w:szCs w:val="16"/>
    </w:rPr>
  </w:style>
  <w:style w:type="paragraph" w:customStyle="1" w:styleId="ContentsHeading">
    <w:name w:val="Contents Heading"/>
    <w:basedOn w:val="Heading1"/>
    <w:rsid w:val="00E87681"/>
    <w:pPr>
      <w:suppressLineNumbers/>
    </w:pPr>
    <w:rPr>
      <w:sz w:val="32"/>
      <w:szCs w:val="32"/>
    </w:rPr>
  </w:style>
  <w:style w:type="paragraph" w:styleId="BodyText2">
    <w:name w:val="Body Text 2"/>
    <w:basedOn w:val="Normal"/>
    <w:link w:val="BodyText2Char2"/>
    <w:rsid w:val="00E87681"/>
    <w:pPr>
      <w:spacing w:after="120" w:line="480" w:lineRule="auto"/>
    </w:pPr>
  </w:style>
  <w:style w:type="paragraph" w:styleId="BodyText3">
    <w:name w:val="Body Text 3"/>
    <w:basedOn w:val="Normal"/>
    <w:link w:val="BodyText3Char1"/>
    <w:rsid w:val="00E87681"/>
    <w:pPr>
      <w:spacing w:after="120"/>
    </w:pPr>
    <w:rPr>
      <w:rFonts w:eastAsia="Times New Roman"/>
      <w:sz w:val="16"/>
      <w:szCs w:val="16"/>
    </w:rPr>
  </w:style>
  <w:style w:type="paragraph" w:styleId="NoSpacing">
    <w:name w:val="No Spacing"/>
    <w:qFormat/>
    <w:rsid w:val="00E87681"/>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87681"/>
    <w:pPr>
      <w:suppressLineNumbers/>
      <w:tabs>
        <w:tab w:val="center" w:pos="4513"/>
        <w:tab w:val="right" w:pos="9026"/>
      </w:tabs>
    </w:pPr>
  </w:style>
  <w:style w:type="paragraph" w:styleId="Footer">
    <w:name w:val="footer"/>
    <w:basedOn w:val="Normal"/>
    <w:uiPriority w:val="99"/>
    <w:rsid w:val="00E87681"/>
    <w:pPr>
      <w:suppressLineNumbers/>
      <w:tabs>
        <w:tab w:val="center" w:pos="4513"/>
        <w:tab w:val="right" w:pos="9026"/>
      </w:tabs>
    </w:pPr>
  </w:style>
  <w:style w:type="paragraph" w:customStyle="1" w:styleId="TableContents">
    <w:name w:val="Table Contents"/>
    <w:basedOn w:val="Normal"/>
    <w:rsid w:val="00E87681"/>
    <w:pPr>
      <w:suppressLineNumbers/>
    </w:pPr>
  </w:style>
  <w:style w:type="paragraph" w:customStyle="1" w:styleId="TableHeading">
    <w:name w:val="Table Heading"/>
    <w:basedOn w:val="TableContents"/>
    <w:rsid w:val="00E87681"/>
    <w:pPr>
      <w:jc w:val="center"/>
    </w:pPr>
    <w:rPr>
      <w:b/>
      <w:bCs/>
    </w:rPr>
  </w:style>
  <w:style w:type="paragraph" w:customStyle="1" w:styleId="PythagoreanTheorem">
    <w:name w:val="Pythagorean Theorem"/>
    <w:rsid w:val="00E87681"/>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23DF"/>
    <w:rPr>
      <w:color w:val="0000FF"/>
      <w:u w:val="single"/>
    </w:rPr>
  </w:style>
  <w:style w:type="paragraph" w:styleId="NormalWeb">
    <w:name w:val="Normal (Web)"/>
    <w:basedOn w:val="Normal"/>
    <w:rsid w:val="001D3855"/>
    <w:pPr>
      <w:suppressAutoHyphens w:val="0"/>
      <w:spacing w:before="100" w:beforeAutospacing="1" w:after="100" w:afterAutospacing="1" w:line="240" w:lineRule="auto"/>
    </w:pPr>
    <w:rPr>
      <w:rFonts w:eastAsia="Times New Roman"/>
      <w:color w:val="auto"/>
      <w:kern w:val="0"/>
      <w:lang w:eastAsia="en-US"/>
    </w:rPr>
  </w:style>
  <w:style w:type="paragraph" w:customStyle="1" w:styleId="Default">
    <w:name w:val="Default"/>
    <w:rsid w:val="007E7230"/>
    <w:pPr>
      <w:autoSpaceDE w:val="0"/>
      <w:autoSpaceDN w:val="0"/>
      <w:adjustRightInd w:val="0"/>
    </w:pPr>
    <w:rPr>
      <w:rFonts w:ascii="Calibri" w:hAnsi="Calibri" w:cs="Calibri"/>
      <w:color w:val="000000"/>
      <w:sz w:val="24"/>
      <w:szCs w:val="24"/>
    </w:rPr>
  </w:style>
  <w:style w:type="character" w:customStyle="1" w:styleId="BodyText3Char1">
    <w:name w:val="Body Text 3 Char1"/>
    <w:basedOn w:val="DefaultParagraphFont"/>
    <w:link w:val="BodyText3"/>
    <w:locked/>
    <w:rsid w:val="00D810A0"/>
    <w:rPr>
      <w:color w:val="000000"/>
      <w:kern w:val="1"/>
      <w:sz w:val="16"/>
      <w:szCs w:val="16"/>
      <w:lang w:eastAsia="ar-SA"/>
    </w:rPr>
  </w:style>
  <w:style w:type="character" w:customStyle="1" w:styleId="BodyText2Char2">
    <w:name w:val="Body Text 2 Char2"/>
    <w:basedOn w:val="DefaultParagraphFont"/>
    <w:link w:val="BodyText2"/>
    <w:locked/>
    <w:rsid w:val="00D973AB"/>
    <w:rPr>
      <w:rFonts w:eastAsia="Arial Unicode MS"/>
      <w:color w:val="000000"/>
      <w:kern w:val="1"/>
      <w:sz w:val="24"/>
      <w:szCs w:val="24"/>
      <w:lang w:eastAsia="ar-SA"/>
    </w:rPr>
  </w:style>
  <w:style w:type="character" w:styleId="Strong">
    <w:name w:val="Strong"/>
    <w:basedOn w:val="DefaultParagraphFont"/>
    <w:uiPriority w:val="22"/>
    <w:qFormat/>
    <w:rsid w:val="0095042D"/>
    <w:rPr>
      <w:b/>
      <w:bCs/>
    </w:rPr>
  </w:style>
  <w:style w:type="paragraph" w:customStyle="1" w:styleId="TableParagraph">
    <w:name w:val="Table Paragraph"/>
    <w:basedOn w:val="Normal"/>
    <w:uiPriority w:val="1"/>
    <w:qFormat/>
    <w:rsid w:val="006345C4"/>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BodyTextChar">
    <w:name w:val="Body Text Char"/>
    <w:basedOn w:val="DefaultParagraphFont"/>
    <w:link w:val="BodyText"/>
    <w:uiPriority w:val="1"/>
    <w:locked/>
    <w:rsid w:val="001268FB"/>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B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87681"/>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rsid w:val="00E8768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8768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8768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8768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8768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8768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87681"/>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8768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87681"/>
    <w:rPr>
      <w:rFonts w:ascii="Symbol" w:hAnsi="Symbol" w:cs="Symbol"/>
    </w:rPr>
  </w:style>
  <w:style w:type="character" w:customStyle="1" w:styleId="WW8Num2z1">
    <w:name w:val="WW8Num2z1"/>
    <w:rsid w:val="00E87681"/>
    <w:rPr>
      <w:rFonts w:ascii="Courier New" w:hAnsi="Courier New" w:cs="Courier New"/>
    </w:rPr>
  </w:style>
  <w:style w:type="character" w:customStyle="1" w:styleId="WW8Num2z2">
    <w:name w:val="WW8Num2z2"/>
    <w:rsid w:val="00E87681"/>
    <w:rPr>
      <w:rFonts w:ascii="Wingdings" w:hAnsi="Wingdings" w:cs="Wingdings"/>
    </w:rPr>
  </w:style>
  <w:style w:type="character" w:customStyle="1" w:styleId="WW8Num3z0">
    <w:name w:val="WW8Num3z0"/>
    <w:rsid w:val="00E87681"/>
    <w:rPr>
      <w:b/>
    </w:rPr>
  </w:style>
  <w:style w:type="character" w:customStyle="1" w:styleId="WW8Num3z1">
    <w:name w:val="WW8Num3z1"/>
    <w:rsid w:val="00E87681"/>
    <w:rPr>
      <w:b/>
      <w:i w:val="0"/>
      <w:sz w:val="24"/>
      <w:szCs w:val="24"/>
    </w:rPr>
  </w:style>
  <w:style w:type="character" w:customStyle="1" w:styleId="WW8Num4z0">
    <w:name w:val="WW8Num4z0"/>
    <w:rsid w:val="00E87681"/>
    <w:rPr>
      <w:rFonts w:cs="Arial"/>
      <w:i w:val="0"/>
      <w:sz w:val="24"/>
    </w:rPr>
  </w:style>
  <w:style w:type="character" w:customStyle="1" w:styleId="WW8Num5z0">
    <w:name w:val="WW8Num5z0"/>
    <w:rsid w:val="00E87681"/>
    <w:rPr>
      <w:rFonts w:cs="Arial"/>
      <w:b w:val="0"/>
      <w:i w:val="0"/>
      <w:sz w:val="24"/>
    </w:rPr>
  </w:style>
  <w:style w:type="character" w:customStyle="1" w:styleId="WW8Num6z0">
    <w:name w:val="WW8Num6z0"/>
    <w:rsid w:val="00E87681"/>
    <w:rPr>
      <w:rFonts w:ascii="Symbol" w:hAnsi="Symbol" w:cs="Symbol"/>
    </w:rPr>
  </w:style>
  <w:style w:type="character" w:customStyle="1" w:styleId="WW8Num6z1">
    <w:name w:val="WW8Num6z1"/>
    <w:rsid w:val="00E87681"/>
    <w:rPr>
      <w:rFonts w:ascii="Courier New" w:hAnsi="Courier New" w:cs="Courier New"/>
    </w:rPr>
  </w:style>
  <w:style w:type="character" w:customStyle="1" w:styleId="WW8Num6z2">
    <w:name w:val="WW8Num6z2"/>
    <w:rsid w:val="00E87681"/>
    <w:rPr>
      <w:rFonts w:ascii="Wingdings" w:hAnsi="Wingdings" w:cs="Wingdings"/>
    </w:rPr>
  </w:style>
  <w:style w:type="character" w:customStyle="1" w:styleId="WW8Num7z0">
    <w:name w:val="WW8Num7z0"/>
    <w:rsid w:val="00E87681"/>
    <w:rPr>
      <w:b w:val="0"/>
      <w:i w:val="0"/>
      <w:color w:val="00000A"/>
    </w:rPr>
  </w:style>
  <w:style w:type="character" w:customStyle="1" w:styleId="WW8Num7z1">
    <w:name w:val="WW8Num7z1"/>
    <w:rsid w:val="00E87681"/>
    <w:rPr>
      <w:rFonts w:ascii="Courier New" w:hAnsi="Courier New" w:cs="Courier New"/>
    </w:rPr>
  </w:style>
  <w:style w:type="character" w:customStyle="1" w:styleId="WW8Num7z2">
    <w:name w:val="WW8Num7z2"/>
    <w:rsid w:val="00E87681"/>
    <w:rPr>
      <w:rFonts w:ascii="Wingdings" w:hAnsi="Wingdings" w:cs="Wingdings"/>
    </w:rPr>
  </w:style>
  <w:style w:type="character" w:customStyle="1" w:styleId="WW8Num8z0">
    <w:name w:val="WW8Num8z0"/>
    <w:rsid w:val="00E87681"/>
    <w:rPr>
      <w:rFonts w:ascii="Symbol" w:hAnsi="Symbol" w:cs="Symbol"/>
    </w:rPr>
  </w:style>
  <w:style w:type="character" w:customStyle="1" w:styleId="WW8Num9z0">
    <w:name w:val="WW8Num9z0"/>
    <w:rsid w:val="00E87681"/>
    <w:rPr>
      <w:i w:val="0"/>
    </w:rPr>
  </w:style>
  <w:style w:type="character" w:customStyle="1" w:styleId="WW8Num9z1">
    <w:name w:val="WW8Num9z1"/>
    <w:rsid w:val="00E87681"/>
    <w:rPr>
      <w:rFonts w:ascii="Courier New" w:hAnsi="Courier New" w:cs="Courier New"/>
    </w:rPr>
  </w:style>
  <w:style w:type="character" w:customStyle="1" w:styleId="WW8Num9z2">
    <w:name w:val="WW8Num9z2"/>
    <w:rsid w:val="00E87681"/>
    <w:rPr>
      <w:rFonts w:ascii="Wingdings" w:hAnsi="Wingdings" w:cs="Wingdings"/>
    </w:rPr>
  </w:style>
  <w:style w:type="character" w:customStyle="1" w:styleId="WW8Num8z1">
    <w:name w:val="WW8Num8z1"/>
    <w:rsid w:val="00E87681"/>
    <w:rPr>
      <w:rFonts w:ascii="Courier New" w:hAnsi="Courier New" w:cs="Courier New"/>
    </w:rPr>
  </w:style>
  <w:style w:type="character" w:customStyle="1" w:styleId="WW8Num8z2">
    <w:name w:val="WW8Num8z2"/>
    <w:rsid w:val="00E87681"/>
    <w:rPr>
      <w:rFonts w:ascii="Wingdings" w:hAnsi="Wingdings" w:cs="Wingdings"/>
    </w:rPr>
  </w:style>
  <w:style w:type="character" w:customStyle="1" w:styleId="WW8Num10z0">
    <w:name w:val="WW8Num10z0"/>
    <w:rsid w:val="00E87681"/>
    <w:rPr>
      <w:rFonts w:ascii="Symbol" w:hAnsi="Symbol" w:cs="Symbol"/>
    </w:rPr>
  </w:style>
  <w:style w:type="character" w:customStyle="1" w:styleId="WW8Num10z1">
    <w:name w:val="WW8Num10z1"/>
    <w:rsid w:val="00E87681"/>
    <w:rPr>
      <w:rFonts w:ascii="Courier New" w:hAnsi="Courier New" w:cs="Courier New"/>
    </w:rPr>
  </w:style>
  <w:style w:type="character" w:customStyle="1" w:styleId="WW8Num10z2">
    <w:name w:val="WW8Num10z2"/>
    <w:rsid w:val="00E87681"/>
    <w:rPr>
      <w:rFonts w:ascii="Wingdings" w:hAnsi="Wingdings" w:cs="Wingdings"/>
    </w:rPr>
  </w:style>
  <w:style w:type="character" w:customStyle="1" w:styleId="WW8Num12z0">
    <w:name w:val="WW8Num12z0"/>
    <w:rsid w:val="00E87681"/>
    <w:rPr>
      <w:b/>
    </w:rPr>
  </w:style>
  <w:style w:type="character" w:customStyle="1" w:styleId="WW8Num12z1">
    <w:name w:val="WW8Num12z1"/>
    <w:rsid w:val="00E87681"/>
    <w:rPr>
      <w:b/>
      <w:i w:val="0"/>
      <w:sz w:val="24"/>
      <w:szCs w:val="24"/>
    </w:rPr>
  </w:style>
  <w:style w:type="character" w:customStyle="1" w:styleId="WW8Num13z0">
    <w:name w:val="WW8Num13z0"/>
    <w:rsid w:val="00E87681"/>
    <w:rPr>
      <w:b w:val="0"/>
    </w:rPr>
  </w:style>
  <w:style w:type="character" w:customStyle="1" w:styleId="WW8Num15z0">
    <w:name w:val="WW8Num15z0"/>
    <w:rsid w:val="00E87681"/>
    <w:rPr>
      <w:rFonts w:ascii="Wingdings" w:hAnsi="Wingdings" w:cs="Wingdings"/>
    </w:rPr>
  </w:style>
  <w:style w:type="character" w:customStyle="1" w:styleId="WW8Num15z1">
    <w:name w:val="WW8Num15z1"/>
    <w:rsid w:val="00E87681"/>
    <w:rPr>
      <w:rFonts w:ascii="Courier New" w:hAnsi="Courier New" w:cs="Courier New"/>
    </w:rPr>
  </w:style>
  <w:style w:type="character" w:customStyle="1" w:styleId="WW8Num15z3">
    <w:name w:val="WW8Num15z3"/>
    <w:rsid w:val="00E87681"/>
    <w:rPr>
      <w:rFonts w:ascii="Symbol" w:hAnsi="Symbol" w:cs="Symbol"/>
    </w:rPr>
  </w:style>
  <w:style w:type="character" w:customStyle="1" w:styleId="WW-DefaultParagraphFont">
    <w:name w:val="WW-Default Paragraph Font"/>
    <w:rsid w:val="00E87681"/>
  </w:style>
  <w:style w:type="character" w:customStyle="1" w:styleId="ListParagraphChar">
    <w:name w:val="List Paragraph Char"/>
    <w:rsid w:val="00E87681"/>
  </w:style>
  <w:style w:type="character" w:customStyle="1" w:styleId="CommentReference1">
    <w:name w:val="Comment Reference1"/>
    <w:rsid w:val="00E87681"/>
    <w:rPr>
      <w:sz w:val="16"/>
      <w:szCs w:val="16"/>
    </w:rPr>
  </w:style>
  <w:style w:type="character" w:customStyle="1" w:styleId="CommentTextChar">
    <w:name w:val="Comment Text Char"/>
    <w:rsid w:val="00E87681"/>
    <w:rPr>
      <w:sz w:val="20"/>
      <w:szCs w:val="20"/>
    </w:rPr>
  </w:style>
  <w:style w:type="character" w:customStyle="1" w:styleId="CommentSubjectChar">
    <w:name w:val="Comment Subject Char"/>
    <w:rsid w:val="00E87681"/>
    <w:rPr>
      <w:b/>
      <w:bCs/>
      <w:sz w:val="20"/>
      <w:szCs w:val="20"/>
    </w:rPr>
  </w:style>
  <w:style w:type="character" w:customStyle="1" w:styleId="BalloonTextChar">
    <w:name w:val="Balloon Text Char"/>
    <w:rsid w:val="00E87681"/>
    <w:rPr>
      <w:rFonts w:ascii="Tahoma" w:hAnsi="Tahoma" w:cs="Tahoma"/>
      <w:sz w:val="16"/>
      <w:szCs w:val="16"/>
    </w:rPr>
  </w:style>
  <w:style w:type="character" w:customStyle="1" w:styleId="Heading1Char">
    <w:name w:val="Heading 1 Char"/>
    <w:rsid w:val="00E87681"/>
    <w:rPr>
      <w:rFonts w:ascii="Cambria" w:hAnsi="Cambria" w:cs="font293"/>
      <w:b/>
      <w:bCs/>
      <w:color w:val="365F91"/>
      <w:sz w:val="28"/>
      <w:szCs w:val="28"/>
    </w:rPr>
  </w:style>
  <w:style w:type="character" w:customStyle="1" w:styleId="Heading2Char">
    <w:name w:val="Heading 2 Char"/>
    <w:rsid w:val="00E87681"/>
    <w:rPr>
      <w:rFonts w:ascii="Book Antiqua" w:eastAsia="Times New Roman" w:hAnsi="Book Antiqua" w:cs="Times New Roman"/>
      <w:b/>
      <w:bCs/>
      <w:sz w:val="28"/>
      <w:szCs w:val="24"/>
    </w:rPr>
  </w:style>
  <w:style w:type="character" w:customStyle="1" w:styleId="Heading3Char">
    <w:name w:val="Heading 3 Char"/>
    <w:rsid w:val="00E87681"/>
    <w:rPr>
      <w:rFonts w:ascii="Arial" w:eastAsia="Times New Roman" w:hAnsi="Arial" w:cs="Times New Roman"/>
      <w:b/>
      <w:bCs/>
      <w:sz w:val="26"/>
      <w:szCs w:val="26"/>
    </w:rPr>
  </w:style>
  <w:style w:type="character" w:customStyle="1" w:styleId="Heading4Char">
    <w:name w:val="Heading 4 Char"/>
    <w:rsid w:val="00E87681"/>
    <w:rPr>
      <w:rFonts w:ascii="Book Antiqua" w:eastAsia="Times New Roman" w:hAnsi="Book Antiqua" w:cs="Times New Roman"/>
      <w:b/>
      <w:bCs/>
      <w:sz w:val="28"/>
      <w:szCs w:val="24"/>
      <w:u w:val="single"/>
    </w:rPr>
  </w:style>
  <w:style w:type="character" w:customStyle="1" w:styleId="Heading5Char">
    <w:name w:val="Heading 5 Char"/>
    <w:rsid w:val="00E87681"/>
    <w:rPr>
      <w:rFonts w:ascii="Times New Roman" w:eastAsia="Times New Roman" w:hAnsi="Times New Roman" w:cs="Times New Roman"/>
      <w:b/>
      <w:bCs/>
      <w:i/>
      <w:iCs/>
      <w:sz w:val="26"/>
      <w:szCs w:val="26"/>
      <w:lang w:val="en-US"/>
    </w:rPr>
  </w:style>
  <w:style w:type="character" w:customStyle="1" w:styleId="Heading6Char">
    <w:name w:val="Heading 6 Char"/>
    <w:rsid w:val="00E87681"/>
    <w:rPr>
      <w:rFonts w:ascii="Book Antiqua" w:eastAsia="Times New Roman" w:hAnsi="Book Antiqua" w:cs="Times New Roman"/>
      <w:sz w:val="28"/>
      <w:szCs w:val="24"/>
    </w:rPr>
  </w:style>
  <w:style w:type="character" w:customStyle="1" w:styleId="Heading7Char">
    <w:name w:val="Heading 7 Char"/>
    <w:rsid w:val="00E87681"/>
    <w:rPr>
      <w:rFonts w:ascii="Book Antiqua" w:eastAsia="Times New Roman" w:hAnsi="Book Antiqua" w:cs="Arial"/>
      <w:b/>
      <w:bCs/>
      <w:sz w:val="24"/>
      <w:szCs w:val="24"/>
    </w:rPr>
  </w:style>
  <w:style w:type="character" w:customStyle="1" w:styleId="Heading8Char">
    <w:name w:val="Heading 8 Char"/>
    <w:rsid w:val="00E87681"/>
    <w:rPr>
      <w:rFonts w:ascii="Times New Roman" w:eastAsia="Times New Roman" w:hAnsi="Times New Roman" w:cs="Times New Roman"/>
      <w:b/>
      <w:sz w:val="24"/>
      <w:szCs w:val="24"/>
    </w:rPr>
  </w:style>
  <w:style w:type="character" w:customStyle="1" w:styleId="Heading9Char">
    <w:name w:val="Heading 9 Char"/>
    <w:rsid w:val="00E87681"/>
    <w:rPr>
      <w:rFonts w:ascii="Arial" w:eastAsia="Times New Roman" w:hAnsi="Arial" w:cs="Arial"/>
      <w:lang w:val="en-US"/>
    </w:rPr>
  </w:style>
  <w:style w:type="character" w:customStyle="1" w:styleId="BodyText2Char">
    <w:name w:val="Body Text 2 Char"/>
    <w:rsid w:val="00E87681"/>
    <w:rPr>
      <w:sz w:val="24"/>
      <w:szCs w:val="24"/>
    </w:rPr>
  </w:style>
  <w:style w:type="character" w:customStyle="1" w:styleId="BodyText2Char1">
    <w:name w:val="Body Text 2 Char1"/>
    <w:basedOn w:val="WW-DefaultParagraphFont"/>
    <w:rsid w:val="00E87681"/>
  </w:style>
  <w:style w:type="character" w:customStyle="1" w:styleId="BodyText3Char">
    <w:name w:val="Body Text 3 Char"/>
    <w:rsid w:val="00E87681"/>
    <w:rPr>
      <w:rFonts w:ascii="Times New Roman" w:eastAsia="Times New Roman" w:hAnsi="Times New Roman" w:cs="Times New Roman"/>
      <w:sz w:val="16"/>
      <w:szCs w:val="16"/>
    </w:rPr>
  </w:style>
  <w:style w:type="character" w:customStyle="1" w:styleId="NoSpacingChar">
    <w:name w:val="No Spacing Char"/>
    <w:rsid w:val="00E87681"/>
    <w:rPr>
      <w:rFonts w:cs="font293"/>
      <w:lang w:val="en-US"/>
    </w:rPr>
  </w:style>
  <w:style w:type="character" w:customStyle="1" w:styleId="HeaderChar">
    <w:name w:val="Header Char"/>
    <w:basedOn w:val="WW-DefaultParagraphFont"/>
    <w:rsid w:val="00E87681"/>
  </w:style>
  <w:style w:type="character" w:customStyle="1" w:styleId="FooterChar">
    <w:name w:val="Footer Char"/>
    <w:basedOn w:val="WW-DefaultParagraphFont"/>
    <w:uiPriority w:val="99"/>
    <w:rsid w:val="00E87681"/>
  </w:style>
  <w:style w:type="character" w:customStyle="1" w:styleId="ListLabel1">
    <w:name w:val="ListLabel 1"/>
    <w:rsid w:val="00E87681"/>
    <w:rPr>
      <w:rFonts w:cs="Courier New"/>
    </w:rPr>
  </w:style>
  <w:style w:type="character" w:customStyle="1" w:styleId="ListLabel2">
    <w:name w:val="ListLabel 2"/>
    <w:rsid w:val="00E87681"/>
    <w:rPr>
      <w:b/>
      <w:i w:val="0"/>
      <w:sz w:val="24"/>
      <w:szCs w:val="24"/>
    </w:rPr>
  </w:style>
  <w:style w:type="character" w:customStyle="1" w:styleId="ListLabel3">
    <w:name w:val="ListLabel 3"/>
    <w:rsid w:val="00E87681"/>
    <w:rPr>
      <w:rFonts w:cs="Arial"/>
      <w:i w:val="0"/>
      <w:sz w:val="24"/>
    </w:rPr>
  </w:style>
  <w:style w:type="character" w:customStyle="1" w:styleId="ListLabel4">
    <w:name w:val="ListLabel 4"/>
    <w:rsid w:val="00E87681"/>
    <w:rPr>
      <w:rFonts w:cs="Arial"/>
      <w:b w:val="0"/>
      <w:i w:val="0"/>
      <w:sz w:val="24"/>
    </w:rPr>
  </w:style>
  <w:style w:type="character" w:customStyle="1" w:styleId="ListLabel5">
    <w:name w:val="ListLabel 5"/>
    <w:rsid w:val="00E87681"/>
    <w:rPr>
      <w:rFonts w:cs="Calibri"/>
    </w:rPr>
  </w:style>
  <w:style w:type="character" w:customStyle="1" w:styleId="ListLabel6">
    <w:name w:val="ListLabel 6"/>
    <w:rsid w:val="00E87681"/>
    <w:rPr>
      <w:b w:val="0"/>
      <w:i w:val="0"/>
      <w:color w:val="00000A"/>
    </w:rPr>
  </w:style>
  <w:style w:type="character" w:customStyle="1" w:styleId="ListLabel7">
    <w:name w:val="ListLabel 7"/>
    <w:rsid w:val="00E87681"/>
    <w:rPr>
      <w:rFonts w:eastAsia="TimesNewRomanPSMT" w:cs="Times New Roman"/>
    </w:rPr>
  </w:style>
  <w:style w:type="character" w:customStyle="1" w:styleId="ListLabel8">
    <w:name w:val="ListLabel 8"/>
    <w:rsid w:val="00E87681"/>
    <w:rPr>
      <w:i w:val="0"/>
    </w:rPr>
  </w:style>
  <w:style w:type="character" w:customStyle="1" w:styleId="NumberingSymbols">
    <w:name w:val="Numbering Symbols"/>
    <w:rsid w:val="00E87681"/>
  </w:style>
  <w:style w:type="paragraph" w:customStyle="1" w:styleId="Heading">
    <w:name w:val="Heading"/>
    <w:basedOn w:val="Normal"/>
    <w:next w:val="BodyText"/>
    <w:rsid w:val="00E87681"/>
    <w:pPr>
      <w:keepNext/>
      <w:spacing w:before="240" w:after="120"/>
    </w:pPr>
    <w:rPr>
      <w:rFonts w:ascii="Arial" w:hAnsi="Arial" w:cs="Mangal"/>
      <w:sz w:val="28"/>
      <w:szCs w:val="28"/>
    </w:rPr>
  </w:style>
  <w:style w:type="paragraph" w:styleId="BodyText">
    <w:name w:val="Body Text"/>
    <w:basedOn w:val="Normal"/>
    <w:link w:val="BodyTextChar"/>
    <w:uiPriority w:val="1"/>
    <w:qFormat/>
    <w:rsid w:val="00E87681"/>
    <w:pPr>
      <w:spacing w:after="120"/>
    </w:pPr>
  </w:style>
  <w:style w:type="paragraph" w:styleId="List">
    <w:name w:val="List"/>
    <w:basedOn w:val="BodyText"/>
    <w:rsid w:val="00E87681"/>
    <w:rPr>
      <w:rFonts w:cs="Mangal"/>
    </w:rPr>
  </w:style>
  <w:style w:type="paragraph" w:styleId="Caption">
    <w:name w:val="caption"/>
    <w:basedOn w:val="Normal"/>
    <w:qFormat/>
    <w:rsid w:val="00E87681"/>
    <w:pPr>
      <w:suppressLineNumbers/>
      <w:spacing w:before="120" w:after="120"/>
    </w:pPr>
    <w:rPr>
      <w:rFonts w:cs="Mangal"/>
      <w:i/>
      <w:iCs/>
    </w:rPr>
  </w:style>
  <w:style w:type="paragraph" w:customStyle="1" w:styleId="Index">
    <w:name w:val="Index"/>
    <w:basedOn w:val="Normal"/>
    <w:rsid w:val="00E87681"/>
    <w:pPr>
      <w:suppressLineNumbers/>
    </w:pPr>
    <w:rPr>
      <w:rFonts w:cs="Mangal"/>
    </w:rPr>
  </w:style>
  <w:style w:type="paragraph" w:styleId="ListParagraph">
    <w:name w:val="List Paragraph"/>
    <w:basedOn w:val="Normal"/>
    <w:qFormat/>
    <w:rsid w:val="00E87681"/>
    <w:pPr>
      <w:ind w:left="720"/>
    </w:pPr>
  </w:style>
  <w:style w:type="paragraph" w:customStyle="1" w:styleId="CommentText1">
    <w:name w:val="Comment Text1"/>
    <w:basedOn w:val="Normal"/>
    <w:rsid w:val="00E87681"/>
    <w:rPr>
      <w:sz w:val="20"/>
      <w:szCs w:val="20"/>
    </w:rPr>
  </w:style>
  <w:style w:type="paragraph" w:customStyle="1" w:styleId="CommentSubject1">
    <w:name w:val="Comment Subject1"/>
    <w:basedOn w:val="CommentText1"/>
    <w:rsid w:val="00E87681"/>
    <w:rPr>
      <w:b/>
      <w:bCs/>
    </w:rPr>
  </w:style>
  <w:style w:type="paragraph" w:styleId="BalloonText">
    <w:name w:val="Balloon Text"/>
    <w:basedOn w:val="Normal"/>
    <w:rsid w:val="00E87681"/>
    <w:rPr>
      <w:rFonts w:ascii="Tahoma" w:hAnsi="Tahoma" w:cs="Tahoma"/>
      <w:sz w:val="16"/>
      <w:szCs w:val="16"/>
    </w:rPr>
  </w:style>
  <w:style w:type="paragraph" w:customStyle="1" w:styleId="ContentsHeading">
    <w:name w:val="Contents Heading"/>
    <w:basedOn w:val="Heading1"/>
    <w:rsid w:val="00E87681"/>
    <w:pPr>
      <w:suppressLineNumbers/>
    </w:pPr>
    <w:rPr>
      <w:sz w:val="32"/>
      <w:szCs w:val="32"/>
    </w:rPr>
  </w:style>
  <w:style w:type="paragraph" w:styleId="BodyText2">
    <w:name w:val="Body Text 2"/>
    <w:basedOn w:val="Normal"/>
    <w:link w:val="BodyText2Char2"/>
    <w:rsid w:val="00E87681"/>
    <w:pPr>
      <w:spacing w:after="120" w:line="480" w:lineRule="auto"/>
    </w:pPr>
  </w:style>
  <w:style w:type="paragraph" w:styleId="BodyText3">
    <w:name w:val="Body Text 3"/>
    <w:basedOn w:val="Normal"/>
    <w:link w:val="BodyText3Char1"/>
    <w:rsid w:val="00E87681"/>
    <w:pPr>
      <w:spacing w:after="120"/>
    </w:pPr>
    <w:rPr>
      <w:rFonts w:eastAsia="Times New Roman"/>
      <w:sz w:val="16"/>
      <w:szCs w:val="16"/>
    </w:rPr>
  </w:style>
  <w:style w:type="paragraph" w:styleId="NoSpacing">
    <w:name w:val="No Spacing"/>
    <w:qFormat/>
    <w:rsid w:val="00E87681"/>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87681"/>
    <w:pPr>
      <w:suppressLineNumbers/>
      <w:tabs>
        <w:tab w:val="center" w:pos="4513"/>
        <w:tab w:val="right" w:pos="9026"/>
      </w:tabs>
    </w:pPr>
  </w:style>
  <w:style w:type="paragraph" w:styleId="Footer">
    <w:name w:val="footer"/>
    <w:basedOn w:val="Normal"/>
    <w:uiPriority w:val="99"/>
    <w:rsid w:val="00E87681"/>
    <w:pPr>
      <w:suppressLineNumbers/>
      <w:tabs>
        <w:tab w:val="center" w:pos="4513"/>
        <w:tab w:val="right" w:pos="9026"/>
      </w:tabs>
    </w:pPr>
  </w:style>
  <w:style w:type="paragraph" w:customStyle="1" w:styleId="TableContents">
    <w:name w:val="Table Contents"/>
    <w:basedOn w:val="Normal"/>
    <w:rsid w:val="00E87681"/>
    <w:pPr>
      <w:suppressLineNumbers/>
    </w:pPr>
  </w:style>
  <w:style w:type="paragraph" w:customStyle="1" w:styleId="TableHeading">
    <w:name w:val="Table Heading"/>
    <w:basedOn w:val="TableContents"/>
    <w:rsid w:val="00E87681"/>
    <w:pPr>
      <w:jc w:val="center"/>
    </w:pPr>
    <w:rPr>
      <w:b/>
      <w:bCs/>
    </w:rPr>
  </w:style>
  <w:style w:type="paragraph" w:customStyle="1" w:styleId="PythagoreanTheorem">
    <w:name w:val="Pythagorean Theorem"/>
    <w:rsid w:val="00E87681"/>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23DF"/>
    <w:rPr>
      <w:color w:val="0000FF"/>
      <w:u w:val="single"/>
    </w:rPr>
  </w:style>
  <w:style w:type="paragraph" w:styleId="NormalWeb">
    <w:name w:val="Normal (Web)"/>
    <w:basedOn w:val="Normal"/>
    <w:rsid w:val="001D3855"/>
    <w:pPr>
      <w:suppressAutoHyphens w:val="0"/>
      <w:spacing w:before="100" w:beforeAutospacing="1" w:after="100" w:afterAutospacing="1" w:line="240" w:lineRule="auto"/>
    </w:pPr>
    <w:rPr>
      <w:rFonts w:eastAsia="Times New Roman"/>
      <w:color w:val="auto"/>
      <w:kern w:val="0"/>
      <w:lang w:eastAsia="en-US"/>
    </w:rPr>
  </w:style>
  <w:style w:type="paragraph" w:customStyle="1" w:styleId="Default">
    <w:name w:val="Default"/>
    <w:rsid w:val="007E7230"/>
    <w:pPr>
      <w:autoSpaceDE w:val="0"/>
      <w:autoSpaceDN w:val="0"/>
      <w:adjustRightInd w:val="0"/>
    </w:pPr>
    <w:rPr>
      <w:rFonts w:ascii="Calibri" w:hAnsi="Calibri" w:cs="Calibri"/>
      <w:color w:val="000000"/>
      <w:sz w:val="24"/>
      <w:szCs w:val="24"/>
    </w:rPr>
  </w:style>
  <w:style w:type="character" w:customStyle="1" w:styleId="BodyText3Char1">
    <w:name w:val="Body Text 3 Char1"/>
    <w:basedOn w:val="DefaultParagraphFont"/>
    <w:link w:val="BodyText3"/>
    <w:locked/>
    <w:rsid w:val="00D810A0"/>
    <w:rPr>
      <w:color w:val="000000"/>
      <w:kern w:val="1"/>
      <w:sz w:val="16"/>
      <w:szCs w:val="16"/>
      <w:lang w:eastAsia="ar-SA"/>
    </w:rPr>
  </w:style>
  <w:style w:type="character" w:customStyle="1" w:styleId="BodyText2Char2">
    <w:name w:val="Body Text 2 Char2"/>
    <w:basedOn w:val="DefaultParagraphFont"/>
    <w:link w:val="BodyText2"/>
    <w:locked/>
    <w:rsid w:val="00D973AB"/>
    <w:rPr>
      <w:rFonts w:eastAsia="Arial Unicode MS"/>
      <w:color w:val="000000"/>
      <w:kern w:val="1"/>
      <w:sz w:val="24"/>
      <w:szCs w:val="24"/>
      <w:lang w:eastAsia="ar-SA"/>
    </w:rPr>
  </w:style>
  <w:style w:type="character" w:styleId="Strong">
    <w:name w:val="Strong"/>
    <w:basedOn w:val="DefaultParagraphFont"/>
    <w:uiPriority w:val="22"/>
    <w:qFormat/>
    <w:rsid w:val="0095042D"/>
    <w:rPr>
      <w:b/>
      <w:bCs/>
    </w:rPr>
  </w:style>
  <w:style w:type="paragraph" w:customStyle="1" w:styleId="TableParagraph">
    <w:name w:val="Table Paragraph"/>
    <w:basedOn w:val="Normal"/>
    <w:uiPriority w:val="1"/>
    <w:qFormat/>
    <w:rsid w:val="006345C4"/>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BodyTextChar">
    <w:name w:val="Body Text Char"/>
    <w:basedOn w:val="DefaultParagraphFont"/>
    <w:link w:val="BodyText"/>
    <w:uiPriority w:val="1"/>
    <w:locked/>
    <w:rsid w:val="001268FB"/>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517">
      <w:bodyDiv w:val="1"/>
      <w:marLeft w:val="0"/>
      <w:marRight w:val="0"/>
      <w:marTop w:val="0"/>
      <w:marBottom w:val="0"/>
      <w:divBdr>
        <w:top w:val="none" w:sz="0" w:space="0" w:color="auto"/>
        <w:left w:val="none" w:sz="0" w:space="0" w:color="auto"/>
        <w:bottom w:val="none" w:sz="0" w:space="0" w:color="auto"/>
        <w:right w:val="none" w:sz="0" w:space="0" w:color="auto"/>
      </w:divBdr>
    </w:div>
    <w:div w:id="19017533">
      <w:bodyDiv w:val="1"/>
      <w:marLeft w:val="0"/>
      <w:marRight w:val="0"/>
      <w:marTop w:val="0"/>
      <w:marBottom w:val="0"/>
      <w:divBdr>
        <w:top w:val="none" w:sz="0" w:space="0" w:color="auto"/>
        <w:left w:val="none" w:sz="0" w:space="0" w:color="auto"/>
        <w:bottom w:val="none" w:sz="0" w:space="0" w:color="auto"/>
        <w:right w:val="none" w:sz="0" w:space="0" w:color="auto"/>
      </w:divBdr>
    </w:div>
    <w:div w:id="19089473">
      <w:bodyDiv w:val="1"/>
      <w:marLeft w:val="0"/>
      <w:marRight w:val="0"/>
      <w:marTop w:val="0"/>
      <w:marBottom w:val="0"/>
      <w:divBdr>
        <w:top w:val="none" w:sz="0" w:space="0" w:color="auto"/>
        <w:left w:val="none" w:sz="0" w:space="0" w:color="auto"/>
        <w:bottom w:val="none" w:sz="0" w:space="0" w:color="auto"/>
        <w:right w:val="none" w:sz="0" w:space="0" w:color="auto"/>
      </w:divBdr>
    </w:div>
    <w:div w:id="22290843">
      <w:bodyDiv w:val="1"/>
      <w:marLeft w:val="0"/>
      <w:marRight w:val="0"/>
      <w:marTop w:val="0"/>
      <w:marBottom w:val="0"/>
      <w:divBdr>
        <w:top w:val="none" w:sz="0" w:space="0" w:color="auto"/>
        <w:left w:val="none" w:sz="0" w:space="0" w:color="auto"/>
        <w:bottom w:val="none" w:sz="0" w:space="0" w:color="auto"/>
        <w:right w:val="none" w:sz="0" w:space="0" w:color="auto"/>
      </w:divBdr>
    </w:div>
    <w:div w:id="37977037">
      <w:bodyDiv w:val="1"/>
      <w:marLeft w:val="0"/>
      <w:marRight w:val="0"/>
      <w:marTop w:val="0"/>
      <w:marBottom w:val="0"/>
      <w:divBdr>
        <w:top w:val="none" w:sz="0" w:space="0" w:color="auto"/>
        <w:left w:val="none" w:sz="0" w:space="0" w:color="auto"/>
        <w:bottom w:val="none" w:sz="0" w:space="0" w:color="auto"/>
        <w:right w:val="none" w:sz="0" w:space="0" w:color="auto"/>
      </w:divBdr>
    </w:div>
    <w:div w:id="39865521">
      <w:bodyDiv w:val="1"/>
      <w:marLeft w:val="0"/>
      <w:marRight w:val="0"/>
      <w:marTop w:val="0"/>
      <w:marBottom w:val="0"/>
      <w:divBdr>
        <w:top w:val="none" w:sz="0" w:space="0" w:color="auto"/>
        <w:left w:val="none" w:sz="0" w:space="0" w:color="auto"/>
        <w:bottom w:val="none" w:sz="0" w:space="0" w:color="auto"/>
        <w:right w:val="none" w:sz="0" w:space="0" w:color="auto"/>
      </w:divBdr>
    </w:div>
    <w:div w:id="42100917">
      <w:bodyDiv w:val="1"/>
      <w:marLeft w:val="0"/>
      <w:marRight w:val="0"/>
      <w:marTop w:val="0"/>
      <w:marBottom w:val="0"/>
      <w:divBdr>
        <w:top w:val="none" w:sz="0" w:space="0" w:color="auto"/>
        <w:left w:val="none" w:sz="0" w:space="0" w:color="auto"/>
        <w:bottom w:val="none" w:sz="0" w:space="0" w:color="auto"/>
        <w:right w:val="none" w:sz="0" w:space="0" w:color="auto"/>
      </w:divBdr>
    </w:div>
    <w:div w:id="57481847">
      <w:bodyDiv w:val="1"/>
      <w:marLeft w:val="0"/>
      <w:marRight w:val="0"/>
      <w:marTop w:val="0"/>
      <w:marBottom w:val="0"/>
      <w:divBdr>
        <w:top w:val="none" w:sz="0" w:space="0" w:color="auto"/>
        <w:left w:val="none" w:sz="0" w:space="0" w:color="auto"/>
        <w:bottom w:val="none" w:sz="0" w:space="0" w:color="auto"/>
        <w:right w:val="none" w:sz="0" w:space="0" w:color="auto"/>
      </w:divBdr>
    </w:div>
    <w:div w:id="109978923">
      <w:bodyDiv w:val="1"/>
      <w:marLeft w:val="0"/>
      <w:marRight w:val="0"/>
      <w:marTop w:val="0"/>
      <w:marBottom w:val="0"/>
      <w:divBdr>
        <w:top w:val="none" w:sz="0" w:space="0" w:color="auto"/>
        <w:left w:val="none" w:sz="0" w:space="0" w:color="auto"/>
        <w:bottom w:val="none" w:sz="0" w:space="0" w:color="auto"/>
        <w:right w:val="none" w:sz="0" w:space="0" w:color="auto"/>
      </w:divBdr>
    </w:div>
    <w:div w:id="112284444">
      <w:bodyDiv w:val="1"/>
      <w:marLeft w:val="0"/>
      <w:marRight w:val="0"/>
      <w:marTop w:val="0"/>
      <w:marBottom w:val="0"/>
      <w:divBdr>
        <w:top w:val="none" w:sz="0" w:space="0" w:color="auto"/>
        <w:left w:val="none" w:sz="0" w:space="0" w:color="auto"/>
        <w:bottom w:val="none" w:sz="0" w:space="0" w:color="auto"/>
        <w:right w:val="none" w:sz="0" w:space="0" w:color="auto"/>
      </w:divBdr>
    </w:div>
    <w:div w:id="121846457">
      <w:bodyDiv w:val="1"/>
      <w:marLeft w:val="0"/>
      <w:marRight w:val="0"/>
      <w:marTop w:val="0"/>
      <w:marBottom w:val="0"/>
      <w:divBdr>
        <w:top w:val="none" w:sz="0" w:space="0" w:color="auto"/>
        <w:left w:val="none" w:sz="0" w:space="0" w:color="auto"/>
        <w:bottom w:val="none" w:sz="0" w:space="0" w:color="auto"/>
        <w:right w:val="none" w:sz="0" w:space="0" w:color="auto"/>
      </w:divBdr>
    </w:div>
    <w:div w:id="124738265">
      <w:bodyDiv w:val="1"/>
      <w:marLeft w:val="0"/>
      <w:marRight w:val="0"/>
      <w:marTop w:val="0"/>
      <w:marBottom w:val="0"/>
      <w:divBdr>
        <w:top w:val="none" w:sz="0" w:space="0" w:color="auto"/>
        <w:left w:val="none" w:sz="0" w:space="0" w:color="auto"/>
        <w:bottom w:val="none" w:sz="0" w:space="0" w:color="auto"/>
        <w:right w:val="none" w:sz="0" w:space="0" w:color="auto"/>
      </w:divBdr>
    </w:div>
    <w:div w:id="140930411">
      <w:bodyDiv w:val="1"/>
      <w:marLeft w:val="0"/>
      <w:marRight w:val="0"/>
      <w:marTop w:val="0"/>
      <w:marBottom w:val="0"/>
      <w:divBdr>
        <w:top w:val="none" w:sz="0" w:space="0" w:color="auto"/>
        <w:left w:val="none" w:sz="0" w:space="0" w:color="auto"/>
        <w:bottom w:val="none" w:sz="0" w:space="0" w:color="auto"/>
        <w:right w:val="none" w:sz="0" w:space="0" w:color="auto"/>
      </w:divBdr>
    </w:div>
    <w:div w:id="146213909">
      <w:bodyDiv w:val="1"/>
      <w:marLeft w:val="0"/>
      <w:marRight w:val="0"/>
      <w:marTop w:val="0"/>
      <w:marBottom w:val="0"/>
      <w:divBdr>
        <w:top w:val="none" w:sz="0" w:space="0" w:color="auto"/>
        <w:left w:val="none" w:sz="0" w:space="0" w:color="auto"/>
        <w:bottom w:val="none" w:sz="0" w:space="0" w:color="auto"/>
        <w:right w:val="none" w:sz="0" w:space="0" w:color="auto"/>
      </w:divBdr>
    </w:div>
    <w:div w:id="162165892">
      <w:bodyDiv w:val="1"/>
      <w:marLeft w:val="0"/>
      <w:marRight w:val="0"/>
      <w:marTop w:val="0"/>
      <w:marBottom w:val="0"/>
      <w:divBdr>
        <w:top w:val="none" w:sz="0" w:space="0" w:color="auto"/>
        <w:left w:val="none" w:sz="0" w:space="0" w:color="auto"/>
        <w:bottom w:val="none" w:sz="0" w:space="0" w:color="auto"/>
        <w:right w:val="none" w:sz="0" w:space="0" w:color="auto"/>
      </w:divBdr>
    </w:div>
    <w:div w:id="173543196">
      <w:bodyDiv w:val="1"/>
      <w:marLeft w:val="0"/>
      <w:marRight w:val="0"/>
      <w:marTop w:val="0"/>
      <w:marBottom w:val="0"/>
      <w:divBdr>
        <w:top w:val="none" w:sz="0" w:space="0" w:color="auto"/>
        <w:left w:val="none" w:sz="0" w:space="0" w:color="auto"/>
        <w:bottom w:val="none" w:sz="0" w:space="0" w:color="auto"/>
        <w:right w:val="none" w:sz="0" w:space="0" w:color="auto"/>
      </w:divBdr>
    </w:div>
    <w:div w:id="203368258">
      <w:bodyDiv w:val="1"/>
      <w:marLeft w:val="0"/>
      <w:marRight w:val="0"/>
      <w:marTop w:val="0"/>
      <w:marBottom w:val="0"/>
      <w:divBdr>
        <w:top w:val="none" w:sz="0" w:space="0" w:color="auto"/>
        <w:left w:val="none" w:sz="0" w:space="0" w:color="auto"/>
        <w:bottom w:val="none" w:sz="0" w:space="0" w:color="auto"/>
        <w:right w:val="none" w:sz="0" w:space="0" w:color="auto"/>
      </w:divBdr>
    </w:div>
    <w:div w:id="219630614">
      <w:bodyDiv w:val="1"/>
      <w:marLeft w:val="0"/>
      <w:marRight w:val="0"/>
      <w:marTop w:val="0"/>
      <w:marBottom w:val="0"/>
      <w:divBdr>
        <w:top w:val="none" w:sz="0" w:space="0" w:color="auto"/>
        <w:left w:val="none" w:sz="0" w:space="0" w:color="auto"/>
        <w:bottom w:val="none" w:sz="0" w:space="0" w:color="auto"/>
        <w:right w:val="none" w:sz="0" w:space="0" w:color="auto"/>
      </w:divBdr>
    </w:div>
    <w:div w:id="224806078">
      <w:bodyDiv w:val="1"/>
      <w:marLeft w:val="0"/>
      <w:marRight w:val="0"/>
      <w:marTop w:val="0"/>
      <w:marBottom w:val="0"/>
      <w:divBdr>
        <w:top w:val="none" w:sz="0" w:space="0" w:color="auto"/>
        <w:left w:val="none" w:sz="0" w:space="0" w:color="auto"/>
        <w:bottom w:val="none" w:sz="0" w:space="0" w:color="auto"/>
        <w:right w:val="none" w:sz="0" w:space="0" w:color="auto"/>
      </w:divBdr>
    </w:div>
    <w:div w:id="228269859">
      <w:bodyDiv w:val="1"/>
      <w:marLeft w:val="0"/>
      <w:marRight w:val="0"/>
      <w:marTop w:val="0"/>
      <w:marBottom w:val="0"/>
      <w:divBdr>
        <w:top w:val="none" w:sz="0" w:space="0" w:color="auto"/>
        <w:left w:val="none" w:sz="0" w:space="0" w:color="auto"/>
        <w:bottom w:val="none" w:sz="0" w:space="0" w:color="auto"/>
        <w:right w:val="none" w:sz="0" w:space="0" w:color="auto"/>
      </w:divBdr>
    </w:div>
    <w:div w:id="240452648">
      <w:bodyDiv w:val="1"/>
      <w:marLeft w:val="0"/>
      <w:marRight w:val="0"/>
      <w:marTop w:val="0"/>
      <w:marBottom w:val="0"/>
      <w:divBdr>
        <w:top w:val="none" w:sz="0" w:space="0" w:color="auto"/>
        <w:left w:val="none" w:sz="0" w:space="0" w:color="auto"/>
        <w:bottom w:val="none" w:sz="0" w:space="0" w:color="auto"/>
        <w:right w:val="none" w:sz="0" w:space="0" w:color="auto"/>
      </w:divBdr>
      <w:divsChild>
        <w:div w:id="1329752352">
          <w:marLeft w:val="0"/>
          <w:marRight w:val="0"/>
          <w:marTop w:val="0"/>
          <w:marBottom w:val="0"/>
          <w:divBdr>
            <w:top w:val="none" w:sz="0" w:space="0" w:color="auto"/>
            <w:left w:val="none" w:sz="0" w:space="0" w:color="auto"/>
            <w:bottom w:val="none" w:sz="0" w:space="0" w:color="auto"/>
            <w:right w:val="none" w:sz="0" w:space="0" w:color="auto"/>
          </w:divBdr>
        </w:div>
      </w:divsChild>
    </w:div>
    <w:div w:id="258488341">
      <w:bodyDiv w:val="1"/>
      <w:marLeft w:val="0"/>
      <w:marRight w:val="0"/>
      <w:marTop w:val="0"/>
      <w:marBottom w:val="0"/>
      <w:divBdr>
        <w:top w:val="none" w:sz="0" w:space="0" w:color="auto"/>
        <w:left w:val="none" w:sz="0" w:space="0" w:color="auto"/>
        <w:bottom w:val="none" w:sz="0" w:space="0" w:color="auto"/>
        <w:right w:val="none" w:sz="0" w:space="0" w:color="auto"/>
      </w:divBdr>
    </w:div>
    <w:div w:id="266043189">
      <w:bodyDiv w:val="1"/>
      <w:marLeft w:val="0"/>
      <w:marRight w:val="0"/>
      <w:marTop w:val="0"/>
      <w:marBottom w:val="0"/>
      <w:divBdr>
        <w:top w:val="none" w:sz="0" w:space="0" w:color="auto"/>
        <w:left w:val="none" w:sz="0" w:space="0" w:color="auto"/>
        <w:bottom w:val="none" w:sz="0" w:space="0" w:color="auto"/>
        <w:right w:val="none" w:sz="0" w:space="0" w:color="auto"/>
      </w:divBdr>
    </w:div>
    <w:div w:id="269895480">
      <w:bodyDiv w:val="1"/>
      <w:marLeft w:val="0"/>
      <w:marRight w:val="0"/>
      <w:marTop w:val="0"/>
      <w:marBottom w:val="0"/>
      <w:divBdr>
        <w:top w:val="none" w:sz="0" w:space="0" w:color="auto"/>
        <w:left w:val="none" w:sz="0" w:space="0" w:color="auto"/>
        <w:bottom w:val="none" w:sz="0" w:space="0" w:color="auto"/>
        <w:right w:val="none" w:sz="0" w:space="0" w:color="auto"/>
      </w:divBdr>
    </w:div>
    <w:div w:id="274531835">
      <w:bodyDiv w:val="1"/>
      <w:marLeft w:val="0"/>
      <w:marRight w:val="0"/>
      <w:marTop w:val="0"/>
      <w:marBottom w:val="0"/>
      <w:divBdr>
        <w:top w:val="none" w:sz="0" w:space="0" w:color="auto"/>
        <w:left w:val="none" w:sz="0" w:space="0" w:color="auto"/>
        <w:bottom w:val="none" w:sz="0" w:space="0" w:color="auto"/>
        <w:right w:val="none" w:sz="0" w:space="0" w:color="auto"/>
      </w:divBdr>
    </w:div>
    <w:div w:id="276715332">
      <w:bodyDiv w:val="1"/>
      <w:marLeft w:val="0"/>
      <w:marRight w:val="0"/>
      <w:marTop w:val="0"/>
      <w:marBottom w:val="0"/>
      <w:divBdr>
        <w:top w:val="none" w:sz="0" w:space="0" w:color="auto"/>
        <w:left w:val="none" w:sz="0" w:space="0" w:color="auto"/>
        <w:bottom w:val="none" w:sz="0" w:space="0" w:color="auto"/>
        <w:right w:val="none" w:sz="0" w:space="0" w:color="auto"/>
      </w:divBdr>
    </w:div>
    <w:div w:id="278344742">
      <w:bodyDiv w:val="1"/>
      <w:marLeft w:val="0"/>
      <w:marRight w:val="0"/>
      <w:marTop w:val="0"/>
      <w:marBottom w:val="0"/>
      <w:divBdr>
        <w:top w:val="none" w:sz="0" w:space="0" w:color="auto"/>
        <w:left w:val="none" w:sz="0" w:space="0" w:color="auto"/>
        <w:bottom w:val="none" w:sz="0" w:space="0" w:color="auto"/>
        <w:right w:val="none" w:sz="0" w:space="0" w:color="auto"/>
      </w:divBdr>
    </w:div>
    <w:div w:id="294719208">
      <w:bodyDiv w:val="1"/>
      <w:marLeft w:val="0"/>
      <w:marRight w:val="0"/>
      <w:marTop w:val="0"/>
      <w:marBottom w:val="0"/>
      <w:divBdr>
        <w:top w:val="none" w:sz="0" w:space="0" w:color="auto"/>
        <w:left w:val="none" w:sz="0" w:space="0" w:color="auto"/>
        <w:bottom w:val="none" w:sz="0" w:space="0" w:color="auto"/>
        <w:right w:val="none" w:sz="0" w:space="0" w:color="auto"/>
      </w:divBdr>
    </w:div>
    <w:div w:id="298845905">
      <w:bodyDiv w:val="1"/>
      <w:marLeft w:val="0"/>
      <w:marRight w:val="0"/>
      <w:marTop w:val="0"/>
      <w:marBottom w:val="0"/>
      <w:divBdr>
        <w:top w:val="none" w:sz="0" w:space="0" w:color="auto"/>
        <w:left w:val="none" w:sz="0" w:space="0" w:color="auto"/>
        <w:bottom w:val="none" w:sz="0" w:space="0" w:color="auto"/>
        <w:right w:val="none" w:sz="0" w:space="0" w:color="auto"/>
      </w:divBdr>
    </w:div>
    <w:div w:id="300383502">
      <w:bodyDiv w:val="1"/>
      <w:marLeft w:val="0"/>
      <w:marRight w:val="0"/>
      <w:marTop w:val="0"/>
      <w:marBottom w:val="0"/>
      <w:divBdr>
        <w:top w:val="none" w:sz="0" w:space="0" w:color="auto"/>
        <w:left w:val="none" w:sz="0" w:space="0" w:color="auto"/>
        <w:bottom w:val="none" w:sz="0" w:space="0" w:color="auto"/>
        <w:right w:val="none" w:sz="0" w:space="0" w:color="auto"/>
      </w:divBdr>
    </w:div>
    <w:div w:id="301469625">
      <w:bodyDiv w:val="1"/>
      <w:marLeft w:val="0"/>
      <w:marRight w:val="0"/>
      <w:marTop w:val="0"/>
      <w:marBottom w:val="0"/>
      <w:divBdr>
        <w:top w:val="none" w:sz="0" w:space="0" w:color="auto"/>
        <w:left w:val="none" w:sz="0" w:space="0" w:color="auto"/>
        <w:bottom w:val="none" w:sz="0" w:space="0" w:color="auto"/>
        <w:right w:val="none" w:sz="0" w:space="0" w:color="auto"/>
      </w:divBdr>
    </w:div>
    <w:div w:id="314724910">
      <w:bodyDiv w:val="1"/>
      <w:marLeft w:val="0"/>
      <w:marRight w:val="0"/>
      <w:marTop w:val="0"/>
      <w:marBottom w:val="0"/>
      <w:divBdr>
        <w:top w:val="none" w:sz="0" w:space="0" w:color="auto"/>
        <w:left w:val="none" w:sz="0" w:space="0" w:color="auto"/>
        <w:bottom w:val="none" w:sz="0" w:space="0" w:color="auto"/>
        <w:right w:val="none" w:sz="0" w:space="0" w:color="auto"/>
      </w:divBdr>
    </w:div>
    <w:div w:id="323969850">
      <w:bodyDiv w:val="1"/>
      <w:marLeft w:val="0"/>
      <w:marRight w:val="0"/>
      <w:marTop w:val="0"/>
      <w:marBottom w:val="0"/>
      <w:divBdr>
        <w:top w:val="none" w:sz="0" w:space="0" w:color="auto"/>
        <w:left w:val="none" w:sz="0" w:space="0" w:color="auto"/>
        <w:bottom w:val="none" w:sz="0" w:space="0" w:color="auto"/>
        <w:right w:val="none" w:sz="0" w:space="0" w:color="auto"/>
      </w:divBdr>
    </w:div>
    <w:div w:id="326979524">
      <w:bodyDiv w:val="1"/>
      <w:marLeft w:val="0"/>
      <w:marRight w:val="0"/>
      <w:marTop w:val="0"/>
      <w:marBottom w:val="0"/>
      <w:divBdr>
        <w:top w:val="none" w:sz="0" w:space="0" w:color="auto"/>
        <w:left w:val="none" w:sz="0" w:space="0" w:color="auto"/>
        <w:bottom w:val="none" w:sz="0" w:space="0" w:color="auto"/>
        <w:right w:val="none" w:sz="0" w:space="0" w:color="auto"/>
      </w:divBdr>
    </w:div>
    <w:div w:id="335036627">
      <w:bodyDiv w:val="1"/>
      <w:marLeft w:val="0"/>
      <w:marRight w:val="0"/>
      <w:marTop w:val="0"/>
      <w:marBottom w:val="0"/>
      <w:divBdr>
        <w:top w:val="none" w:sz="0" w:space="0" w:color="auto"/>
        <w:left w:val="none" w:sz="0" w:space="0" w:color="auto"/>
        <w:bottom w:val="none" w:sz="0" w:space="0" w:color="auto"/>
        <w:right w:val="none" w:sz="0" w:space="0" w:color="auto"/>
      </w:divBdr>
    </w:div>
    <w:div w:id="342170940">
      <w:bodyDiv w:val="1"/>
      <w:marLeft w:val="0"/>
      <w:marRight w:val="0"/>
      <w:marTop w:val="0"/>
      <w:marBottom w:val="0"/>
      <w:divBdr>
        <w:top w:val="none" w:sz="0" w:space="0" w:color="auto"/>
        <w:left w:val="none" w:sz="0" w:space="0" w:color="auto"/>
        <w:bottom w:val="none" w:sz="0" w:space="0" w:color="auto"/>
        <w:right w:val="none" w:sz="0" w:space="0" w:color="auto"/>
      </w:divBdr>
    </w:div>
    <w:div w:id="348142650">
      <w:bodyDiv w:val="1"/>
      <w:marLeft w:val="0"/>
      <w:marRight w:val="0"/>
      <w:marTop w:val="0"/>
      <w:marBottom w:val="0"/>
      <w:divBdr>
        <w:top w:val="none" w:sz="0" w:space="0" w:color="auto"/>
        <w:left w:val="none" w:sz="0" w:space="0" w:color="auto"/>
        <w:bottom w:val="none" w:sz="0" w:space="0" w:color="auto"/>
        <w:right w:val="none" w:sz="0" w:space="0" w:color="auto"/>
      </w:divBdr>
    </w:div>
    <w:div w:id="352656944">
      <w:bodyDiv w:val="1"/>
      <w:marLeft w:val="0"/>
      <w:marRight w:val="0"/>
      <w:marTop w:val="0"/>
      <w:marBottom w:val="0"/>
      <w:divBdr>
        <w:top w:val="none" w:sz="0" w:space="0" w:color="auto"/>
        <w:left w:val="none" w:sz="0" w:space="0" w:color="auto"/>
        <w:bottom w:val="none" w:sz="0" w:space="0" w:color="auto"/>
        <w:right w:val="none" w:sz="0" w:space="0" w:color="auto"/>
      </w:divBdr>
    </w:div>
    <w:div w:id="363604692">
      <w:bodyDiv w:val="1"/>
      <w:marLeft w:val="0"/>
      <w:marRight w:val="0"/>
      <w:marTop w:val="0"/>
      <w:marBottom w:val="0"/>
      <w:divBdr>
        <w:top w:val="none" w:sz="0" w:space="0" w:color="auto"/>
        <w:left w:val="none" w:sz="0" w:space="0" w:color="auto"/>
        <w:bottom w:val="none" w:sz="0" w:space="0" w:color="auto"/>
        <w:right w:val="none" w:sz="0" w:space="0" w:color="auto"/>
      </w:divBdr>
    </w:div>
    <w:div w:id="369453276">
      <w:bodyDiv w:val="1"/>
      <w:marLeft w:val="0"/>
      <w:marRight w:val="0"/>
      <w:marTop w:val="0"/>
      <w:marBottom w:val="0"/>
      <w:divBdr>
        <w:top w:val="none" w:sz="0" w:space="0" w:color="auto"/>
        <w:left w:val="none" w:sz="0" w:space="0" w:color="auto"/>
        <w:bottom w:val="none" w:sz="0" w:space="0" w:color="auto"/>
        <w:right w:val="none" w:sz="0" w:space="0" w:color="auto"/>
      </w:divBdr>
    </w:div>
    <w:div w:id="375399815">
      <w:bodyDiv w:val="1"/>
      <w:marLeft w:val="0"/>
      <w:marRight w:val="0"/>
      <w:marTop w:val="0"/>
      <w:marBottom w:val="0"/>
      <w:divBdr>
        <w:top w:val="none" w:sz="0" w:space="0" w:color="auto"/>
        <w:left w:val="none" w:sz="0" w:space="0" w:color="auto"/>
        <w:bottom w:val="none" w:sz="0" w:space="0" w:color="auto"/>
        <w:right w:val="none" w:sz="0" w:space="0" w:color="auto"/>
      </w:divBdr>
    </w:div>
    <w:div w:id="394470541">
      <w:bodyDiv w:val="1"/>
      <w:marLeft w:val="0"/>
      <w:marRight w:val="0"/>
      <w:marTop w:val="0"/>
      <w:marBottom w:val="0"/>
      <w:divBdr>
        <w:top w:val="none" w:sz="0" w:space="0" w:color="auto"/>
        <w:left w:val="none" w:sz="0" w:space="0" w:color="auto"/>
        <w:bottom w:val="none" w:sz="0" w:space="0" w:color="auto"/>
        <w:right w:val="none" w:sz="0" w:space="0" w:color="auto"/>
      </w:divBdr>
    </w:div>
    <w:div w:id="402218649">
      <w:bodyDiv w:val="1"/>
      <w:marLeft w:val="0"/>
      <w:marRight w:val="0"/>
      <w:marTop w:val="0"/>
      <w:marBottom w:val="0"/>
      <w:divBdr>
        <w:top w:val="none" w:sz="0" w:space="0" w:color="auto"/>
        <w:left w:val="none" w:sz="0" w:space="0" w:color="auto"/>
        <w:bottom w:val="none" w:sz="0" w:space="0" w:color="auto"/>
        <w:right w:val="none" w:sz="0" w:space="0" w:color="auto"/>
      </w:divBdr>
    </w:div>
    <w:div w:id="402530056">
      <w:bodyDiv w:val="1"/>
      <w:marLeft w:val="0"/>
      <w:marRight w:val="0"/>
      <w:marTop w:val="0"/>
      <w:marBottom w:val="0"/>
      <w:divBdr>
        <w:top w:val="none" w:sz="0" w:space="0" w:color="auto"/>
        <w:left w:val="none" w:sz="0" w:space="0" w:color="auto"/>
        <w:bottom w:val="none" w:sz="0" w:space="0" w:color="auto"/>
        <w:right w:val="none" w:sz="0" w:space="0" w:color="auto"/>
      </w:divBdr>
    </w:div>
    <w:div w:id="411122420">
      <w:bodyDiv w:val="1"/>
      <w:marLeft w:val="0"/>
      <w:marRight w:val="0"/>
      <w:marTop w:val="0"/>
      <w:marBottom w:val="0"/>
      <w:divBdr>
        <w:top w:val="none" w:sz="0" w:space="0" w:color="auto"/>
        <w:left w:val="none" w:sz="0" w:space="0" w:color="auto"/>
        <w:bottom w:val="none" w:sz="0" w:space="0" w:color="auto"/>
        <w:right w:val="none" w:sz="0" w:space="0" w:color="auto"/>
      </w:divBdr>
    </w:div>
    <w:div w:id="440103178">
      <w:bodyDiv w:val="1"/>
      <w:marLeft w:val="0"/>
      <w:marRight w:val="0"/>
      <w:marTop w:val="0"/>
      <w:marBottom w:val="0"/>
      <w:divBdr>
        <w:top w:val="none" w:sz="0" w:space="0" w:color="auto"/>
        <w:left w:val="none" w:sz="0" w:space="0" w:color="auto"/>
        <w:bottom w:val="none" w:sz="0" w:space="0" w:color="auto"/>
        <w:right w:val="none" w:sz="0" w:space="0" w:color="auto"/>
      </w:divBdr>
    </w:div>
    <w:div w:id="441188362">
      <w:bodyDiv w:val="1"/>
      <w:marLeft w:val="0"/>
      <w:marRight w:val="0"/>
      <w:marTop w:val="0"/>
      <w:marBottom w:val="0"/>
      <w:divBdr>
        <w:top w:val="none" w:sz="0" w:space="0" w:color="auto"/>
        <w:left w:val="none" w:sz="0" w:space="0" w:color="auto"/>
        <w:bottom w:val="none" w:sz="0" w:space="0" w:color="auto"/>
        <w:right w:val="none" w:sz="0" w:space="0" w:color="auto"/>
      </w:divBdr>
    </w:div>
    <w:div w:id="455106952">
      <w:bodyDiv w:val="1"/>
      <w:marLeft w:val="0"/>
      <w:marRight w:val="0"/>
      <w:marTop w:val="0"/>
      <w:marBottom w:val="0"/>
      <w:divBdr>
        <w:top w:val="none" w:sz="0" w:space="0" w:color="auto"/>
        <w:left w:val="none" w:sz="0" w:space="0" w:color="auto"/>
        <w:bottom w:val="none" w:sz="0" w:space="0" w:color="auto"/>
        <w:right w:val="none" w:sz="0" w:space="0" w:color="auto"/>
      </w:divBdr>
    </w:div>
    <w:div w:id="456144258">
      <w:bodyDiv w:val="1"/>
      <w:marLeft w:val="0"/>
      <w:marRight w:val="0"/>
      <w:marTop w:val="0"/>
      <w:marBottom w:val="0"/>
      <w:divBdr>
        <w:top w:val="none" w:sz="0" w:space="0" w:color="auto"/>
        <w:left w:val="none" w:sz="0" w:space="0" w:color="auto"/>
        <w:bottom w:val="none" w:sz="0" w:space="0" w:color="auto"/>
        <w:right w:val="none" w:sz="0" w:space="0" w:color="auto"/>
      </w:divBdr>
    </w:div>
    <w:div w:id="466240355">
      <w:bodyDiv w:val="1"/>
      <w:marLeft w:val="0"/>
      <w:marRight w:val="0"/>
      <w:marTop w:val="0"/>
      <w:marBottom w:val="0"/>
      <w:divBdr>
        <w:top w:val="none" w:sz="0" w:space="0" w:color="auto"/>
        <w:left w:val="none" w:sz="0" w:space="0" w:color="auto"/>
        <w:bottom w:val="none" w:sz="0" w:space="0" w:color="auto"/>
        <w:right w:val="none" w:sz="0" w:space="0" w:color="auto"/>
      </w:divBdr>
    </w:div>
    <w:div w:id="475075965">
      <w:bodyDiv w:val="1"/>
      <w:marLeft w:val="0"/>
      <w:marRight w:val="0"/>
      <w:marTop w:val="0"/>
      <w:marBottom w:val="0"/>
      <w:divBdr>
        <w:top w:val="none" w:sz="0" w:space="0" w:color="auto"/>
        <w:left w:val="none" w:sz="0" w:space="0" w:color="auto"/>
        <w:bottom w:val="none" w:sz="0" w:space="0" w:color="auto"/>
        <w:right w:val="none" w:sz="0" w:space="0" w:color="auto"/>
      </w:divBdr>
    </w:div>
    <w:div w:id="476145000">
      <w:bodyDiv w:val="1"/>
      <w:marLeft w:val="0"/>
      <w:marRight w:val="0"/>
      <w:marTop w:val="0"/>
      <w:marBottom w:val="0"/>
      <w:divBdr>
        <w:top w:val="none" w:sz="0" w:space="0" w:color="auto"/>
        <w:left w:val="none" w:sz="0" w:space="0" w:color="auto"/>
        <w:bottom w:val="none" w:sz="0" w:space="0" w:color="auto"/>
        <w:right w:val="none" w:sz="0" w:space="0" w:color="auto"/>
      </w:divBdr>
    </w:div>
    <w:div w:id="495074136">
      <w:bodyDiv w:val="1"/>
      <w:marLeft w:val="0"/>
      <w:marRight w:val="0"/>
      <w:marTop w:val="0"/>
      <w:marBottom w:val="0"/>
      <w:divBdr>
        <w:top w:val="none" w:sz="0" w:space="0" w:color="auto"/>
        <w:left w:val="none" w:sz="0" w:space="0" w:color="auto"/>
        <w:bottom w:val="none" w:sz="0" w:space="0" w:color="auto"/>
        <w:right w:val="none" w:sz="0" w:space="0" w:color="auto"/>
      </w:divBdr>
    </w:div>
    <w:div w:id="502471016">
      <w:bodyDiv w:val="1"/>
      <w:marLeft w:val="0"/>
      <w:marRight w:val="0"/>
      <w:marTop w:val="0"/>
      <w:marBottom w:val="0"/>
      <w:divBdr>
        <w:top w:val="none" w:sz="0" w:space="0" w:color="auto"/>
        <w:left w:val="none" w:sz="0" w:space="0" w:color="auto"/>
        <w:bottom w:val="none" w:sz="0" w:space="0" w:color="auto"/>
        <w:right w:val="none" w:sz="0" w:space="0" w:color="auto"/>
      </w:divBdr>
      <w:divsChild>
        <w:div w:id="1391074003">
          <w:marLeft w:val="0"/>
          <w:marRight w:val="0"/>
          <w:marTop w:val="0"/>
          <w:marBottom w:val="0"/>
          <w:divBdr>
            <w:top w:val="none" w:sz="0" w:space="0" w:color="auto"/>
            <w:left w:val="none" w:sz="0" w:space="0" w:color="auto"/>
            <w:bottom w:val="none" w:sz="0" w:space="0" w:color="auto"/>
            <w:right w:val="none" w:sz="0" w:space="0" w:color="auto"/>
          </w:divBdr>
          <w:divsChild>
            <w:div w:id="66921026">
              <w:marLeft w:val="0"/>
              <w:marRight w:val="0"/>
              <w:marTop w:val="0"/>
              <w:marBottom w:val="0"/>
              <w:divBdr>
                <w:top w:val="none" w:sz="0" w:space="0" w:color="auto"/>
                <w:left w:val="none" w:sz="0" w:space="0" w:color="auto"/>
                <w:bottom w:val="none" w:sz="0" w:space="0" w:color="auto"/>
                <w:right w:val="none" w:sz="0" w:space="0" w:color="auto"/>
              </w:divBdr>
            </w:div>
            <w:div w:id="234779887">
              <w:marLeft w:val="0"/>
              <w:marRight w:val="0"/>
              <w:marTop w:val="0"/>
              <w:marBottom w:val="0"/>
              <w:divBdr>
                <w:top w:val="none" w:sz="0" w:space="0" w:color="auto"/>
                <w:left w:val="none" w:sz="0" w:space="0" w:color="auto"/>
                <w:bottom w:val="none" w:sz="0" w:space="0" w:color="auto"/>
                <w:right w:val="none" w:sz="0" w:space="0" w:color="auto"/>
              </w:divBdr>
            </w:div>
            <w:div w:id="323051892">
              <w:marLeft w:val="0"/>
              <w:marRight w:val="0"/>
              <w:marTop w:val="0"/>
              <w:marBottom w:val="0"/>
              <w:divBdr>
                <w:top w:val="none" w:sz="0" w:space="0" w:color="auto"/>
                <w:left w:val="none" w:sz="0" w:space="0" w:color="auto"/>
                <w:bottom w:val="none" w:sz="0" w:space="0" w:color="auto"/>
                <w:right w:val="none" w:sz="0" w:space="0" w:color="auto"/>
              </w:divBdr>
            </w:div>
            <w:div w:id="361827758">
              <w:marLeft w:val="0"/>
              <w:marRight w:val="0"/>
              <w:marTop w:val="0"/>
              <w:marBottom w:val="0"/>
              <w:divBdr>
                <w:top w:val="none" w:sz="0" w:space="0" w:color="auto"/>
                <w:left w:val="none" w:sz="0" w:space="0" w:color="auto"/>
                <w:bottom w:val="none" w:sz="0" w:space="0" w:color="auto"/>
                <w:right w:val="none" w:sz="0" w:space="0" w:color="auto"/>
              </w:divBdr>
            </w:div>
            <w:div w:id="428699102">
              <w:marLeft w:val="0"/>
              <w:marRight w:val="0"/>
              <w:marTop w:val="0"/>
              <w:marBottom w:val="0"/>
              <w:divBdr>
                <w:top w:val="none" w:sz="0" w:space="0" w:color="auto"/>
                <w:left w:val="none" w:sz="0" w:space="0" w:color="auto"/>
                <w:bottom w:val="none" w:sz="0" w:space="0" w:color="auto"/>
                <w:right w:val="none" w:sz="0" w:space="0" w:color="auto"/>
              </w:divBdr>
            </w:div>
            <w:div w:id="536162627">
              <w:marLeft w:val="0"/>
              <w:marRight w:val="0"/>
              <w:marTop w:val="0"/>
              <w:marBottom w:val="0"/>
              <w:divBdr>
                <w:top w:val="none" w:sz="0" w:space="0" w:color="auto"/>
                <w:left w:val="none" w:sz="0" w:space="0" w:color="auto"/>
                <w:bottom w:val="none" w:sz="0" w:space="0" w:color="auto"/>
                <w:right w:val="none" w:sz="0" w:space="0" w:color="auto"/>
              </w:divBdr>
            </w:div>
            <w:div w:id="557282352">
              <w:marLeft w:val="0"/>
              <w:marRight w:val="0"/>
              <w:marTop w:val="0"/>
              <w:marBottom w:val="0"/>
              <w:divBdr>
                <w:top w:val="none" w:sz="0" w:space="0" w:color="auto"/>
                <w:left w:val="none" w:sz="0" w:space="0" w:color="auto"/>
                <w:bottom w:val="none" w:sz="0" w:space="0" w:color="auto"/>
                <w:right w:val="none" w:sz="0" w:space="0" w:color="auto"/>
              </w:divBdr>
            </w:div>
            <w:div w:id="640964450">
              <w:marLeft w:val="0"/>
              <w:marRight w:val="0"/>
              <w:marTop w:val="0"/>
              <w:marBottom w:val="0"/>
              <w:divBdr>
                <w:top w:val="none" w:sz="0" w:space="0" w:color="auto"/>
                <w:left w:val="none" w:sz="0" w:space="0" w:color="auto"/>
                <w:bottom w:val="none" w:sz="0" w:space="0" w:color="auto"/>
                <w:right w:val="none" w:sz="0" w:space="0" w:color="auto"/>
              </w:divBdr>
            </w:div>
            <w:div w:id="753160505">
              <w:marLeft w:val="0"/>
              <w:marRight w:val="0"/>
              <w:marTop w:val="0"/>
              <w:marBottom w:val="0"/>
              <w:divBdr>
                <w:top w:val="none" w:sz="0" w:space="0" w:color="auto"/>
                <w:left w:val="none" w:sz="0" w:space="0" w:color="auto"/>
                <w:bottom w:val="none" w:sz="0" w:space="0" w:color="auto"/>
                <w:right w:val="none" w:sz="0" w:space="0" w:color="auto"/>
              </w:divBdr>
            </w:div>
            <w:div w:id="785277830">
              <w:marLeft w:val="0"/>
              <w:marRight w:val="0"/>
              <w:marTop w:val="0"/>
              <w:marBottom w:val="0"/>
              <w:divBdr>
                <w:top w:val="none" w:sz="0" w:space="0" w:color="auto"/>
                <w:left w:val="none" w:sz="0" w:space="0" w:color="auto"/>
                <w:bottom w:val="none" w:sz="0" w:space="0" w:color="auto"/>
                <w:right w:val="none" w:sz="0" w:space="0" w:color="auto"/>
              </w:divBdr>
            </w:div>
            <w:div w:id="819347600">
              <w:marLeft w:val="0"/>
              <w:marRight w:val="0"/>
              <w:marTop w:val="0"/>
              <w:marBottom w:val="0"/>
              <w:divBdr>
                <w:top w:val="none" w:sz="0" w:space="0" w:color="auto"/>
                <w:left w:val="none" w:sz="0" w:space="0" w:color="auto"/>
                <w:bottom w:val="none" w:sz="0" w:space="0" w:color="auto"/>
                <w:right w:val="none" w:sz="0" w:space="0" w:color="auto"/>
              </w:divBdr>
            </w:div>
            <w:div w:id="834077196">
              <w:marLeft w:val="0"/>
              <w:marRight w:val="0"/>
              <w:marTop w:val="0"/>
              <w:marBottom w:val="0"/>
              <w:divBdr>
                <w:top w:val="none" w:sz="0" w:space="0" w:color="auto"/>
                <w:left w:val="none" w:sz="0" w:space="0" w:color="auto"/>
                <w:bottom w:val="none" w:sz="0" w:space="0" w:color="auto"/>
                <w:right w:val="none" w:sz="0" w:space="0" w:color="auto"/>
              </w:divBdr>
            </w:div>
            <w:div w:id="1017074619">
              <w:marLeft w:val="0"/>
              <w:marRight w:val="0"/>
              <w:marTop w:val="0"/>
              <w:marBottom w:val="0"/>
              <w:divBdr>
                <w:top w:val="none" w:sz="0" w:space="0" w:color="auto"/>
                <w:left w:val="none" w:sz="0" w:space="0" w:color="auto"/>
                <w:bottom w:val="none" w:sz="0" w:space="0" w:color="auto"/>
                <w:right w:val="none" w:sz="0" w:space="0" w:color="auto"/>
              </w:divBdr>
            </w:div>
            <w:div w:id="1090539638">
              <w:marLeft w:val="0"/>
              <w:marRight w:val="0"/>
              <w:marTop w:val="0"/>
              <w:marBottom w:val="0"/>
              <w:divBdr>
                <w:top w:val="none" w:sz="0" w:space="0" w:color="auto"/>
                <w:left w:val="none" w:sz="0" w:space="0" w:color="auto"/>
                <w:bottom w:val="none" w:sz="0" w:space="0" w:color="auto"/>
                <w:right w:val="none" w:sz="0" w:space="0" w:color="auto"/>
              </w:divBdr>
            </w:div>
            <w:div w:id="1200238163">
              <w:marLeft w:val="0"/>
              <w:marRight w:val="0"/>
              <w:marTop w:val="0"/>
              <w:marBottom w:val="0"/>
              <w:divBdr>
                <w:top w:val="none" w:sz="0" w:space="0" w:color="auto"/>
                <w:left w:val="none" w:sz="0" w:space="0" w:color="auto"/>
                <w:bottom w:val="none" w:sz="0" w:space="0" w:color="auto"/>
                <w:right w:val="none" w:sz="0" w:space="0" w:color="auto"/>
              </w:divBdr>
            </w:div>
            <w:div w:id="1227258513">
              <w:marLeft w:val="0"/>
              <w:marRight w:val="0"/>
              <w:marTop w:val="0"/>
              <w:marBottom w:val="0"/>
              <w:divBdr>
                <w:top w:val="none" w:sz="0" w:space="0" w:color="auto"/>
                <w:left w:val="none" w:sz="0" w:space="0" w:color="auto"/>
                <w:bottom w:val="none" w:sz="0" w:space="0" w:color="auto"/>
                <w:right w:val="none" w:sz="0" w:space="0" w:color="auto"/>
              </w:divBdr>
            </w:div>
            <w:div w:id="1270047926">
              <w:marLeft w:val="0"/>
              <w:marRight w:val="0"/>
              <w:marTop w:val="0"/>
              <w:marBottom w:val="0"/>
              <w:divBdr>
                <w:top w:val="none" w:sz="0" w:space="0" w:color="auto"/>
                <w:left w:val="none" w:sz="0" w:space="0" w:color="auto"/>
                <w:bottom w:val="none" w:sz="0" w:space="0" w:color="auto"/>
                <w:right w:val="none" w:sz="0" w:space="0" w:color="auto"/>
              </w:divBdr>
            </w:div>
            <w:div w:id="1290932857">
              <w:marLeft w:val="0"/>
              <w:marRight w:val="0"/>
              <w:marTop w:val="0"/>
              <w:marBottom w:val="0"/>
              <w:divBdr>
                <w:top w:val="none" w:sz="0" w:space="0" w:color="auto"/>
                <w:left w:val="none" w:sz="0" w:space="0" w:color="auto"/>
                <w:bottom w:val="none" w:sz="0" w:space="0" w:color="auto"/>
                <w:right w:val="none" w:sz="0" w:space="0" w:color="auto"/>
              </w:divBdr>
            </w:div>
            <w:div w:id="1308507090">
              <w:marLeft w:val="0"/>
              <w:marRight w:val="0"/>
              <w:marTop w:val="0"/>
              <w:marBottom w:val="0"/>
              <w:divBdr>
                <w:top w:val="none" w:sz="0" w:space="0" w:color="auto"/>
                <w:left w:val="none" w:sz="0" w:space="0" w:color="auto"/>
                <w:bottom w:val="none" w:sz="0" w:space="0" w:color="auto"/>
                <w:right w:val="none" w:sz="0" w:space="0" w:color="auto"/>
              </w:divBdr>
            </w:div>
            <w:div w:id="1358197057">
              <w:marLeft w:val="0"/>
              <w:marRight w:val="0"/>
              <w:marTop w:val="0"/>
              <w:marBottom w:val="0"/>
              <w:divBdr>
                <w:top w:val="none" w:sz="0" w:space="0" w:color="auto"/>
                <w:left w:val="none" w:sz="0" w:space="0" w:color="auto"/>
                <w:bottom w:val="none" w:sz="0" w:space="0" w:color="auto"/>
                <w:right w:val="none" w:sz="0" w:space="0" w:color="auto"/>
              </w:divBdr>
            </w:div>
            <w:div w:id="1435707762">
              <w:marLeft w:val="0"/>
              <w:marRight w:val="0"/>
              <w:marTop w:val="0"/>
              <w:marBottom w:val="0"/>
              <w:divBdr>
                <w:top w:val="none" w:sz="0" w:space="0" w:color="auto"/>
                <w:left w:val="none" w:sz="0" w:space="0" w:color="auto"/>
                <w:bottom w:val="none" w:sz="0" w:space="0" w:color="auto"/>
                <w:right w:val="none" w:sz="0" w:space="0" w:color="auto"/>
              </w:divBdr>
            </w:div>
            <w:div w:id="1480226244">
              <w:marLeft w:val="0"/>
              <w:marRight w:val="0"/>
              <w:marTop w:val="0"/>
              <w:marBottom w:val="0"/>
              <w:divBdr>
                <w:top w:val="none" w:sz="0" w:space="0" w:color="auto"/>
                <w:left w:val="none" w:sz="0" w:space="0" w:color="auto"/>
                <w:bottom w:val="none" w:sz="0" w:space="0" w:color="auto"/>
                <w:right w:val="none" w:sz="0" w:space="0" w:color="auto"/>
              </w:divBdr>
            </w:div>
            <w:div w:id="1551303568">
              <w:marLeft w:val="0"/>
              <w:marRight w:val="0"/>
              <w:marTop w:val="0"/>
              <w:marBottom w:val="0"/>
              <w:divBdr>
                <w:top w:val="none" w:sz="0" w:space="0" w:color="auto"/>
                <w:left w:val="none" w:sz="0" w:space="0" w:color="auto"/>
                <w:bottom w:val="none" w:sz="0" w:space="0" w:color="auto"/>
                <w:right w:val="none" w:sz="0" w:space="0" w:color="auto"/>
              </w:divBdr>
            </w:div>
            <w:div w:id="1614632241">
              <w:marLeft w:val="0"/>
              <w:marRight w:val="0"/>
              <w:marTop w:val="0"/>
              <w:marBottom w:val="0"/>
              <w:divBdr>
                <w:top w:val="none" w:sz="0" w:space="0" w:color="auto"/>
                <w:left w:val="none" w:sz="0" w:space="0" w:color="auto"/>
                <w:bottom w:val="none" w:sz="0" w:space="0" w:color="auto"/>
                <w:right w:val="none" w:sz="0" w:space="0" w:color="auto"/>
              </w:divBdr>
            </w:div>
            <w:div w:id="1658417129">
              <w:marLeft w:val="0"/>
              <w:marRight w:val="0"/>
              <w:marTop w:val="0"/>
              <w:marBottom w:val="0"/>
              <w:divBdr>
                <w:top w:val="none" w:sz="0" w:space="0" w:color="auto"/>
                <w:left w:val="none" w:sz="0" w:space="0" w:color="auto"/>
                <w:bottom w:val="none" w:sz="0" w:space="0" w:color="auto"/>
                <w:right w:val="none" w:sz="0" w:space="0" w:color="auto"/>
              </w:divBdr>
            </w:div>
            <w:div w:id="1956256431">
              <w:marLeft w:val="0"/>
              <w:marRight w:val="0"/>
              <w:marTop w:val="0"/>
              <w:marBottom w:val="0"/>
              <w:divBdr>
                <w:top w:val="none" w:sz="0" w:space="0" w:color="auto"/>
                <w:left w:val="none" w:sz="0" w:space="0" w:color="auto"/>
                <w:bottom w:val="none" w:sz="0" w:space="0" w:color="auto"/>
                <w:right w:val="none" w:sz="0" w:space="0" w:color="auto"/>
              </w:divBdr>
            </w:div>
            <w:div w:id="1964384213">
              <w:marLeft w:val="0"/>
              <w:marRight w:val="0"/>
              <w:marTop w:val="0"/>
              <w:marBottom w:val="0"/>
              <w:divBdr>
                <w:top w:val="none" w:sz="0" w:space="0" w:color="auto"/>
                <w:left w:val="none" w:sz="0" w:space="0" w:color="auto"/>
                <w:bottom w:val="none" w:sz="0" w:space="0" w:color="auto"/>
                <w:right w:val="none" w:sz="0" w:space="0" w:color="auto"/>
              </w:divBdr>
            </w:div>
            <w:div w:id="1970165206">
              <w:marLeft w:val="0"/>
              <w:marRight w:val="0"/>
              <w:marTop w:val="0"/>
              <w:marBottom w:val="0"/>
              <w:divBdr>
                <w:top w:val="none" w:sz="0" w:space="0" w:color="auto"/>
                <w:left w:val="none" w:sz="0" w:space="0" w:color="auto"/>
                <w:bottom w:val="none" w:sz="0" w:space="0" w:color="auto"/>
                <w:right w:val="none" w:sz="0" w:space="0" w:color="auto"/>
              </w:divBdr>
            </w:div>
            <w:div w:id="2093354068">
              <w:marLeft w:val="0"/>
              <w:marRight w:val="0"/>
              <w:marTop w:val="0"/>
              <w:marBottom w:val="0"/>
              <w:divBdr>
                <w:top w:val="none" w:sz="0" w:space="0" w:color="auto"/>
                <w:left w:val="none" w:sz="0" w:space="0" w:color="auto"/>
                <w:bottom w:val="none" w:sz="0" w:space="0" w:color="auto"/>
                <w:right w:val="none" w:sz="0" w:space="0" w:color="auto"/>
              </w:divBdr>
            </w:div>
            <w:div w:id="2096899028">
              <w:marLeft w:val="0"/>
              <w:marRight w:val="0"/>
              <w:marTop w:val="0"/>
              <w:marBottom w:val="0"/>
              <w:divBdr>
                <w:top w:val="none" w:sz="0" w:space="0" w:color="auto"/>
                <w:left w:val="none" w:sz="0" w:space="0" w:color="auto"/>
                <w:bottom w:val="none" w:sz="0" w:space="0" w:color="auto"/>
                <w:right w:val="none" w:sz="0" w:space="0" w:color="auto"/>
              </w:divBdr>
            </w:div>
            <w:div w:id="2099596349">
              <w:marLeft w:val="0"/>
              <w:marRight w:val="0"/>
              <w:marTop w:val="0"/>
              <w:marBottom w:val="0"/>
              <w:divBdr>
                <w:top w:val="none" w:sz="0" w:space="0" w:color="auto"/>
                <w:left w:val="none" w:sz="0" w:space="0" w:color="auto"/>
                <w:bottom w:val="none" w:sz="0" w:space="0" w:color="auto"/>
                <w:right w:val="none" w:sz="0" w:space="0" w:color="auto"/>
              </w:divBdr>
            </w:div>
            <w:div w:id="21289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3091">
      <w:bodyDiv w:val="1"/>
      <w:marLeft w:val="0"/>
      <w:marRight w:val="0"/>
      <w:marTop w:val="0"/>
      <w:marBottom w:val="0"/>
      <w:divBdr>
        <w:top w:val="none" w:sz="0" w:space="0" w:color="auto"/>
        <w:left w:val="none" w:sz="0" w:space="0" w:color="auto"/>
        <w:bottom w:val="none" w:sz="0" w:space="0" w:color="auto"/>
        <w:right w:val="none" w:sz="0" w:space="0" w:color="auto"/>
      </w:divBdr>
    </w:div>
    <w:div w:id="516848900">
      <w:bodyDiv w:val="1"/>
      <w:marLeft w:val="0"/>
      <w:marRight w:val="0"/>
      <w:marTop w:val="0"/>
      <w:marBottom w:val="0"/>
      <w:divBdr>
        <w:top w:val="none" w:sz="0" w:space="0" w:color="auto"/>
        <w:left w:val="none" w:sz="0" w:space="0" w:color="auto"/>
        <w:bottom w:val="none" w:sz="0" w:space="0" w:color="auto"/>
        <w:right w:val="none" w:sz="0" w:space="0" w:color="auto"/>
      </w:divBdr>
    </w:div>
    <w:div w:id="522937323">
      <w:bodyDiv w:val="1"/>
      <w:marLeft w:val="0"/>
      <w:marRight w:val="0"/>
      <w:marTop w:val="0"/>
      <w:marBottom w:val="0"/>
      <w:divBdr>
        <w:top w:val="none" w:sz="0" w:space="0" w:color="auto"/>
        <w:left w:val="none" w:sz="0" w:space="0" w:color="auto"/>
        <w:bottom w:val="none" w:sz="0" w:space="0" w:color="auto"/>
        <w:right w:val="none" w:sz="0" w:space="0" w:color="auto"/>
      </w:divBdr>
    </w:div>
    <w:div w:id="527180434">
      <w:bodyDiv w:val="1"/>
      <w:marLeft w:val="0"/>
      <w:marRight w:val="0"/>
      <w:marTop w:val="0"/>
      <w:marBottom w:val="0"/>
      <w:divBdr>
        <w:top w:val="none" w:sz="0" w:space="0" w:color="auto"/>
        <w:left w:val="none" w:sz="0" w:space="0" w:color="auto"/>
        <w:bottom w:val="none" w:sz="0" w:space="0" w:color="auto"/>
        <w:right w:val="none" w:sz="0" w:space="0" w:color="auto"/>
      </w:divBdr>
    </w:div>
    <w:div w:id="538669676">
      <w:bodyDiv w:val="1"/>
      <w:marLeft w:val="0"/>
      <w:marRight w:val="0"/>
      <w:marTop w:val="0"/>
      <w:marBottom w:val="0"/>
      <w:divBdr>
        <w:top w:val="none" w:sz="0" w:space="0" w:color="auto"/>
        <w:left w:val="none" w:sz="0" w:space="0" w:color="auto"/>
        <w:bottom w:val="none" w:sz="0" w:space="0" w:color="auto"/>
        <w:right w:val="none" w:sz="0" w:space="0" w:color="auto"/>
      </w:divBdr>
    </w:div>
    <w:div w:id="541409742">
      <w:bodyDiv w:val="1"/>
      <w:marLeft w:val="0"/>
      <w:marRight w:val="0"/>
      <w:marTop w:val="0"/>
      <w:marBottom w:val="0"/>
      <w:divBdr>
        <w:top w:val="none" w:sz="0" w:space="0" w:color="auto"/>
        <w:left w:val="none" w:sz="0" w:space="0" w:color="auto"/>
        <w:bottom w:val="none" w:sz="0" w:space="0" w:color="auto"/>
        <w:right w:val="none" w:sz="0" w:space="0" w:color="auto"/>
      </w:divBdr>
    </w:div>
    <w:div w:id="550533587">
      <w:bodyDiv w:val="1"/>
      <w:marLeft w:val="0"/>
      <w:marRight w:val="0"/>
      <w:marTop w:val="0"/>
      <w:marBottom w:val="0"/>
      <w:divBdr>
        <w:top w:val="none" w:sz="0" w:space="0" w:color="auto"/>
        <w:left w:val="none" w:sz="0" w:space="0" w:color="auto"/>
        <w:bottom w:val="none" w:sz="0" w:space="0" w:color="auto"/>
        <w:right w:val="none" w:sz="0" w:space="0" w:color="auto"/>
      </w:divBdr>
    </w:div>
    <w:div w:id="559289890">
      <w:bodyDiv w:val="1"/>
      <w:marLeft w:val="0"/>
      <w:marRight w:val="0"/>
      <w:marTop w:val="0"/>
      <w:marBottom w:val="0"/>
      <w:divBdr>
        <w:top w:val="none" w:sz="0" w:space="0" w:color="auto"/>
        <w:left w:val="none" w:sz="0" w:space="0" w:color="auto"/>
        <w:bottom w:val="none" w:sz="0" w:space="0" w:color="auto"/>
        <w:right w:val="none" w:sz="0" w:space="0" w:color="auto"/>
      </w:divBdr>
    </w:div>
    <w:div w:id="560100177">
      <w:bodyDiv w:val="1"/>
      <w:marLeft w:val="0"/>
      <w:marRight w:val="0"/>
      <w:marTop w:val="0"/>
      <w:marBottom w:val="0"/>
      <w:divBdr>
        <w:top w:val="none" w:sz="0" w:space="0" w:color="auto"/>
        <w:left w:val="none" w:sz="0" w:space="0" w:color="auto"/>
        <w:bottom w:val="none" w:sz="0" w:space="0" w:color="auto"/>
        <w:right w:val="none" w:sz="0" w:space="0" w:color="auto"/>
      </w:divBdr>
    </w:div>
    <w:div w:id="561141426">
      <w:bodyDiv w:val="1"/>
      <w:marLeft w:val="0"/>
      <w:marRight w:val="0"/>
      <w:marTop w:val="0"/>
      <w:marBottom w:val="0"/>
      <w:divBdr>
        <w:top w:val="none" w:sz="0" w:space="0" w:color="auto"/>
        <w:left w:val="none" w:sz="0" w:space="0" w:color="auto"/>
        <w:bottom w:val="none" w:sz="0" w:space="0" w:color="auto"/>
        <w:right w:val="none" w:sz="0" w:space="0" w:color="auto"/>
      </w:divBdr>
    </w:div>
    <w:div w:id="561215947">
      <w:bodyDiv w:val="1"/>
      <w:marLeft w:val="0"/>
      <w:marRight w:val="0"/>
      <w:marTop w:val="0"/>
      <w:marBottom w:val="0"/>
      <w:divBdr>
        <w:top w:val="none" w:sz="0" w:space="0" w:color="auto"/>
        <w:left w:val="none" w:sz="0" w:space="0" w:color="auto"/>
        <w:bottom w:val="none" w:sz="0" w:space="0" w:color="auto"/>
        <w:right w:val="none" w:sz="0" w:space="0" w:color="auto"/>
      </w:divBdr>
    </w:div>
    <w:div w:id="564148009">
      <w:bodyDiv w:val="1"/>
      <w:marLeft w:val="0"/>
      <w:marRight w:val="0"/>
      <w:marTop w:val="0"/>
      <w:marBottom w:val="0"/>
      <w:divBdr>
        <w:top w:val="none" w:sz="0" w:space="0" w:color="auto"/>
        <w:left w:val="none" w:sz="0" w:space="0" w:color="auto"/>
        <w:bottom w:val="none" w:sz="0" w:space="0" w:color="auto"/>
        <w:right w:val="none" w:sz="0" w:space="0" w:color="auto"/>
      </w:divBdr>
    </w:div>
    <w:div w:id="567037338">
      <w:bodyDiv w:val="1"/>
      <w:marLeft w:val="0"/>
      <w:marRight w:val="0"/>
      <w:marTop w:val="0"/>
      <w:marBottom w:val="0"/>
      <w:divBdr>
        <w:top w:val="none" w:sz="0" w:space="0" w:color="auto"/>
        <w:left w:val="none" w:sz="0" w:space="0" w:color="auto"/>
        <w:bottom w:val="none" w:sz="0" w:space="0" w:color="auto"/>
        <w:right w:val="none" w:sz="0" w:space="0" w:color="auto"/>
      </w:divBdr>
    </w:div>
    <w:div w:id="571358664">
      <w:bodyDiv w:val="1"/>
      <w:marLeft w:val="0"/>
      <w:marRight w:val="0"/>
      <w:marTop w:val="0"/>
      <w:marBottom w:val="0"/>
      <w:divBdr>
        <w:top w:val="none" w:sz="0" w:space="0" w:color="auto"/>
        <w:left w:val="none" w:sz="0" w:space="0" w:color="auto"/>
        <w:bottom w:val="none" w:sz="0" w:space="0" w:color="auto"/>
        <w:right w:val="none" w:sz="0" w:space="0" w:color="auto"/>
      </w:divBdr>
    </w:div>
    <w:div w:id="576331209">
      <w:bodyDiv w:val="1"/>
      <w:marLeft w:val="0"/>
      <w:marRight w:val="0"/>
      <w:marTop w:val="0"/>
      <w:marBottom w:val="0"/>
      <w:divBdr>
        <w:top w:val="none" w:sz="0" w:space="0" w:color="auto"/>
        <w:left w:val="none" w:sz="0" w:space="0" w:color="auto"/>
        <w:bottom w:val="none" w:sz="0" w:space="0" w:color="auto"/>
        <w:right w:val="none" w:sz="0" w:space="0" w:color="auto"/>
      </w:divBdr>
    </w:div>
    <w:div w:id="577592445">
      <w:bodyDiv w:val="1"/>
      <w:marLeft w:val="0"/>
      <w:marRight w:val="0"/>
      <w:marTop w:val="0"/>
      <w:marBottom w:val="0"/>
      <w:divBdr>
        <w:top w:val="none" w:sz="0" w:space="0" w:color="auto"/>
        <w:left w:val="none" w:sz="0" w:space="0" w:color="auto"/>
        <w:bottom w:val="none" w:sz="0" w:space="0" w:color="auto"/>
        <w:right w:val="none" w:sz="0" w:space="0" w:color="auto"/>
      </w:divBdr>
    </w:div>
    <w:div w:id="597832932">
      <w:bodyDiv w:val="1"/>
      <w:marLeft w:val="0"/>
      <w:marRight w:val="0"/>
      <w:marTop w:val="0"/>
      <w:marBottom w:val="0"/>
      <w:divBdr>
        <w:top w:val="none" w:sz="0" w:space="0" w:color="auto"/>
        <w:left w:val="none" w:sz="0" w:space="0" w:color="auto"/>
        <w:bottom w:val="none" w:sz="0" w:space="0" w:color="auto"/>
        <w:right w:val="none" w:sz="0" w:space="0" w:color="auto"/>
      </w:divBdr>
    </w:div>
    <w:div w:id="603416111">
      <w:bodyDiv w:val="1"/>
      <w:marLeft w:val="0"/>
      <w:marRight w:val="0"/>
      <w:marTop w:val="0"/>
      <w:marBottom w:val="0"/>
      <w:divBdr>
        <w:top w:val="none" w:sz="0" w:space="0" w:color="auto"/>
        <w:left w:val="none" w:sz="0" w:space="0" w:color="auto"/>
        <w:bottom w:val="none" w:sz="0" w:space="0" w:color="auto"/>
        <w:right w:val="none" w:sz="0" w:space="0" w:color="auto"/>
      </w:divBdr>
    </w:div>
    <w:div w:id="609122843">
      <w:bodyDiv w:val="1"/>
      <w:marLeft w:val="0"/>
      <w:marRight w:val="0"/>
      <w:marTop w:val="0"/>
      <w:marBottom w:val="0"/>
      <w:divBdr>
        <w:top w:val="none" w:sz="0" w:space="0" w:color="auto"/>
        <w:left w:val="none" w:sz="0" w:space="0" w:color="auto"/>
        <w:bottom w:val="none" w:sz="0" w:space="0" w:color="auto"/>
        <w:right w:val="none" w:sz="0" w:space="0" w:color="auto"/>
      </w:divBdr>
    </w:div>
    <w:div w:id="621307712">
      <w:bodyDiv w:val="1"/>
      <w:marLeft w:val="0"/>
      <w:marRight w:val="0"/>
      <w:marTop w:val="0"/>
      <w:marBottom w:val="0"/>
      <w:divBdr>
        <w:top w:val="none" w:sz="0" w:space="0" w:color="auto"/>
        <w:left w:val="none" w:sz="0" w:space="0" w:color="auto"/>
        <w:bottom w:val="none" w:sz="0" w:space="0" w:color="auto"/>
        <w:right w:val="none" w:sz="0" w:space="0" w:color="auto"/>
      </w:divBdr>
    </w:div>
    <w:div w:id="625164309">
      <w:bodyDiv w:val="1"/>
      <w:marLeft w:val="0"/>
      <w:marRight w:val="0"/>
      <w:marTop w:val="0"/>
      <w:marBottom w:val="0"/>
      <w:divBdr>
        <w:top w:val="none" w:sz="0" w:space="0" w:color="auto"/>
        <w:left w:val="none" w:sz="0" w:space="0" w:color="auto"/>
        <w:bottom w:val="none" w:sz="0" w:space="0" w:color="auto"/>
        <w:right w:val="none" w:sz="0" w:space="0" w:color="auto"/>
      </w:divBdr>
    </w:div>
    <w:div w:id="633952448">
      <w:bodyDiv w:val="1"/>
      <w:marLeft w:val="0"/>
      <w:marRight w:val="0"/>
      <w:marTop w:val="0"/>
      <w:marBottom w:val="0"/>
      <w:divBdr>
        <w:top w:val="none" w:sz="0" w:space="0" w:color="auto"/>
        <w:left w:val="none" w:sz="0" w:space="0" w:color="auto"/>
        <w:bottom w:val="none" w:sz="0" w:space="0" w:color="auto"/>
        <w:right w:val="none" w:sz="0" w:space="0" w:color="auto"/>
      </w:divBdr>
    </w:div>
    <w:div w:id="648020369">
      <w:bodyDiv w:val="1"/>
      <w:marLeft w:val="0"/>
      <w:marRight w:val="0"/>
      <w:marTop w:val="0"/>
      <w:marBottom w:val="0"/>
      <w:divBdr>
        <w:top w:val="none" w:sz="0" w:space="0" w:color="auto"/>
        <w:left w:val="none" w:sz="0" w:space="0" w:color="auto"/>
        <w:bottom w:val="none" w:sz="0" w:space="0" w:color="auto"/>
        <w:right w:val="none" w:sz="0" w:space="0" w:color="auto"/>
      </w:divBdr>
    </w:div>
    <w:div w:id="659578834">
      <w:bodyDiv w:val="1"/>
      <w:marLeft w:val="0"/>
      <w:marRight w:val="0"/>
      <w:marTop w:val="0"/>
      <w:marBottom w:val="0"/>
      <w:divBdr>
        <w:top w:val="none" w:sz="0" w:space="0" w:color="auto"/>
        <w:left w:val="none" w:sz="0" w:space="0" w:color="auto"/>
        <w:bottom w:val="none" w:sz="0" w:space="0" w:color="auto"/>
        <w:right w:val="none" w:sz="0" w:space="0" w:color="auto"/>
      </w:divBdr>
    </w:div>
    <w:div w:id="664941678">
      <w:bodyDiv w:val="1"/>
      <w:marLeft w:val="0"/>
      <w:marRight w:val="0"/>
      <w:marTop w:val="0"/>
      <w:marBottom w:val="0"/>
      <w:divBdr>
        <w:top w:val="none" w:sz="0" w:space="0" w:color="auto"/>
        <w:left w:val="none" w:sz="0" w:space="0" w:color="auto"/>
        <w:bottom w:val="none" w:sz="0" w:space="0" w:color="auto"/>
        <w:right w:val="none" w:sz="0" w:space="0" w:color="auto"/>
      </w:divBdr>
    </w:div>
    <w:div w:id="677774070">
      <w:bodyDiv w:val="1"/>
      <w:marLeft w:val="0"/>
      <w:marRight w:val="0"/>
      <w:marTop w:val="0"/>
      <w:marBottom w:val="0"/>
      <w:divBdr>
        <w:top w:val="none" w:sz="0" w:space="0" w:color="auto"/>
        <w:left w:val="none" w:sz="0" w:space="0" w:color="auto"/>
        <w:bottom w:val="none" w:sz="0" w:space="0" w:color="auto"/>
        <w:right w:val="none" w:sz="0" w:space="0" w:color="auto"/>
      </w:divBdr>
    </w:div>
    <w:div w:id="683825265">
      <w:bodyDiv w:val="1"/>
      <w:marLeft w:val="0"/>
      <w:marRight w:val="0"/>
      <w:marTop w:val="0"/>
      <w:marBottom w:val="0"/>
      <w:divBdr>
        <w:top w:val="none" w:sz="0" w:space="0" w:color="auto"/>
        <w:left w:val="none" w:sz="0" w:space="0" w:color="auto"/>
        <w:bottom w:val="none" w:sz="0" w:space="0" w:color="auto"/>
        <w:right w:val="none" w:sz="0" w:space="0" w:color="auto"/>
      </w:divBdr>
    </w:div>
    <w:div w:id="690453480">
      <w:bodyDiv w:val="1"/>
      <w:marLeft w:val="0"/>
      <w:marRight w:val="0"/>
      <w:marTop w:val="0"/>
      <w:marBottom w:val="0"/>
      <w:divBdr>
        <w:top w:val="none" w:sz="0" w:space="0" w:color="auto"/>
        <w:left w:val="none" w:sz="0" w:space="0" w:color="auto"/>
        <w:bottom w:val="none" w:sz="0" w:space="0" w:color="auto"/>
        <w:right w:val="none" w:sz="0" w:space="0" w:color="auto"/>
      </w:divBdr>
    </w:div>
    <w:div w:id="701445013">
      <w:bodyDiv w:val="1"/>
      <w:marLeft w:val="0"/>
      <w:marRight w:val="0"/>
      <w:marTop w:val="0"/>
      <w:marBottom w:val="0"/>
      <w:divBdr>
        <w:top w:val="none" w:sz="0" w:space="0" w:color="auto"/>
        <w:left w:val="none" w:sz="0" w:space="0" w:color="auto"/>
        <w:bottom w:val="none" w:sz="0" w:space="0" w:color="auto"/>
        <w:right w:val="none" w:sz="0" w:space="0" w:color="auto"/>
      </w:divBdr>
    </w:div>
    <w:div w:id="702291406">
      <w:bodyDiv w:val="1"/>
      <w:marLeft w:val="0"/>
      <w:marRight w:val="0"/>
      <w:marTop w:val="0"/>
      <w:marBottom w:val="0"/>
      <w:divBdr>
        <w:top w:val="none" w:sz="0" w:space="0" w:color="auto"/>
        <w:left w:val="none" w:sz="0" w:space="0" w:color="auto"/>
        <w:bottom w:val="none" w:sz="0" w:space="0" w:color="auto"/>
        <w:right w:val="none" w:sz="0" w:space="0" w:color="auto"/>
      </w:divBdr>
    </w:div>
    <w:div w:id="702638685">
      <w:bodyDiv w:val="1"/>
      <w:marLeft w:val="0"/>
      <w:marRight w:val="0"/>
      <w:marTop w:val="0"/>
      <w:marBottom w:val="0"/>
      <w:divBdr>
        <w:top w:val="none" w:sz="0" w:space="0" w:color="auto"/>
        <w:left w:val="none" w:sz="0" w:space="0" w:color="auto"/>
        <w:bottom w:val="none" w:sz="0" w:space="0" w:color="auto"/>
        <w:right w:val="none" w:sz="0" w:space="0" w:color="auto"/>
      </w:divBdr>
    </w:div>
    <w:div w:id="706493982">
      <w:bodyDiv w:val="1"/>
      <w:marLeft w:val="0"/>
      <w:marRight w:val="0"/>
      <w:marTop w:val="0"/>
      <w:marBottom w:val="0"/>
      <w:divBdr>
        <w:top w:val="none" w:sz="0" w:space="0" w:color="auto"/>
        <w:left w:val="none" w:sz="0" w:space="0" w:color="auto"/>
        <w:bottom w:val="none" w:sz="0" w:space="0" w:color="auto"/>
        <w:right w:val="none" w:sz="0" w:space="0" w:color="auto"/>
      </w:divBdr>
    </w:div>
    <w:div w:id="748425721">
      <w:bodyDiv w:val="1"/>
      <w:marLeft w:val="0"/>
      <w:marRight w:val="0"/>
      <w:marTop w:val="0"/>
      <w:marBottom w:val="0"/>
      <w:divBdr>
        <w:top w:val="none" w:sz="0" w:space="0" w:color="auto"/>
        <w:left w:val="none" w:sz="0" w:space="0" w:color="auto"/>
        <w:bottom w:val="none" w:sz="0" w:space="0" w:color="auto"/>
        <w:right w:val="none" w:sz="0" w:space="0" w:color="auto"/>
      </w:divBdr>
    </w:div>
    <w:div w:id="756638662">
      <w:bodyDiv w:val="1"/>
      <w:marLeft w:val="0"/>
      <w:marRight w:val="0"/>
      <w:marTop w:val="0"/>
      <w:marBottom w:val="0"/>
      <w:divBdr>
        <w:top w:val="none" w:sz="0" w:space="0" w:color="auto"/>
        <w:left w:val="none" w:sz="0" w:space="0" w:color="auto"/>
        <w:bottom w:val="none" w:sz="0" w:space="0" w:color="auto"/>
        <w:right w:val="none" w:sz="0" w:space="0" w:color="auto"/>
      </w:divBdr>
    </w:div>
    <w:div w:id="761797484">
      <w:bodyDiv w:val="1"/>
      <w:marLeft w:val="0"/>
      <w:marRight w:val="0"/>
      <w:marTop w:val="0"/>
      <w:marBottom w:val="0"/>
      <w:divBdr>
        <w:top w:val="none" w:sz="0" w:space="0" w:color="auto"/>
        <w:left w:val="none" w:sz="0" w:space="0" w:color="auto"/>
        <w:bottom w:val="none" w:sz="0" w:space="0" w:color="auto"/>
        <w:right w:val="none" w:sz="0" w:space="0" w:color="auto"/>
      </w:divBdr>
    </w:div>
    <w:div w:id="783694166">
      <w:bodyDiv w:val="1"/>
      <w:marLeft w:val="0"/>
      <w:marRight w:val="0"/>
      <w:marTop w:val="0"/>
      <w:marBottom w:val="0"/>
      <w:divBdr>
        <w:top w:val="none" w:sz="0" w:space="0" w:color="auto"/>
        <w:left w:val="none" w:sz="0" w:space="0" w:color="auto"/>
        <w:bottom w:val="none" w:sz="0" w:space="0" w:color="auto"/>
        <w:right w:val="none" w:sz="0" w:space="0" w:color="auto"/>
      </w:divBdr>
    </w:div>
    <w:div w:id="792138307">
      <w:bodyDiv w:val="1"/>
      <w:marLeft w:val="0"/>
      <w:marRight w:val="0"/>
      <w:marTop w:val="0"/>
      <w:marBottom w:val="0"/>
      <w:divBdr>
        <w:top w:val="none" w:sz="0" w:space="0" w:color="auto"/>
        <w:left w:val="none" w:sz="0" w:space="0" w:color="auto"/>
        <w:bottom w:val="none" w:sz="0" w:space="0" w:color="auto"/>
        <w:right w:val="none" w:sz="0" w:space="0" w:color="auto"/>
      </w:divBdr>
    </w:div>
    <w:div w:id="800658501">
      <w:bodyDiv w:val="1"/>
      <w:marLeft w:val="0"/>
      <w:marRight w:val="0"/>
      <w:marTop w:val="0"/>
      <w:marBottom w:val="0"/>
      <w:divBdr>
        <w:top w:val="none" w:sz="0" w:space="0" w:color="auto"/>
        <w:left w:val="none" w:sz="0" w:space="0" w:color="auto"/>
        <w:bottom w:val="none" w:sz="0" w:space="0" w:color="auto"/>
        <w:right w:val="none" w:sz="0" w:space="0" w:color="auto"/>
      </w:divBdr>
    </w:div>
    <w:div w:id="806313971">
      <w:bodyDiv w:val="1"/>
      <w:marLeft w:val="0"/>
      <w:marRight w:val="0"/>
      <w:marTop w:val="0"/>
      <w:marBottom w:val="0"/>
      <w:divBdr>
        <w:top w:val="none" w:sz="0" w:space="0" w:color="auto"/>
        <w:left w:val="none" w:sz="0" w:space="0" w:color="auto"/>
        <w:bottom w:val="none" w:sz="0" w:space="0" w:color="auto"/>
        <w:right w:val="none" w:sz="0" w:space="0" w:color="auto"/>
      </w:divBdr>
    </w:div>
    <w:div w:id="814568475">
      <w:bodyDiv w:val="1"/>
      <w:marLeft w:val="0"/>
      <w:marRight w:val="0"/>
      <w:marTop w:val="0"/>
      <w:marBottom w:val="0"/>
      <w:divBdr>
        <w:top w:val="none" w:sz="0" w:space="0" w:color="auto"/>
        <w:left w:val="none" w:sz="0" w:space="0" w:color="auto"/>
        <w:bottom w:val="none" w:sz="0" w:space="0" w:color="auto"/>
        <w:right w:val="none" w:sz="0" w:space="0" w:color="auto"/>
      </w:divBdr>
    </w:div>
    <w:div w:id="815294318">
      <w:bodyDiv w:val="1"/>
      <w:marLeft w:val="0"/>
      <w:marRight w:val="0"/>
      <w:marTop w:val="0"/>
      <w:marBottom w:val="0"/>
      <w:divBdr>
        <w:top w:val="none" w:sz="0" w:space="0" w:color="auto"/>
        <w:left w:val="none" w:sz="0" w:space="0" w:color="auto"/>
        <w:bottom w:val="none" w:sz="0" w:space="0" w:color="auto"/>
        <w:right w:val="none" w:sz="0" w:space="0" w:color="auto"/>
      </w:divBdr>
    </w:div>
    <w:div w:id="820970134">
      <w:bodyDiv w:val="1"/>
      <w:marLeft w:val="0"/>
      <w:marRight w:val="0"/>
      <w:marTop w:val="0"/>
      <w:marBottom w:val="0"/>
      <w:divBdr>
        <w:top w:val="none" w:sz="0" w:space="0" w:color="auto"/>
        <w:left w:val="none" w:sz="0" w:space="0" w:color="auto"/>
        <w:bottom w:val="none" w:sz="0" w:space="0" w:color="auto"/>
        <w:right w:val="none" w:sz="0" w:space="0" w:color="auto"/>
      </w:divBdr>
    </w:div>
    <w:div w:id="834959230">
      <w:bodyDiv w:val="1"/>
      <w:marLeft w:val="0"/>
      <w:marRight w:val="0"/>
      <w:marTop w:val="0"/>
      <w:marBottom w:val="0"/>
      <w:divBdr>
        <w:top w:val="none" w:sz="0" w:space="0" w:color="auto"/>
        <w:left w:val="none" w:sz="0" w:space="0" w:color="auto"/>
        <w:bottom w:val="none" w:sz="0" w:space="0" w:color="auto"/>
        <w:right w:val="none" w:sz="0" w:space="0" w:color="auto"/>
      </w:divBdr>
    </w:div>
    <w:div w:id="846559467">
      <w:bodyDiv w:val="1"/>
      <w:marLeft w:val="0"/>
      <w:marRight w:val="0"/>
      <w:marTop w:val="0"/>
      <w:marBottom w:val="0"/>
      <w:divBdr>
        <w:top w:val="none" w:sz="0" w:space="0" w:color="auto"/>
        <w:left w:val="none" w:sz="0" w:space="0" w:color="auto"/>
        <w:bottom w:val="none" w:sz="0" w:space="0" w:color="auto"/>
        <w:right w:val="none" w:sz="0" w:space="0" w:color="auto"/>
      </w:divBdr>
    </w:div>
    <w:div w:id="852378699">
      <w:bodyDiv w:val="1"/>
      <w:marLeft w:val="0"/>
      <w:marRight w:val="0"/>
      <w:marTop w:val="0"/>
      <w:marBottom w:val="0"/>
      <w:divBdr>
        <w:top w:val="none" w:sz="0" w:space="0" w:color="auto"/>
        <w:left w:val="none" w:sz="0" w:space="0" w:color="auto"/>
        <w:bottom w:val="none" w:sz="0" w:space="0" w:color="auto"/>
        <w:right w:val="none" w:sz="0" w:space="0" w:color="auto"/>
      </w:divBdr>
    </w:div>
    <w:div w:id="853305519">
      <w:bodyDiv w:val="1"/>
      <w:marLeft w:val="0"/>
      <w:marRight w:val="0"/>
      <w:marTop w:val="0"/>
      <w:marBottom w:val="0"/>
      <w:divBdr>
        <w:top w:val="none" w:sz="0" w:space="0" w:color="auto"/>
        <w:left w:val="none" w:sz="0" w:space="0" w:color="auto"/>
        <w:bottom w:val="none" w:sz="0" w:space="0" w:color="auto"/>
        <w:right w:val="none" w:sz="0" w:space="0" w:color="auto"/>
      </w:divBdr>
    </w:div>
    <w:div w:id="865601934">
      <w:bodyDiv w:val="1"/>
      <w:marLeft w:val="0"/>
      <w:marRight w:val="0"/>
      <w:marTop w:val="0"/>
      <w:marBottom w:val="0"/>
      <w:divBdr>
        <w:top w:val="none" w:sz="0" w:space="0" w:color="auto"/>
        <w:left w:val="none" w:sz="0" w:space="0" w:color="auto"/>
        <w:bottom w:val="none" w:sz="0" w:space="0" w:color="auto"/>
        <w:right w:val="none" w:sz="0" w:space="0" w:color="auto"/>
      </w:divBdr>
    </w:div>
    <w:div w:id="906188990">
      <w:bodyDiv w:val="1"/>
      <w:marLeft w:val="0"/>
      <w:marRight w:val="0"/>
      <w:marTop w:val="0"/>
      <w:marBottom w:val="0"/>
      <w:divBdr>
        <w:top w:val="none" w:sz="0" w:space="0" w:color="auto"/>
        <w:left w:val="none" w:sz="0" w:space="0" w:color="auto"/>
        <w:bottom w:val="none" w:sz="0" w:space="0" w:color="auto"/>
        <w:right w:val="none" w:sz="0" w:space="0" w:color="auto"/>
      </w:divBdr>
    </w:div>
    <w:div w:id="906956300">
      <w:bodyDiv w:val="1"/>
      <w:marLeft w:val="0"/>
      <w:marRight w:val="0"/>
      <w:marTop w:val="0"/>
      <w:marBottom w:val="0"/>
      <w:divBdr>
        <w:top w:val="none" w:sz="0" w:space="0" w:color="auto"/>
        <w:left w:val="none" w:sz="0" w:space="0" w:color="auto"/>
        <w:bottom w:val="none" w:sz="0" w:space="0" w:color="auto"/>
        <w:right w:val="none" w:sz="0" w:space="0" w:color="auto"/>
      </w:divBdr>
    </w:div>
    <w:div w:id="919949161">
      <w:bodyDiv w:val="1"/>
      <w:marLeft w:val="0"/>
      <w:marRight w:val="0"/>
      <w:marTop w:val="0"/>
      <w:marBottom w:val="0"/>
      <w:divBdr>
        <w:top w:val="none" w:sz="0" w:space="0" w:color="auto"/>
        <w:left w:val="none" w:sz="0" w:space="0" w:color="auto"/>
        <w:bottom w:val="none" w:sz="0" w:space="0" w:color="auto"/>
        <w:right w:val="none" w:sz="0" w:space="0" w:color="auto"/>
      </w:divBdr>
    </w:div>
    <w:div w:id="920017810">
      <w:bodyDiv w:val="1"/>
      <w:marLeft w:val="0"/>
      <w:marRight w:val="0"/>
      <w:marTop w:val="0"/>
      <w:marBottom w:val="0"/>
      <w:divBdr>
        <w:top w:val="none" w:sz="0" w:space="0" w:color="auto"/>
        <w:left w:val="none" w:sz="0" w:space="0" w:color="auto"/>
        <w:bottom w:val="none" w:sz="0" w:space="0" w:color="auto"/>
        <w:right w:val="none" w:sz="0" w:space="0" w:color="auto"/>
      </w:divBdr>
    </w:div>
    <w:div w:id="924076104">
      <w:bodyDiv w:val="1"/>
      <w:marLeft w:val="0"/>
      <w:marRight w:val="0"/>
      <w:marTop w:val="0"/>
      <w:marBottom w:val="0"/>
      <w:divBdr>
        <w:top w:val="none" w:sz="0" w:space="0" w:color="auto"/>
        <w:left w:val="none" w:sz="0" w:space="0" w:color="auto"/>
        <w:bottom w:val="none" w:sz="0" w:space="0" w:color="auto"/>
        <w:right w:val="none" w:sz="0" w:space="0" w:color="auto"/>
      </w:divBdr>
    </w:div>
    <w:div w:id="925116350">
      <w:bodyDiv w:val="1"/>
      <w:marLeft w:val="0"/>
      <w:marRight w:val="0"/>
      <w:marTop w:val="0"/>
      <w:marBottom w:val="0"/>
      <w:divBdr>
        <w:top w:val="none" w:sz="0" w:space="0" w:color="auto"/>
        <w:left w:val="none" w:sz="0" w:space="0" w:color="auto"/>
        <w:bottom w:val="none" w:sz="0" w:space="0" w:color="auto"/>
        <w:right w:val="none" w:sz="0" w:space="0" w:color="auto"/>
      </w:divBdr>
    </w:div>
    <w:div w:id="926696021">
      <w:bodyDiv w:val="1"/>
      <w:marLeft w:val="0"/>
      <w:marRight w:val="0"/>
      <w:marTop w:val="0"/>
      <w:marBottom w:val="0"/>
      <w:divBdr>
        <w:top w:val="none" w:sz="0" w:space="0" w:color="auto"/>
        <w:left w:val="none" w:sz="0" w:space="0" w:color="auto"/>
        <w:bottom w:val="none" w:sz="0" w:space="0" w:color="auto"/>
        <w:right w:val="none" w:sz="0" w:space="0" w:color="auto"/>
      </w:divBdr>
    </w:div>
    <w:div w:id="932665437">
      <w:bodyDiv w:val="1"/>
      <w:marLeft w:val="0"/>
      <w:marRight w:val="0"/>
      <w:marTop w:val="0"/>
      <w:marBottom w:val="0"/>
      <w:divBdr>
        <w:top w:val="none" w:sz="0" w:space="0" w:color="auto"/>
        <w:left w:val="none" w:sz="0" w:space="0" w:color="auto"/>
        <w:bottom w:val="none" w:sz="0" w:space="0" w:color="auto"/>
        <w:right w:val="none" w:sz="0" w:space="0" w:color="auto"/>
      </w:divBdr>
    </w:div>
    <w:div w:id="934703290">
      <w:bodyDiv w:val="1"/>
      <w:marLeft w:val="0"/>
      <w:marRight w:val="0"/>
      <w:marTop w:val="0"/>
      <w:marBottom w:val="0"/>
      <w:divBdr>
        <w:top w:val="none" w:sz="0" w:space="0" w:color="auto"/>
        <w:left w:val="none" w:sz="0" w:space="0" w:color="auto"/>
        <w:bottom w:val="none" w:sz="0" w:space="0" w:color="auto"/>
        <w:right w:val="none" w:sz="0" w:space="0" w:color="auto"/>
      </w:divBdr>
    </w:div>
    <w:div w:id="965281640">
      <w:bodyDiv w:val="1"/>
      <w:marLeft w:val="0"/>
      <w:marRight w:val="0"/>
      <w:marTop w:val="0"/>
      <w:marBottom w:val="0"/>
      <w:divBdr>
        <w:top w:val="none" w:sz="0" w:space="0" w:color="auto"/>
        <w:left w:val="none" w:sz="0" w:space="0" w:color="auto"/>
        <w:bottom w:val="none" w:sz="0" w:space="0" w:color="auto"/>
        <w:right w:val="none" w:sz="0" w:space="0" w:color="auto"/>
      </w:divBdr>
    </w:div>
    <w:div w:id="972440373">
      <w:bodyDiv w:val="1"/>
      <w:marLeft w:val="0"/>
      <w:marRight w:val="0"/>
      <w:marTop w:val="0"/>
      <w:marBottom w:val="0"/>
      <w:divBdr>
        <w:top w:val="none" w:sz="0" w:space="0" w:color="auto"/>
        <w:left w:val="none" w:sz="0" w:space="0" w:color="auto"/>
        <w:bottom w:val="none" w:sz="0" w:space="0" w:color="auto"/>
        <w:right w:val="none" w:sz="0" w:space="0" w:color="auto"/>
      </w:divBdr>
    </w:div>
    <w:div w:id="972636641">
      <w:bodyDiv w:val="1"/>
      <w:marLeft w:val="0"/>
      <w:marRight w:val="0"/>
      <w:marTop w:val="0"/>
      <w:marBottom w:val="0"/>
      <w:divBdr>
        <w:top w:val="none" w:sz="0" w:space="0" w:color="auto"/>
        <w:left w:val="none" w:sz="0" w:space="0" w:color="auto"/>
        <w:bottom w:val="none" w:sz="0" w:space="0" w:color="auto"/>
        <w:right w:val="none" w:sz="0" w:space="0" w:color="auto"/>
      </w:divBdr>
    </w:div>
    <w:div w:id="974413150">
      <w:bodyDiv w:val="1"/>
      <w:marLeft w:val="0"/>
      <w:marRight w:val="0"/>
      <w:marTop w:val="0"/>
      <w:marBottom w:val="0"/>
      <w:divBdr>
        <w:top w:val="none" w:sz="0" w:space="0" w:color="auto"/>
        <w:left w:val="none" w:sz="0" w:space="0" w:color="auto"/>
        <w:bottom w:val="none" w:sz="0" w:space="0" w:color="auto"/>
        <w:right w:val="none" w:sz="0" w:space="0" w:color="auto"/>
      </w:divBdr>
    </w:div>
    <w:div w:id="982319741">
      <w:bodyDiv w:val="1"/>
      <w:marLeft w:val="0"/>
      <w:marRight w:val="0"/>
      <w:marTop w:val="0"/>
      <w:marBottom w:val="0"/>
      <w:divBdr>
        <w:top w:val="none" w:sz="0" w:space="0" w:color="auto"/>
        <w:left w:val="none" w:sz="0" w:space="0" w:color="auto"/>
        <w:bottom w:val="none" w:sz="0" w:space="0" w:color="auto"/>
        <w:right w:val="none" w:sz="0" w:space="0" w:color="auto"/>
      </w:divBdr>
    </w:div>
    <w:div w:id="1002781586">
      <w:bodyDiv w:val="1"/>
      <w:marLeft w:val="0"/>
      <w:marRight w:val="0"/>
      <w:marTop w:val="0"/>
      <w:marBottom w:val="0"/>
      <w:divBdr>
        <w:top w:val="none" w:sz="0" w:space="0" w:color="auto"/>
        <w:left w:val="none" w:sz="0" w:space="0" w:color="auto"/>
        <w:bottom w:val="none" w:sz="0" w:space="0" w:color="auto"/>
        <w:right w:val="none" w:sz="0" w:space="0" w:color="auto"/>
      </w:divBdr>
    </w:div>
    <w:div w:id="100802352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2047338">
      <w:bodyDiv w:val="1"/>
      <w:marLeft w:val="0"/>
      <w:marRight w:val="0"/>
      <w:marTop w:val="0"/>
      <w:marBottom w:val="0"/>
      <w:divBdr>
        <w:top w:val="none" w:sz="0" w:space="0" w:color="auto"/>
        <w:left w:val="none" w:sz="0" w:space="0" w:color="auto"/>
        <w:bottom w:val="none" w:sz="0" w:space="0" w:color="auto"/>
        <w:right w:val="none" w:sz="0" w:space="0" w:color="auto"/>
      </w:divBdr>
    </w:div>
    <w:div w:id="1032539419">
      <w:bodyDiv w:val="1"/>
      <w:marLeft w:val="0"/>
      <w:marRight w:val="0"/>
      <w:marTop w:val="0"/>
      <w:marBottom w:val="0"/>
      <w:divBdr>
        <w:top w:val="none" w:sz="0" w:space="0" w:color="auto"/>
        <w:left w:val="none" w:sz="0" w:space="0" w:color="auto"/>
        <w:bottom w:val="none" w:sz="0" w:space="0" w:color="auto"/>
        <w:right w:val="none" w:sz="0" w:space="0" w:color="auto"/>
      </w:divBdr>
    </w:div>
    <w:div w:id="1033384082">
      <w:bodyDiv w:val="1"/>
      <w:marLeft w:val="0"/>
      <w:marRight w:val="0"/>
      <w:marTop w:val="0"/>
      <w:marBottom w:val="0"/>
      <w:divBdr>
        <w:top w:val="none" w:sz="0" w:space="0" w:color="auto"/>
        <w:left w:val="none" w:sz="0" w:space="0" w:color="auto"/>
        <w:bottom w:val="none" w:sz="0" w:space="0" w:color="auto"/>
        <w:right w:val="none" w:sz="0" w:space="0" w:color="auto"/>
      </w:divBdr>
    </w:div>
    <w:div w:id="1042048603">
      <w:bodyDiv w:val="1"/>
      <w:marLeft w:val="0"/>
      <w:marRight w:val="0"/>
      <w:marTop w:val="0"/>
      <w:marBottom w:val="0"/>
      <w:divBdr>
        <w:top w:val="none" w:sz="0" w:space="0" w:color="auto"/>
        <w:left w:val="none" w:sz="0" w:space="0" w:color="auto"/>
        <w:bottom w:val="none" w:sz="0" w:space="0" w:color="auto"/>
        <w:right w:val="none" w:sz="0" w:space="0" w:color="auto"/>
      </w:divBdr>
    </w:div>
    <w:div w:id="1045254261">
      <w:bodyDiv w:val="1"/>
      <w:marLeft w:val="0"/>
      <w:marRight w:val="0"/>
      <w:marTop w:val="0"/>
      <w:marBottom w:val="0"/>
      <w:divBdr>
        <w:top w:val="none" w:sz="0" w:space="0" w:color="auto"/>
        <w:left w:val="none" w:sz="0" w:space="0" w:color="auto"/>
        <w:bottom w:val="none" w:sz="0" w:space="0" w:color="auto"/>
        <w:right w:val="none" w:sz="0" w:space="0" w:color="auto"/>
      </w:divBdr>
    </w:div>
    <w:div w:id="1060860163">
      <w:bodyDiv w:val="1"/>
      <w:marLeft w:val="0"/>
      <w:marRight w:val="0"/>
      <w:marTop w:val="0"/>
      <w:marBottom w:val="0"/>
      <w:divBdr>
        <w:top w:val="none" w:sz="0" w:space="0" w:color="auto"/>
        <w:left w:val="none" w:sz="0" w:space="0" w:color="auto"/>
        <w:bottom w:val="none" w:sz="0" w:space="0" w:color="auto"/>
        <w:right w:val="none" w:sz="0" w:space="0" w:color="auto"/>
      </w:divBdr>
    </w:div>
    <w:div w:id="1066539119">
      <w:bodyDiv w:val="1"/>
      <w:marLeft w:val="0"/>
      <w:marRight w:val="0"/>
      <w:marTop w:val="0"/>
      <w:marBottom w:val="0"/>
      <w:divBdr>
        <w:top w:val="none" w:sz="0" w:space="0" w:color="auto"/>
        <w:left w:val="none" w:sz="0" w:space="0" w:color="auto"/>
        <w:bottom w:val="none" w:sz="0" w:space="0" w:color="auto"/>
        <w:right w:val="none" w:sz="0" w:space="0" w:color="auto"/>
      </w:divBdr>
    </w:div>
    <w:div w:id="1070349218">
      <w:bodyDiv w:val="1"/>
      <w:marLeft w:val="0"/>
      <w:marRight w:val="0"/>
      <w:marTop w:val="0"/>
      <w:marBottom w:val="0"/>
      <w:divBdr>
        <w:top w:val="none" w:sz="0" w:space="0" w:color="auto"/>
        <w:left w:val="none" w:sz="0" w:space="0" w:color="auto"/>
        <w:bottom w:val="none" w:sz="0" w:space="0" w:color="auto"/>
        <w:right w:val="none" w:sz="0" w:space="0" w:color="auto"/>
      </w:divBdr>
    </w:div>
    <w:div w:id="1077481377">
      <w:bodyDiv w:val="1"/>
      <w:marLeft w:val="0"/>
      <w:marRight w:val="0"/>
      <w:marTop w:val="0"/>
      <w:marBottom w:val="0"/>
      <w:divBdr>
        <w:top w:val="none" w:sz="0" w:space="0" w:color="auto"/>
        <w:left w:val="none" w:sz="0" w:space="0" w:color="auto"/>
        <w:bottom w:val="none" w:sz="0" w:space="0" w:color="auto"/>
        <w:right w:val="none" w:sz="0" w:space="0" w:color="auto"/>
      </w:divBdr>
    </w:div>
    <w:div w:id="1088037395">
      <w:bodyDiv w:val="1"/>
      <w:marLeft w:val="0"/>
      <w:marRight w:val="0"/>
      <w:marTop w:val="0"/>
      <w:marBottom w:val="0"/>
      <w:divBdr>
        <w:top w:val="none" w:sz="0" w:space="0" w:color="auto"/>
        <w:left w:val="none" w:sz="0" w:space="0" w:color="auto"/>
        <w:bottom w:val="none" w:sz="0" w:space="0" w:color="auto"/>
        <w:right w:val="none" w:sz="0" w:space="0" w:color="auto"/>
      </w:divBdr>
    </w:div>
    <w:div w:id="1089347742">
      <w:bodyDiv w:val="1"/>
      <w:marLeft w:val="0"/>
      <w:marRight w:val="0"/>
      <w:marTop w:val="0"/>
      <w:marBottom w:val="0"/>
      <w:divBdr>
        <w:top w:val="none" w:sz="0" w:space="0" w:color="auto"/>
        <w:left w:val="none" w:sz="0" w:space="0" w:color="auto"/>
        <w:bottom w:val="none" w:sz="0" w:space="0" w:color="auto"/>
        <w:right w:val="none" w:sz="0" w:space="0" w:color="auto"/>
      </w:divBdr>
    </w:div>
    <w:div w:id="1103955166">
      <w:bodyDiv w:val="1"/>
      <w:marLeft w:val="0"/>
      <w:marRight w:val="0"/>
      <w:marTop w:val="0"/>
      <w:marBottom w:val="0"/>
      <w:divBdr>
        <w:top w:val="none" w:sz="0" w:space="0" w:color="auto"/>
        <w:left w:val="none" w:sz="0" w:space="0" w:color="auto"/>
        <w:bottom w:val="none" w:sz="0" w:space="0" w:color="auto"/>
        <w:right w:val="none" w:sz="0" w:space="0" w:color="auto"/>
      </w:divBdr>
    </w:div>
    <w:div w:id="1118186648">
      <w:bodyDiv w:val="1"/>
      <w:marLeft w:val="0"/>
      <w:marRight w:val="0"/>
      <w:marTop w:val="0"/>
      <w:marBottom w:val="0"/>
      <w:divBdr>
        <w:top w:val="none" w:sz="0" w:space="0" w:color="auto"/>
        <w:left w:val="none" w:sz="0" w:space="0" w:color="auto"/>
        <w:bottom w:val="none" w:sz="0" w:space="0" w:color="auto"/>
        <w:right w:val="none" w:sz="0" w:space="0" w:color="auto"/>
      </w:divBdr>
    </w:div>
    <w:div w:id="1124619745">
      <w:bodyDiv w:val="1"/>
      <w:marLeft w:val="0"/>
      <w:marRight w:val="0"/>
      <w:marTop w:val="0"/>
      <w:marBottom w:val="0"/>
      <w:divBdr>
        <w:top w:val="none" w:sz="0" w:space="0" w:color="auto"/>
        <w:left w:val="none" w:sz="0" w:space="0" w:color="auto"/>
        <w:bottom w:val="none" w:sz="0" w:space="0" w:color="auto"/>
        <w:right w:val="none" w:sz="0" w:space="0" w:color="auto"/>
      </w:divBdr>
    </w:div>
    <w:div w:id="1140461082">
      <w:bodyDiv w:val="1"/>
      <w:marLeft w:val="0"/>
      <w:marRight w:val="0"/>
      <w:marTop w:val="0"/>
      <w:marBottom w:val="0"/>
      <w:divBdr>
        <w:top w:val="none" w:sz="0" w:space="0" w:color="auto"/>
        <w:left w:val="none" w:sz="0" w:space="0" w:color="auto"/>
        <w:bottom w:val="none" w:sz="0" w:space="0" w:color="auto"/>
        <w:right w:val="none" w:sz="0" w:space="0" w:color="auto"/>
      </w:divBdr>
    </w:div>
    <w:div w:id="1148208727">
      <w:bodyDiv w:val="1"/>
      <w:marLeft w:val="0"/>
      <w:marRight w:val="0"/>
      <w:marTop w:val="0"/>
      <w:marBottom w:val="0"/>
      <w:divBdr>
        <w:top w:val="none" w:sz="0" w:space="0" w:color="auto"/>
        <w:left w:val="none" w:sz="0" w:space="0" w:color="auto"/>
        <w:bottom w:val="none" w:sz="0" w:space="0" w:color="auto"/>
        <w:right w:val="none" w:sz="0" w:space="0" w:color="auto"/>
      </w:divBdr>
    </w:div>
    <w:div w:id="1151946518">
      <w:bodyDiv w:val="1"/>
      <w:marLeft w:val="0"/>
      <w:marRight w:val="0"/>
      <w:marTop w:val="0"/>
      <w:marBottom w:val="0"/>
      <w:divBdr>
        <w:top w:val="none" w:sz="0" w:space="0" w:color="auto"/>
        <w:left w:val="none" w:sz="0" w:space="0" w:color="auto"/>
        <w:bottom w:val="none" w:sz="0" w:space="0" w:color="auto"/>
        <w:right w:val="none" w:sz="0" w:space="0" w:color="auto"/>
      </w:divBdr>
    </w:div>
    <w:div w:id="1155300753">
      <w:bodyDiv w:val="1"/>
      <w:marLeft w:val="0"/>
      <w:marRight w:val="0"/>
      <w:marTop w:val="0"/>
      <w:marBottom w:val="0"/>
      <w:divBdr>
        <w:top w:val="none" w:sz="0" w:space="0" w:color="auto"/>
        <w:left w:val="none" w:sz="0" w:space="0" w:color="auto"/>
        <w:bottom w:val="none" w:sz="0" w:space="0" w:color="auto"/>
        <w:right w:val="none" w:sz="0" w:space="0" w:color="auto"/>
      </w:divBdr>
    </w:div>
    <w:div w:id="1166550371">
      <w:bodyDiv w:val="1"/>
      <w:marLeft w:val="0"/>
      <w:marRight w:val="0"/>
      <w:marTop w:val="0"/>
      <w:marBottom w:val="0"/>
      <w:divBdr>
        <w:top w:val="none" w:sz="0" w:space="0" w:color="auto"/>
        <w:left w:val="none" w:sz="0" w:space="0" w:color="auto"/>
        <w:bottom w:val="none" w:sz="0" w:space="0" w:color="auto"/>
        <w:right w:val="none" w:sz="0" w:space="0" w:color="auto"/>
      </w:divBdr>
    </w:div>
    <w:div w:id="1180972131">
      <w:bodyDiv w:val="1"/>
      <w:marLeft w:val="0"/>
      <w:marRight w:val="0"/>
      <w:marTop w:val="0"/>
      <w:marBottom w:val="0"/>
      <w:divBdr>
        <w:top w:val="none" w:sz="0" w:space="0" w:color="auto"/>
        <w:left w:val="none" w:sz="0" w:space="0" w:color="auto"/>
        <w:bottom w:val="none" w:sz="0" w:space="0" w:color="auto"/>
        <w:right w:val="none" w:sz="0" w:space="0" w:color="auto"/>
      </w:divBdr>
    </w:div>
    <w:div w:id="1181241147">
      <w:bodyDiv w:val="1"/>
      <w:marLeft w:val="0"/>
      <w:marRight w:val="0"/>
      <w:marTop w:val="0"/>
      <w:marBottom w:val="0"/>
      <w:divBdr>
        <w:top w:val="none" w:sz="0" w:space="0" w:color="auto"/>
        <w:left w:val="none" w:sz="0" w:space="0" w:color="auto"/>
        <w:bottom w:val="none" w:sz="0" w:space="0" w:color="auto"/>
        <w:right w:val="none" w:sz="0" w:space="0" w:color="auto"/>
      </w:divBdr>
    </w:div>
    <w:div w:id="1196114722">
      <w:bodyDiv w:val="1"/>
      <w:marLeft w:val="0"/>
      <w:marRight w:val="0"/>
      <w:marTop w:val="0"/>
      <w:marBottom w:val="0"/>
      <w:divBdr>
        <w:top w:val="none" w:sz="0" w:space="0" w:color="auto"/>
        <w:left w:val="none" w:sz="0" w:space="0" w:color="auto"/>
        <w:bottom w:val="none" w:sz="0" w:space="0" w:color="auto"/>
        <w:right w:val="none" w:sz="0" w:space="0" w:color="auto"/>
      </w:divBdr>
    </w:div>
    <w:div w:id="1201359953">
      <w:bodyDiv w:val="1"/>
      <w:marLeft w:val="0"/>
      <w:marRight w:val="0"/>
      <w:marTop w:val="0"/>
      <w:marBottom w:val="0"/>
      <w:divBdr>
        <w:top w:val="none" w:sz="0" w:space="0" w:color="auto"/>
        <w:left w:val="none" w:sz="0" w:space="0" w:color="auto"/>
        <w:bottom w:val="none" w:sz="0" w:space="0" w:color="auto"/>
        <w:right w:val="none" w:sz="0" w:space="0" w:color="auto"/>
      </w:divBdr>
    </w:div>
    <w:div w:id="1224366926">
      <w:bodyDiv w:val="1"/>
      <w:marLeft w:val="0"/>
      <w:marRight w:val="0"/>
      <w:marTop w:val="0"/>
      <w:marBottom w:val="0"/>
      <w:divBdr>
        <w:top w:val="none" w:sz="0" w:space="0" w:color="auto"/>
        <w:left w:val="none" w:sz="0" w:space="0" w:color="auto"/>
        <w:bottom w:val="none" w:sz="0" w:space="0" w:color="auto"/>
        <w:right w:val="none" w:sz="0" w:space="0" w:color="auto"/>
      </w:divBdr>
    </w:div>
    <w:div w:id="1226450927">
      <w:bodyDiv w:val="1"/>
      <w:marLeft w:val="0"/>
      <w:marRight w:val="0"/>
      <w:marTop w:val="0"/>
      <w:marBottom w:val="0"/>
      <w:divBdr>
        <w:top w:val="none" w:sz="0" w:space="0" w:color="auto"/>
        <w:left w:val="none" w:sz="0" w:space="0" w:color="auto"/>
        <w:bottom w:val="none" w:sz="0" w:space="0" w:color="auto"/>
        <w:right w:val="none" w:sz="0" w:space="0" w:color="auto"/>
      </w:divBdr>
    </w:div>
    <w:div w:id="1235434091">
      <w:bodyDiv w:val="1"/>
      <w:marLeft w:val="0"/>
      <w:marRight w:val="0"/>
      <w:marTop w:val="0"/>
      <w:marBottom w:val="0"/>
      <w:divBdr>
        <w:top w:val="none" w:sz="0" w:space="0" w:color="auto"/>
        <w:left w:val="none" w:sz="0" w:space="0" w:color="auto"/>
        <w:bottom w:val="none" w:sz="0" w:space="0" w:color="auto"/>
        <w:right w:val="none" w:sz="0" w:space="0" w:color="auto"/>
      </w:divBdr>
    </w:div>
    <w:div w:id="1236015715">
      <w:bodyDiv w:val="1"/>
      <w:marLeft w:val="0"/>
      <w:marRight w:val="0"/>
      <w:marTop w:val="0"/>
      <w:marBottom w:val="0"/>
      <w:divBdr>
        <w:top w:val="none" w:sz="0" w:space="0" w:color="auto"/>
        <w:left w:val="none" w:sz="0" w:space="0" w:color="auto"/>
        <w:bottom w:val="none" w:sz="0" w:space="0" w:color="auto"/>
        <w:right w:val="none" w:sz="0" w:space="0" w:color="auto"/>
      </w:divBdr>
    </w:div>
    <w:div w:id="1237714349">
      <w:bodyDiv w:val="1"/>
      <w:marLeft w:val="0"/>
      <w:marRight w:val="0"/>
      <w:marTop w:val="0"/>
      <w:marBottom w:val="0"/>
      <w:divBdr>
        <w:top w:val="none" w:sz="0" w:space="0" w:color="auto"/>
        <w:left w:val="none" w:sz="0" w:space="0" w:color="auto"/>
        <w:bottom w:val="none" w:sz="0" w:space="0" w:color="auto"/>
        <w:right w:val="none" w:sz="0" w:space="0" w:color="auto"/>
      </w:divBdr>
    </w:div>
    <w:div w:id="1245259609">
      <w:bodyDiv w:val="1"/>
      <w:marLeft w:val="0"/>
      <w:marRight w:val="0"/>
      <w:marTop w:val="0"/>
      <w:marBottom w:val="0"/>
      <w:divBdr>
        <w:top w:val="none" w:sz="0" w:space="0" w:color="auto"/>
        <w:left w:val="none" w:sz="0" w:space="0" w:color="auto"/>
        <w:bottom w:val="none" w:sz="0" w:space="0" w:color="auto"/>
        <w:right w:val="none" w:sz="0" w:space="0" w:color="auto"/>
      </w:divBdr>
    </w:div>
    <w:div w:id="1271275382">
      <w:bodyDiv w:val="1"/>
      <w:marLeft w:val="0"/>
      <w:marRight w:val="0"/>
      <w:marTop w:val="0"/>
      <w:marBottom w:val="0"/>
      <w:divBdr>
        <w:top w:val="none" w:sz="0" w:space="0" w:color="auto"/>
        <w:left w:val="none" w:sz="0" w:space="0" w:color="auto"/>
        <w:bottom w:val="none" w:sz="0" w:space="0" w:color="auto"/>
        <w:right w:val="none" w:sz="0" w:space="0" w:color="auto"/>
      </w:divBdr>
    </w:div>
    <w:div w:id="1271664006">
      <w:bodyDiv w:val="1"/>
      <w:marLeft w:val="0"/>
      <w:marRight w:val="0"/>
      <w:marTop w:val="0"/>
      <w:marBottom w:val="0"/>
      <w:divBdr>
        <w:top w:val="none" w:sz="0" w:space="0" w:color="auto"/>
        <w:left w:val="none" w:sz="0" w:space="0" w:color="auto"/>
        <w:bottom w:val="none" w:sz="0" w:space="0" w:color="auto"/>
        <w:right w:val="none" w:sz="0" w:space="0" w:color="auto"/>
      </w:divBdr>
    </w:div>
    <w:div w:id="1281574863">
      <w:bodyDiv w:val="1"/>
      <w:marLeft w:val="0"/>
      <w:marRight w:val="0"/>
      <w:marTop w:val="0"/>
      <w:marBottom w:val="0"/>
      <w:divBdr>
        <w:top w:val="none" w:sz="0" w:space="0" w:color="auto"/>
        <w:left w:val="none" w:sz="0" w:space="0" w:color="auto"/>
        <w:bottom w:val="none" w:sz="0" w:space="0" w:color="auto"/>
        <w:right w:val="none" w:sz="0" w:space="0" w:color="auto"/>
      </w:divBdr>
    </w:div>
    <w:div w:id="1281692284">
      <w:bodyDiv w:val="1"/>
      <w:marLeft w:val="0"/>
      <w:marRight w:val="0"/>
      <w:marTop w:val="0"/>
      <w:marBottom w:val="0"/>
      <w:divBdr>
        <w:top w:val="none" w:sz="0" w:space="0" w:color="auto"/>
        <w:left w:val="none" w:sz="0" w:space="0" w:color="auto"/>
        <w:bottom w:val="none" w:sz="0" w:space="0" w:color="auto"/>
        <w:right w:val="none" w:sz="0" w:space="0" w:color="auto"/>
      </w:divBdr>
    </w:div>
    <w:div w:id="1283850546">
      <w:bodyDiv w:val="1"/>
      <w:marLeft w:val="0"/>
      <w:marRight w:val="0"/>
      <w:marTop w:val="0"/>
      <w:marBottom w:val="0"/>
      <w:divBdr>
        <w:top w:val="none" w:sz="0" w:space="0" w:color="auto"/>
        <w:left w:val="none" w:sz="0" w:space="0" w:color="auto"/>
        <w:bottom w:val="none" w:sz="0" w:space="0" w:color="auto"/>
        <w:right w:val="none" w:sz="0" w:space="0" w:color="auto"/>
      </w:divBdr>
    </w:div>
    <w:div w:id="1288662403">
      <w:bodyDiv w:val="1"/>
      <w:marLeft w:val="0"/>
      <w:marRight w:val="0"/>
      <w:marTop w:val="0"/>
      <w:marBottom w:val="0"/>
      <w:divBdr>
        <w:top w:val="none" w:sz="0" w:space="0" w:color="auto"/>
        <w:left w:val="none" w:sz="0" w:space="0" w:color="auto"/>
        <w:bottom w:val="none" w:sz="0" w:space="0" w:color="auto"/>
        <w:right w:val="none" w:sz="0" w:space="0" w:color="auto"/>
      </w:divBdr>
    </w:div>
    <w:div w:id="1298531504">
      <w:bodyDiv w:val="1"/>
      <w:marLeft w:val="0"/>
      <w:marRight w:val="0"/>
      <w:marTop w:val="0"/>
      <w:marBottom w:val="0"/>
      <w:divBdr>
        <w:top w:val="none" w:sz="0" w:space="0" w:color="auto"/>
        <w:left w:val="none" w:sz="0" w:space="0" w:color="auto"/>
        <w:bottom w:val="none" w:sz="0" w:space="0" w:color="auto"/>
        <w:right w:val="none" w:sz="0" w:space="0" w:color="auto"/>
      </w:divBdr>
    </w:div>
    <w:div w:id="1333920760">
      <w:bodyDiv w:val="1"/>
      <w:marLeft w:val="0"/>
      <w:marRight w:val="0"/>
      <w:marTop w:val="0"/>
      <w:marBottom w:val="0"/>
      <w:divBdr>
        <w:top w:val="none" w:sz="0" w:space="0" w:color="auto"/>
        <w:left w:val="none" w:sz="0" w:space="0" w:color="auto"/>
        <w:bottom w:val="none" w:sz="0" w:space="0" w:color="auto"/>
        <w:right w:val="none" w:sz="0" w:space="0" w:color="auto"/>
      </w:divBdr>
    </w:div>
    <w:div w:id="1344090478">
      <w:bodyDiv w:val="1"/>
      <w:marLeft w:val="0"/>
      <w:marRight w:val="0"/>
      <w:marTop w:val="0"/>
      <w:marBottom w:val="0"/>
      <w:divBdr>
        <w:top w:val="none" w:sz="0" w:space="0" w:color="auto"/>
        <w:left w:val="none" w:sz="0" w:space="0" w:color="auto"/>
        <w:bottom w:val="none" w:sz="0" w:space="0" w:color="auto"/>
        <w:right w:val="none" w:sz="0" w:space="0" w:color="auto"/>
      </w:divBdr>
    </w:div>
    <w:div w:id="1371954069">
      <w:bodyDiv w:val="1"/>
      <w:marLeft w:val="0"/>
      <w:marRight w:val="0"/>
      <w:marTop w:val="0"/>
      <w:marBottom w:val="0"/>
      <w:divBdr>
        <w:top w:val="none" w:sz="0" w:space="0" w:color="auto"/>
        <w:left w:val="none" w:sz="0" w:space="0" w:color="auto"/>
        <w:bottom w:val="none" w:sz="0" w:space="0" w:color="auto"/>
        <w:right w:val="none" w:sz="0" w:space="0" w:color="auto"/>
      </w:divBdr>
    </w:div>
    <w:div w:id="1386173746">
      <w:bodyDiv w:val="1"/>
      <w:marLeft w:val="0"/>
      <w:marRight w:val="0"/>
      <w:marTop w:val="0"/>
      <w:marBottom w:val="0"/>
      <w:divBdr>
        <w:top w:val="none" w:sz="0" w:space="0" w:color="auto"/>
        <w:left w:val="none" w:sz="0" w:space="0" w:color="auto"/>
        <w:bottom w:val="none" w:sz="0" w:space="0" w:color="auto"/>
        <w:right w:val="none" w:sz="0" w:space="0" w:color="auto"/>
      </w:divBdr>
    </w:div>
    <w:div w:id="1388992843">
      <w:bodyDiv w:val="1"/>
      <w:marLeft w:val="0"/>
      <w:marRight w:val="0"/>
      <w:marTop w:val="0"/>
      <w:marBottom w:val="0"/>
      <w:divBdr>
        <w:top w:val="none" w:sz="0" w:space="0" w:color="auto"/>
        <w:left w:val="none" w:sz="0" w:space="0" w:color="auto"/>
        <w:bottom w:val="none" w:sz="0" w:space="0" w:color="auto"/>
        <w:right w:val="none" w:sz="0" w:space="0" w:color="auto"/>
      </w:divBdr>
    </w:div>
    <w:div w:id="1412581883">
      <w:bodyDiv w:val="1"/>
      <w:marLeft w:val="0"/>
      <w:marRight w:val="0"/>
      <w:marTop w:val="0"/>
      <w:marBottom w:val="0"/>
      <w:divBdr>
        <w:top w:val="none" w:sz="0" w:space="0" w:color="auto"/>
        <w:left w:val="none" w:sz="0" w:space="0" w:color="auto"/>
        <w:bottom w:val="none" w:sz="0" w:space="0" w:color="auto"/>
        <w:right w:val="none" w:sz="0" w:space="0" w:color="auto"/>
      </w:divBdr>
    </w:div>
    <w:div w:id="1435590531">
      <w:bodyDiv w:val="1"/>
      <w:marLeft w:val="0"/>
      <w:marRight w:val="0"/>
      <w:marTop w:val="0"/>
      <w:marBottom w:val="0"/>
      <w:divBdr>
        <w:top w:val="none" w:sz="0" w:space="0" w:color="auto"/>
        <w:left w:val="none" w:sz="0" w:space="0" w:color="auto"/>
        <w:bottom w:val="none" w:sz="0" w:space="0" w:color="auto"/>
        <w:right w:val="none" w:sz="0" w:space="0" w:color="auto"/>
      </w:divBdr>
    </w:div>
    <w:div w:id="1437483501">
      <w:bodyDiv w:val="1"/>
      <w:marLeft w:val="0"/>
      <w:marRight w:val="0"/>
      <w:marTop w:val="0"/>
      <w:marBottom w:val="0"/>
      <w:divBdr>
        <w:top w:val="none" w:sz="0" w:space="0" w:color="auto"/>
        <w:left w:val="none" w:sz="0" w:space="0" w:color="auto"/>
        <w:bottom w:val="none" w:sz="0" w:space="0" w:color="auto"/>
        <w:right w:val="none" w:sz="0" w:space="0" w:color="auto"/>
      </w:divBdr>
    </w:div>
    <w:div w:id="1451820413">
      <w:bodyDiv w:val="1"/>
      <w:marLeft w:val="0"/>
      <w:marRight w:val="0"/>
      <w:marTop w:val="0"/>
      <w:marBottom w:val="0"/>
      <w:divBdr>
        <w:top w:val="none" w:sz="0" w:space="0" w:color="auto"/>
        <w:left w:val="none" w:sz="0" w:space="0" w:color="auto"/>
        <w:bottom w:val="none" w:sz="0" w:space="0" w:color="auto"/>
        <w:right w:val="none" w:sz="0" w:space="0" w:color="auto"/>
      </w:divBdr>
    </w:div>
    <w:div w:id="1459760028">
      <w:bodyDiv w:val="1"/>
      <w:marLeft w:val="0"/>
      <w:marRight w:val="0"/>
      <w:marTop w:val="0"/>
      <w:marBottom w:val="0"/>
      <w:divBdr>
        <w:top w:val="none" w:sz="0" w:space="0" w:color="auto"/>
        <w:left w:val="none" w:sz="0" w:space="0" w:color="auto"/>
        <w:bottom w:val="none" w:sz="0" w:space="0" w:color="auto"/>
        <w:right w:val="none" w:sz="0" w:space="0" w:color="auto"/>
      </w:divBdr>
    </w:div>
    <w:div w:id="1461996552">
      <w:bodyDiv w:val="1"/>
      <w:marLeft w:val="0"/>
      <w:marRight w:val="0"/>
      <w:marTop w:val="0"/>
      <w:marBottom w:val="0"/>
      <w:divBdr>
        <w:top w:val="none" w:sz="0" w:space="0" w:color="auto"/>
        <w:left w:val="none" w:sz="0" w:space="0" w:color="auto"/>
        <w:bottom w:val="none" w:sz="0" w:space="0" w:color="auto"/>
        <w:right w:val="none" w:sz="0" w:space="0" w:color="auto"/>
      </w:divBdr>
    </w:div>
    <w:div w:id="1486388936">
      <w:bodyDiv w:val="1"/>
      <w:marLeft w:val="0"/>
      <w:marRight w:val="0"/>
      <w:marTop w:val="0"/>
      <w:marBottom w:val="0"/>
      <w:divBdr>
        <w:top w:val="none" w:sz="0" w:space="0" w:color="auto"/>
        <w:left w:val="none" w:sz="0" w:space="0" w:color="auto"/>
        <w:bottom w:val="none" w:sz="0" w:space="0" w:color="auto"/>
        <w:right w:val="none" w:sz="0" w:space="0" w:color="auto"/>
      </w:divBdr>
    </w:div>
    <w:div w:id="1486506310">
      <w:bodyDiv w:val="1"/>
      <w:marLeft w:val="0"/>
      <w:marRight w:val="0"/>
      <w:marTop w:val="0"/>
      <w:marBottom w:val="0"/>
      <w:divBdr>
        <w:top w:val="none" w:sz="0" w:space="0" w:color="auto"/>
        <w:left w:val="none" w:sz="0" w:space="0" w:color="auto"/>
        <w:bottom w:val="none" w:sz="0" w:space="0" w:color="auto"/>
        <w:right w:val="none" w:sz="0" w:space="0" w:color="auto"/>
      </w:divBdr>
    </w:div>
    <w:div w:id="1492522834">
      <w:bodyDiv w:val="1"/>
      <w:marLeft w:val="0"/>
      <w:marRight w:val="0"/>
      <w:marTop w:val="0"/>
      <w:marBottom w:val="0"/>
      <w:divBdr>
        <w:top w:val="none" w:sz="0" w:space="0" w:color="auto"/>
        <w:left w:val="none" w:sz="0" w:space="0" w:color="auto"/>
        <w:bottom w:val="none" w:sz="0" w:space="0" w:color="auto"/>
        <w:right w:val="none" w:sz="0" w:space="0" w:color="auto"/>
      </w:divBdr>
    </w:div>
    <w:div w:id="1501777486">
      <w:bodyDiv w:val="1"/>
      <w:marLeft w:val="0"/>
      <w:marRight w:val="0"/>
      <w:marTop w:val="0"/>
      <w:marBottom w:val="0"/>
      <w:divBdr>
        <w:top w:val="none" w:sz="0" w:space="0" w:color="auto"/>
        <w:left w:val="none" w:sz="0" w:space="0" w:color="auto"/>
        <w:bottom w:val="none" w:sz="0" w:space="0" w:color="auto"/>
        <w:right w:val="none" w:sz="0" w:space="0" w:color="auto"/>
      </w:divBdr>
    </w:div>
    <w:div w:id="1507671214">
      <w:bodyDiv w:val="1"/>
      <w:marLeft w:val="0"/>
      <w:marRight w:val="0"/>
      <w:marTop w:val="0"/>
      <w:marBottom w:val="0"/>
      <w:divBdr>
        <w:top w:val="none" w:sz="0" w:space="0" w:color="auto"/>
        <w:left w:val="none" w:sz="0" w:space="0" w:color="auto"/>
        <w:bottom w:val="none" w:sz="0" w:space="0" w:color="auto"/>
        <w:right w:val="none" w:sz="0" w:space="0" w:color="auto"/>
      </w:divBdr>
    </w:div>
    <w:div w:id="1511604699">
      <w:bodyDiv w:val="1"/>
      <w:marLeft w:val="0"/>
      <w:marRight w:val="0"/>
      <w:marTop w:val="0"/>
      <w:marBottom w:val="0"/>
      <w:divBdr>
        <w:top w:val="none" w:sz="0" w:space="0" w:color="auto"/>
        <w:left w:val="none" w:sz="0" w:space="0" w:color="auto"/>
        <w:bottom w:val="none" w:sz="0" w:space="0" w:color="auto"/>
        <w:right w:val="none" w:sz="0" w:space="0" w:color="auto"/>
      </w:divBdr>
      <w:divsChild>
        <w:div w:id="2897290">
          <w:marLeft w:val="0"/>
          <w:marRight w:val="0"/>
          <w:marTop w:val="0"/>
          <w:marBottom w:val="0"/>
          <w:divBdr>
            <w:top w:val="none" w:sz="0" w:space="0" w:color="auto"/>
            <w:left w:val="none" w:sz="0" w:space="0" w:color="auto"/>
            <w:bottom w:val="none" w:sz="0" w:space="0" w:color="auto"/>
            <w:right w:val="none" w:sz="0" w:space="0" w:color="auto"/>
          </w:divBdr>
        </w:div>
        <w:div w:id="29065118">
          <w:marLeft w:val="0"/>
          <w:marRight w:val="0"/>
          <w:marTop w:val="0"/>
          <w:marBottom w:val="0"/>
          <w:divBdr>
            <w:top w:val="none" w:sz="0" w:space="0" w:color="auto"/>
            <w:left w:val="none" w:sz="0" w:space="0" w:color="auto"/>
            <w:bottom w:val="none" w:sz="0" w:space="0" w:color="auto"/>
            <w:right w:val="none" w:sz="0" w:space="0" w:color="auto"/>
          </w:divBdr>
        </w:div>
        <w:div w:id="42993346">
          <w:marLeft w:val="0"/>
          <w:marRight w:val="0"/>
          <w:marTop w:val="0"/>
          <w:marBottom w:val="0"/>
          <w:divBdr>
            <w:top w:val="none" w:sz="0" w:space="0" w:color="auto"/>
            <w:left w:val="none" w:sz="0" w:space="0" w:color="auto"/>
            <w:bottom w:val="none" w:sz="0" w:space="0" w:color="auto"/>
            <w:right w:val="none" w:sz="0" w:space="0" w:color="auto"/>
          </w:divBdr>
        </w:div>
        <w:div w:id="99879602">
          <w:marLeft w:val="0"/>
          <w:marRight w:val="0"/>
          <w:marTop w:val="0"/>
          <w:marBottom w:val="0"/>
          <w:divBdr>
            <w:top w:val="none" w:sz="0" w:space="0" w:color="auto"/>
            <w:left w:val="none" w:sz="0" w:space="0" w:color="auto"/>
            <w:bottom w:val="none" w:sz="0" w:space="0" w:color="auto"/>
            <w:right w:val="none" w:sz="0" w:space="0" w:color="auto"/>
          </w:divBdr>
        </w:div>
        <w:div w:id="132142624">
          <w:marLeft w:val="0"/>
          <w:marRight w:val="0"/>
          <w:marTop w:val="0"/>
          <w:marBottom w:val="0"/>
          <w:divBdr>
            <w:top w:val="none" w:sz="0" w:space="0" w:color="auto"/>
            <w:left w:val="none" w:sz="0" w:space="0" w:color="auto"/>
            <w:bottom w:val="none" w:sz="0" w:space="0" w:color="auto"/>
            <w:right w:val="none" w:sz="0" w:space="0" w:color="auto"/>
          </w:divBdr>
        </w:div>
        <w:div w:id="175658527">
          <w:marLeft w:val="0"/>
          <w:marRight w:val="0"/>
          <w:marTop w:val="0"/>
          <w:marBottom w:val="0"/>
          <w:divBdr>
            <w:top w:val="none" w:sz="0" w:space="0" w:color="auto"/>
            <w:left w:val="none" w:sz="0" w:space="0" w:color="auto"/>
            <w:bottom w:val="none" w:sz="0" w:space="0" w:color="auto"/>
            <w:right w:val="none" w:sz="0" w:space="0" w:color="auto"/>
          </w:divBdr>
        </w:div>
        <w:div w:id="199326029">
          <w:marLeft w:val="0"/>
          <w:marRight w:val="0"/>
          <w:marTop w:val="0"/>
          <w:marBottom w:val="0"/>
          <w:divBdr>
            <w:top w:val="none" w:sz="0" w:space="0" w:color="auto"/>
            <w:left w:val="none" w:sz="0" w:space="0" w:color="auto"/>
            <w:bottom w:val="none" w:sz="0" w:space="0" w:color="auto"/>
            <w:right w:val="none" w:sz="0" w:space="0" w:color="auto"/>
          </w:divBdr>
        </w:div>
        <w:div w:id="309791781">
          <w:marLeft w:val="0"/>
          <w:marRight w:val="0"/>
          <w:marTop w:val="0"/>
          <w:marBottom w:val="0"/>
          <w:divBdr>
            <w:top w:val="none" w:sz="0" w:space="0" w:color="auto"/>
            <w:left w:val="none" w:sz="0" w:space="0" w:color="auto"/>
            <w:bottom w:val="none" w:sz="0" w:space="0" w:color="auto"/>
            <w:right w:val="none" w:sz="0" w:space="0" w:color="auto"/>
          </w:divBdr>
        </w:div>
        <w:div w:id="324667139">
          <w:marLeft w:val="0"/>
          <w:marRight w:val="0"/>
          <w:marTop w:val="0"/>
          <w:marBottom w:val="0"/>
          <w:divBdr>
            <w:top w:val="none" w:sz="0" w:space="0" w:color="auto"/>
            <w:left w:val="none" w:sz="0" w:space="0" w:color="auto"/>
            <w:bottom w:val="none" w:sz="0" w:space="0" w:color="auto"/>
            <w:right w:val="none" w:sz="0" w:space="0" w:color="auto"/>
          </w:divBdr>
        </w:div>
        <w:div w:id="379017564">
          <w:marLeft w:val="0"/>
          <w:marRight w:val="0"/>
          <w:marTop w:val="0"/>
          <w:marBottom w:val="0"/>
          <w:divBdr>
            <w:top w:val="none" w:sz="0" w:space="0" w:color="auto"/>
            <w:left w:val="none" w:sz="0" w:space="0" w:color="auto"/>
            <w:bottom w:val="none" w:sz="0" w:space="0" w:color="auto"/>
            <w:right w:val="none" w:sz="0" w:space="0" w:color="auto"/>
          </w:divBdr>
        </w:div>
        <w:div w:id="387728601">
          <w:marLeft w:val="0"/>
          <w:marRight w:val="0"/>
          <w:marTop w:val="0"/>
          <w:marBottom w:val="0"/>
          <w:divBdr>
            <w:top w:val="none" w:sz="0" w:space="0" w:color="auto"/>
            <w:left w:val="none" w:sz="0" w:space="0" w:color="auto"/>
            <w:bottom w:val="none" w:sz="0" w:space="0" w:color="auto"/>
            <w:right w:val="none" w:sz="0" w:space="0" w:color="auto"/>
          </w:divBdr>
        </w:div>
        <w:div w:id="392199933">
          <w:marLeft w:val="0"/>
          <w:marRight w:val="0"/>
          <w:marTop w:val="0"/>
          <w:marBottom w:val="0"/>
          <w:divBdr>
            <w:top w:val="none" w:sz="0" w:space="0" w:color="auto"/>
            <w:left w:val="none" w:sz="0" w:space="0" w:color="auto"/>
            <w:bottom w:val="none" w:sz="0" w:space="0" w:color="auto"/>
            <w:right w:val="none" w:sz="0" w:space="0" w:color="auto"/>
          </w:divBdr>
        </w:div>
        <w:div w:id="421027852">
          <w:marLeft w:val="0"/>
          <w:marRight w:val="0"/>
          <w:marTop w:val="0"/>
          <w:marBottom w:val="0"/>
          <w:divBdr>
            <w:top w:val="none" w:sz="0" w:space="0" w:color="auto"/>
            <w:left w:val="none" w:sz="0" w:space="0" w:color="auto"/>
            <w:bottom w:val="none" w:sz="0" w:space="0" w:color="auto"/>
            <w:right w:val="none" w:sz="0" w:space="0" w:color="auto"/>
          </w:divBdr>
        </w:div>
        <w:div w:id="464278984">
          <w:marLeft w:val="0"/>
          <w:marRight w:val="0"/>
          <w:marTop w:val="0"/>
          <w:marBottom w:val="0"/>
          <w:divBdr>
            <w:top w:val="none" w:sz="0" w:space="0" w:color="auto"/>
            <w:left w:val="none" w:sz="0" w:space="0" w:color="auto"/>
            <w:bottom w:val="none" w:sz="0" w:space="0" w:color="auto"/>
            <w:right w:val="none" w:sz="0" w:space="0" w:color="auto"/>
          </w:divBdr>
        </w:div>
        <w:div w:id="488055982">
          <w:marLeft w:val="0"/>
          <w:marRight w:val="0"/>
          <w:marTop w:val="0"/>
          <w:marBottom w:val="0"/>
          <w:divBdr>
            <w:top w:val="none" w:sz="0" w:space="0" w:color="auto"/>
            <w:left w:val="none" w:sz="0" w:space="0" w:color="auto"/>
            <w:bottom w:val="none" w:sz="0" w:space="0" w:color="auto"/>
            <w:right w:val="none" w:sz="0" w:space="0" w:color="auto"/>
          </w:divBdr>
        </w:div>
        <w:div w:id="619998414">
          <w:marLeft w:val="0"/>
          <w:marRight w:val="0"/>
          <w:marTop w:val="0"/>
          <w:marBottom w:val="0"/>
          <w:divBdr>
            <w:top w:val="none" w:sz="0" w:space="0" w:color="auto"/>
            <w:left w:val="none" w:sz="0" w:space="0" w:color="auto"/>
            <w:bottom w:val="none" w:sz="0" w:space="0" w:color="auto"/>
            <w:right w:val="none" w:sz="0" w:space="0" w:color="auto"/>
          </w:divBdr>
        </w:div>
        <w:div w:id="634527746">
          <w:marLeft w:val="0"/>
          <w:marRight w:val="0"/>
          <w:marTop w:val="0"/>
          <w:marBottom w:val="0"/>
          <w:divBdr>
            <w:top w:val="none" w:sz="0" w:space="0" w:color="auto"/>
            <w:left w:val="none" w:sz="0" w:space="0" w:color="auto"/>
            <w:bottom w:val="none" w:sz="0" w:space="0" w:color="auto"/>
            <w:right w:val="none" w:sz="0" w:space="0" w:color="auto"/>
          </w:divBdr>
        </w:div>
        <w:div w:id="664744474">
          <w:marLeft w:val="0"/>
          <w:marRight w:val="0"/>
          <w:marTop w:val="0"/>
          <w:marBottom w:val="0"/>
          <w:divBdr>
            <w:top w:val="none" w:sz="0" w:space="0" w:color="auto"/>
            <w:left w:val="none" w:sz="0" w:space="0" w:color="auto"/>
            <w:bottom w:val="none" w:sz="0" w:space="0" w:color="auto"/>
            <w:right w:val="none" w:sz="0" w:space="0" w:color="auto"/>
          </w:divBdr>
        </w:div>
        <w:div w:id="692266776">
          <w:marLeft w:val="0"/>
          <w:marRight w:val="0"/>
          <w:marTop w:val="0"/>
          <w:marBottom w:val="0"/>
          <w:divBdr>
            <w:top w:val="none" w:sz="0" w:space="0" w:color="auto"/>
            <w:left w:val="none" w:sz="0" w:space="0" w:color="auto"/>
            <w:bottom w:val="none" w:sz="0" w:space="0" w:color="auto"/>
            <w:right w:val="none" w:sz="0" w:space="0" w:color="auto"/>
          </w:divBdr>
        </w:div>
        <w:div w:id="859783531">
          <w:marLeft w:val="0"/>
          <w:marRight w:val="0"/>
          <w:marTop w:val="0"/>
          <w:marBottom w:val="0"/>
          <w:divBdr>
            <w:top w:val="none" w:sz="0" w:space="0" w:color="auto"/>
            <w:left w:val="none" w:sz="0" w:space="0" w:color="auto"/>
            <w:bottom w:val="none" w:sz="0" w:space="0" w:color="auto"/>
            <w:right w:val="none" w:sz="0" w:space="0" w:color="auto"/>
          </w:divBdr>
        </w:div>
        <w:div w:id="865603648">
          <w:marLeft w:val="0"/>
          <w:marRight w:val="0"/>
          <w:marTop w:val="0"/>
          <w:marBottom w:val="0"/>
          <w:divBdr>
            <w:top w:val="none" w:sz="0" w:space="0" w:color="auto"/>
            <w:left w:val="none" w:sz="0" w:space="0" w:color="auto"/>
            <w:bottom w:val="none" w:sz="0" w:space="0" w:color="auto"/>
            <w:right w:val="none" w:sz="0" w:space="0" w:color="auto"/>
          </w:divBdr>
        </w:div>
        <w:div w:id="872696688">
          <w:marLeft w:val="0"/>
          <w:marRight w:val="0"/>
          <w:marTop w:val="0"/>
          <w:marBottom w:val="0"/>
          <w:divBdr>
            <w:top w:val="none" w:sz="0" w:space="0" w:color="auto"/>
            <w:left w:val="none" w:sz="0" w:space="0" w:color="auto"/>
            <w:bottom w:val="none" w:sz="0" w:space="0" w:color="auto"/>
            <w:right w:val="none" w:sz="0" w:space="0" w:color="auto"/>
          </w:divBdr>
        </w:div>
        <w:div w:id="941570195">
          <w:marLeft w:val="0"/>
          <w:marRight w:val="0"/>
          <w:marTop w:val="0"/>
          <w:marBottom w:val="0"/>
          <w:divBdr>
            <w:top w:val="none" w:sz="0" w:space="0" w:color="auto"/>
            <w:left w:val="none" w:sz="0" w:space="0" w:color="auto"/>
            <w:bottom w:val="none" w:sz="0" w:space="0" w:color="auto"/>
            <w:right w:val="none" w:sz="0" w:space="0" w:color="auto"/>
          </w:divBdr>
        </w:div>
        <w:div w:id="989208842">
          <w:marLeft w:val="0"/>
          <w:marRight w:val="0"/>
          <w:marTop w:val="0"/>
          <w:marBottom w:val="0"/>
          <w:divBdr>
            <w:top w:val="none" w:sz="0" w:space="0" w:color="auto"/>
            <w:left w:val="none" w:sz="0" w:space="0" w:color="auto"/>
            <w:bottom w:val="none" w:sz="0" w:space="0" w:color="auto"/>
            <w:right w:val="none" w:sz="0" w:space="0" w:color="auto"/>
          </w:divBdr>
        </w:div>
        <w:div w:id="1037774304">
          <w:marLeft w:val="0"/>
          <w:marRight w:val="0"/>
          <w:marTop w:val="0"/>
          <w:marBottom w:val="0"/>
          <w:divBdr>
            <w:top w:val="none" w:sz="0" w:space="0" w:color="auto"/>
            <w:left w:val="none" w:sz="0" w:space="0" w:color="auto"/>
            <w:bottom w:val="none" w:sz="0" w:space="0" w:color="auto"/>
            <w:right w:val="none" w:sz="0" w:space="0" w:color="auto"/>
          </w:divBdr>
        </w:div>
        <w:div w:id="1047098917">
          <w:marLeft w:val="0"/>
          <w:marRight w:val="0"/>
          <w:marTop w:val="0"/>
          <w:marBottom w:val="0"/>
          <w:divBdr>
            <w:top w:val="none" w:sz="0" w:space="0" w:color="auto"/>
            <w:left w:val="none" w:sz="0" w:space="0" w:color="auto"/>
            <w:bottom w:val="none" w:sz="0" w:space="0" w:color="auto"/>
            <w:right w:val="none" w:sz="0" w:space="0" w:color="auto"/>
          </w:divBdr>
        </w:div>
        <w:div w:id="1114861616">
          <w:marLeft w:val="0"/>
          <w:marRight w:val="0"/>
          <w:marTop w:val="0"/>
          <w:marBottom w:val="0"/>
          <w:divBdr>
            <w:top w:val="none" w:sz="0" w:space="0" w:color="auto"/>
            <w:left w:val="none" w:sz="0" w:space="0" w:color="auto"/>
            <w:bottom w:val="none" w:sz="0" w:space="0" w:color="auto"/>
            <w:right w:val="none" w:sz="0" w:space="0" w:color="auto"/>
          </w:divBdr>
        </w:div>
        <w:div w:id="1127167859">
          <w:marLeft w:val="0"/>
          <w:marRight w:val="0"/>
          <w:marTop w:val="0"/>
          <w:marBottom w:val="0"/>
          <w:divBdr>
            <w:top w:val="none" w:sz="0" w:space="0" w:color="auto"/>
            <w:left w:val="none" w:sz="0" w:space="0" w:color="auto"/>
            <w:bottom w:val="none" w:sz="0" w:space="0" w:color="auto"/>
            <w:right w:val="none" w:sz="0" w:space="0" w:color="auto"/>
          </w:divBdr>
        </w:div>
        <w:div w:id="1157693966">
          <w:marLeft w:val="0"/>
          <w:marRight w:val="0"/>
          <w:marTop w:val="0"/>
          <w:marBottom w:val="0"/>
          <w:divBdr>
            <w:top w:val="none" w:sz="0" w:space="0" w:color="auto"/>
            <w:left w:val="none" w:sz="0" w:space="0" w:color="auto"/>
            <w:bottom w:val="none" w:sz="0" w:space="0" w:color="auto"/>
            <w:right w:val="none" w:sz="0" w:space="0" w:color="auto"/>
          </w:divBdr>
        </w:div>
        <w:div w:id="1169321782">
          <w:marLeft w:val="0"/>
          <w:marRight w:val="0"/>
          <w:marTop w:val="0"/>
          <w:marBottom w:val="0"/>
          <w:divBdr>
            <w:top w:val="none" w:sz="0" w:space="0" w:color="auto"/>
            <w:left w:val="none" w:sz="0" w:space="0" w:color="auto"/>
            <w:bottom w:val="none" w:sz="0" w:space="0" w:color="auto"/>
            <w:right w:val="none" w:sz="0" w:space="0" w:color="auto"/>
          </w:divBdr>
        </w:div>
        <w:div w:id="1173838479">
          <w:marLeft w:val="0"/>
          <w:marRight w:val="0"/>
          <w:marTop w:val="0"/>
          <w:marBottom w:val="0"/>
          <w:divBdr>
            <w:top w:val="none" w:sz="0" w:space="0" w:color="auto"/>
            <w:left w:val="none" w:sz="0" w:space="0" w:color="auto"/>
            <w:bottom w:val="none" w:sz="0" w:space="0" w:color="auto"/>
            <w:right w:val="none" w:sz="0" w:space="0" w:color="auto"/>
          </w:divBdr>
        </w:div>
        <w:div w:id="1175530781">
          <w:marLeft w:val="0"/>
          <w:marRight w:val="0"/>
          <w:marTop w:val="0"/>
          <w:marBottom w:val="0"/>
          <w:divBdr>
            <w:top w:val="none" w:sz="0" w:space="0" w:color="auto"/>
            <w:left w:val="none" w:sz="0" w:space="0" w:color="auto"/>
            <w:bottom w:val="none" w:sz="0" w:space="0" w:color="auto"/>
            <w:right w:val="none" w:sz="0" w:space="0" w:color="auto"/>
          </w:divBdr>
        </w:div>
        <w:div w:id="1217665959">
          <w:marLeft w:val="0"/>
          <w:marRight w:val="0"/>
          <w:marTop w:val="0"/>
          <w:marBottom w:val="0"/>
          <w:divBdr>
            <w:top w:val="none" w:sz="0" w:space="0" w:color="auto"/>
            <w:left w:val="none" w:sz="0" w:space="0" w:color="auto"/>
            <w:bottom w:val="none" w:sz="0" w:space="0" w:color="auto"/>
            <w:right w:val="none" w:sz="0" w:space="0" w:color="auto"/>
          </w:divBdr>
        </w:div>
        <w:div w:id="1236628143">
          <w:marLeft w:val="0"/>
          <w:marRight w:val="0"/>
          <w:marTop w:val="0"/>
          <w:marBottom w:val="0"/>
          <w:divBdr>
            <w:top w:val="none" w:sz="0" w:space="0" w:color="auto"/>
            <w:left w:val="none" w:sz="0" w:space="0" w:color="auto"/>
            <w:bottom w:val="none" w:sz="0" w:space="0" w:color="auto"/>
            <w:right w:val="none" w:sz="0" w:space="0" w:color="auto"/>
          </w:divBdr>
        </w:div>
        <w:div w:id="1260681001">
          <w:marLeft w:val="0"/>
          <w:marRight w:val="0"/>
          <w:marTop w:val="0"/>
          <w:marBottom w:val="0"/>
          <w:divBdr>
            <w:top w:val="none" w:sz="0" w:space="0" w:color="auto"/>
            <w:left w:val="none" w:sz="0" w:space="0" w:color="auto"/>
            <w:bottom w:val="none" w:sz="0" w:space="0" w:color="auto"/>
            <w:right w:val="none" w:sz="0" w:space="0" w:color="auto"/>
          </w:divBdr>
        </w:div>
        <w:div w:id="1309945230">
          <w:marLeft w:val="0"/>
          <w:marRight w:val="0"/>
          <w:marTop w:val="0"/>
          <w:marBottom w:val="0"/>
          <w:divBdr>
            <w:top w:val="none" w:sz="0" w:space="0" w:color="auto"/>
            <w:left w:val="none" w:sz="0" w:space="0" w:color="auto"/>
            <w:bottom w:val="none" w:sz="0" w:space="0" w:color="auto"/>
            <w:right w:val="none" w:sz="0" w:space="0" w:color="auto"/>
          </w:divBdr>
        </w:div>
        <w:div w:id="1321009205">
          <w:marLeft w:val="0"/>
          <w:marRight w:val="0"/>
          <w:marTop w:val="0"/>
          <w:marBottom w:val="0"/>
          <w:divBdr>
            <w:top w:val="none" w:sz="0" w:space="0" w:color="auto"/>
            <w:left w:val="none" w:sz="0" w:space="0" w:color="auto"/>
            <w:bottom w:val="none" w:sz="0" w:space="0" w:color="auto"/>
            <w:right w:val="none" w:sz="0" w:space="0" w:color="auto"/>
          </w:divBdr>
        </w:div>
        <w:div w:id="1323000847">
          <w:marLeft w:val="0"/>
          <w:marRight w:val="0"/>
          <w:marTop w:val="0"/>
          <w:marBottom w:val="0"/>
          <w:divBdr>
            <w:top w:val="none" w:sz="0" w:space="0" w:color="auto"/>
            <w:left w:val="none" w:sz="0" w:space="0" w:color="auto"/>
            <w:bottom w:val="none" w:sz="0" w:space="0" w:color="auto"/>
            <w:right w:val="none" w:sz="0" w:space="0" w:color="auto"/>
          </w:divBdr>
        </w:div>
        <w:div w:id="1325234999">
          <w:marLeft w:val="0"/>
          <w:marRight w:val="0"/>
          <w:marTop w:val="0"/>
          <w:marBottom w:val="0"/>
          <w:divBdr>
            <w:top w:val="none" w:sz="0" w:space="0" w:color="auto"/>
            <w:left w:val="none" w:sz="0" w:space="0" w:color="auto"/>
            <w:bottom w:val="none" w:sz="0" w:space="0" w:color="auto"/>
            <w:right w:val="none" w:sz="0" w:space="0" w:color="auto"/>
          </w:divBdr>
        </w:div>
        <w:div w:id="1332367306">
          <w:marLeft w:val="0"/>
          <w:marRight w:val="0"/>
          <w:marTop w:val="0"/>
          <w:marBottom w:val="0"/>
          <w:divBdr>
            <w:top w:val="none" w:sz="0" w:space="0" w:color="auto"/>
            <w:left w:val="none" w:sz="0" w:space="0" w:color="auto"/>
            <w:bottom w:val="none" w:sz="0" w:space="0" w:color="auto"/>
            <w:right w:val="none" w:sz="0" w:space="0" w:color="auto"/>
          </w:divBdr>
        </w:div>
        <w:div w:id="1360398819">
          <w:marLeft w:val="0"/>
          <w:marRight w:val="0"/>
          <w:marTop w:val="0"/>
          <w:marBottom w:val="0"/>
          <w:divBdr>
            <w:top w:val="none" w:sz="0" w:space="0" w:color="auto"/>
            <w:left w:val="none" w:sz="0" w:space="0" w:color="auto"/>
            <w:bottom w:val="none" w:sz="0" w:space="0" w:color="auto"/>
            <w:right w:val="none" w:sz="0" w:space="0" w:color="auto"/>
          </w:divBdr>
        </w:div>
        <w:div w:id="1362126787">
          <w:marLeft w:val="0"/>
          <w:marRight w:val="0"/>
          <w:marTop w:val="0"/>
          <w:marBottom w:val="0"/>
          <w:divBdr>
            <w:top w:val="none" w:sz="0" w:space="0" w:color="auto"/>
            <w:left w:val="none" w:sz="0" w:space="0" w:color="auto"/>
            <w:bottom w:val="none" w:sz="0" w:space="0" w:color="auto"/>
            <w:right w:val="none" w:sz="0" w:space="0" w:color="auto"/>
          </w:divBdr>
        </w:div>
        <w:div w:id="1500467334">
          <w:marLeft w:val="0"/>
          <w:marRight w:val="0"/>
          <w:marTop w:val="0"/>
          <w:marBottom w:val="0"/>
          <w:divBdr>
            <w:top w:val="none" w:sz="0" w:space="0" w:color="auto"/>
            <w:left w:val="none" w:sz="0" w:space="0" w:color="auto"/>
            <w:bottom w:val="none" w:sz="0" w:space="0" w:color="auto"/>
            <w:right w:val="none" w:sz="0" w:space="0" w:color="auto"/>
          </w:divBdr>
        </w:div>
        <w:div w:id="1531263049">
          <w:marLeft w:val="0"/>
          <w:marRight w:val="0"/>
          <w:marTop w:val="0"/>
          <w:marBottom w:val="0"/>
          <w:divBdr>
            <w:top w:val="none" w:sz="0" w:space="0" w:color="auto"/>
            <w:left w:val="none" w:sz="0" w:space="0" w:color="auto"/>
            <w:bottom w:val="none" w:sz="0" w:space="0" w:color="auto"/>
            <w:right w:val="none" w:sz="0" w:space="0" w:color="auto"/>
          </w:divBdr>
        </w:div>
        <w:div w:id="1555315832">
          <w:marLeft w:val="0"/>
          <w:marRight w:val="0"/>
          <w:marTop w:val="0"/>
          <w:marBottom w:val="0"/>
          <w:divBdr>
            <w:top w:val="none" w:sz="0" w:space="0" w:color="auto"/>
            <w:left w:val="none" w:sz="0" w:space="0" w:color="auto"/>
            <w:bottom w:val="none" w:sz="0" w:space="0" w:color="auto"/>
            <w:right w:val="none" w:sz="0" w:space="0" w:color="auto"/>
          </w:divBdr>
        </w:div>
        <w:div w:id="1608582118">
          <w:marLeft w:val="0"/>
          <w:marRight w:val="0"/>
          <w:marTop w:val="0"/>
          <w:marBottom w:val="0"/>
          <w:divBdr>
            <w:top w:val="none" w:sz="0" w:space="0" w:color="auto"/>
            <w:left w:val="none" w:sz="0" w:space="0" w:color="auto"/>
            <w:bottom w:val="none" w:sz="0" w:space="0" w:color="auto"/>
            <w:right w:val="none" w:sz="0" w:space="0" w:color="auto"/>
          </w:divBdr>
        </w:div>
        <w:div w:id="1667711697">
          <w:marLeft w:val="0"/>
          <w:marRight w:val="0"/>
          <w:marTop w:val="0"/>
          <w:marBottom w:val="0"/>
          <w:divBdr>
            <w:top w:val="none" w:sz="0" w:space="0" w:color="auto"/>
            <w:left w:val="none" w:sz="0" w:space="0" w:color="auto"/>
            <w:bottom w:val="none" w:sz="0" w:space="0" w:color="auto"/>
            <w:right w:val="none" w:sz="0" w:space="0" w:color="auto"/>
          </w:divBdr>
        </w:div>
        <w:div w:id="1731616251">
          <w:marLeft w:val="0"/>
          <w:marRight w:val="0"/>
          <w:marTop w:val="0"/>
          <w:marBottom w:val="0"/>
          <w:divBdr>
            <w:top w:val="none" w:sz="0" w:space="0" w:color="auto"/>
            <w:left w:val="none" w:sz="0" w:space="0" w:color="auto"/>
            <w:bottom w:val="none" w:sz="0" w:space="0" w:color="auto"/>
            <w:right w:val="none" w:sz="0" w:space="0" w:color="auto"/>
          </w:divBdr>
        </w:div>
        <w:div w:id="1741825349">
          <w:marLeft w:val="0"/>
          <w:marRight w:val="0"/>
          <w:marTop w:val="0"/>
          <w:marBottom w:val="0"/>
          <w:divBdr>
            <w:top w:val="none" w:sz="0" w:space="0" w:color="auto"/>
            <w:left w:val="none" w:sz="0" w:space="0" w:color="auto"/>
            <w:bottom w:val="none" w:sz="0" w:space="0" w:color="auto"/>
            <w:right w:val="none" w:sz="0" w:space="0" w:color="auto"/>
          </w:divBdr>
        </w:div>
        <w:div w:id="1783452428">
          <w:marLeft w:val="0"/>
          <w:marRight w:val="0"/>
          <w:marTop w:val="0"/>
          <w:marBottom w:val="0"/>
          <w:divBdr>
            <w:top w:val="none" w:sz="0" w:space="0" w:color="auto"/>
            <w:left w:val="none" w:sz="0" w:space="0" w:color="auto"/>
            <w:bottom w:val="none" w:sz="0" w:space="0" w:color="auto"/>
            <w:right w:val="none" w:sz="0" w:space="0" w:color="auto"/>
          </w:divBdr>
        </w:div>
        <w:div w:id="1788741614">
          <w:marLeft w:val="0"/>
          <w:marRight w:val="0"/>
          <w:marTop w:val="0"/>
          <w:marBottom w:val="0"/>
          <w:divBdr>
            <w:top w:val="none" w:sz="0" w:space="0" w:color="auto"/>
            <w:left w:val="none" w:sz="0" w:space="0" w:color="auto"/>
            <w:bottom w:val="none" w:sz="0" w:space="0" w:color="auto"/>
            <w:right w:val="none" w:sz="0" w:space="0" w:color="auto"/>
          </w:divBdr>
        </w:div>
        <w:div w:id="1791319101">
          <w:marLeft w:val="0"/>
          <w:marRight w:val="0"/>
          <w:marTop w:val="0"/>
          <w:marBottom w:val="0"/>
          <w:divBdr>
            <w:top w:val="none" w:sz="0" w:space="0" w:color="auto"/>
            <w:left w:val="none" w:sz="0" w:space="0" w:color="auto"/>
            <w:bottom w:val="none" w:sz="0" w:space="0" w:color="auto"/>
            <w:right w:val="none" w:sz="0" w:space="0" w:color="auto"/>
          </w:divBdr>
        </w:div>
        <w:div w:id="1906405032">
          <w:marLeft w:val="0"/>
          <w:marRight w:val="0"/>
          <w:marTop w:val="0"/>
          <w:marBottom w:val="0"/>
          <w:divBdr>
            <w:top w:val="none" w:sz="0" w:space="0" w:color="auto"/>
            <w:left w:val="none" w:sz="0" w:space="0" w:color="auto"/>
            <w:bottom w:val="none" w:sz="0" w:space="0" w:color="auto"/>
            <w:right w:val="none" w:sz="0" w:space="0" w:color="auto"/>
          </w:divBdr>
        </w:div>
        <w:div w:id="1950433251">
          <w:marLeft w:val="0"/>
          <w:marRight w:val="0"/>
          <w:marTop w:val="0"/>
          <w:marBottom w:val="0"/>
          <w:divBdr>
            <w:top w:val="none" w:sz="0" w:space="0" w:color="auto"/>
            <w:left w:val="none" w:sz="0" w:space="0" w:color="auto"/>
            <w:bottom w:val="none" w:sz="0" w:space="0" w:color="auto"/>
            <w:right w:val="none" w:sz="0" w:space="0" w:color="auto"/>
          </w:divBdr>
        </w:div>
        <w:div w:id="1968466939">
          <w:marLeft w:val="0"/>
          <w:marRight w:val="0"/>
          <w:marTop w:val="0"/>
          <w:marBottom w:val="0"/>
          <w:divBdr>
            <w:top w:val="none" w:sz="0" w:space="0" w:color="auto"/>
            <w:left w:val="none" w:sz="0" w:space="0" w:color="auto"/>
            <w:bottom w:val="none" w:sz="0" w:space="0" w:color="auto"/>
            <w:right w:val="none" w:sz="0" w:space="0" w:color="auto"/>
          </w:divBdr>
        </w:div>
        <w:div w:id="1989893093">
          <w:marLeft w:val="0"/>
          <w:marRight w:val="0"/>
          <w:marTop w:val="0"/>
          <w:marBottom w:val="0"/>
          <w:divBdr>
            <w:top w:val="none" w:sz="0" w:space="0" w:color="auto"/>
            <w:left w:val="none" w:sz="0" w:space="0" w:color="auto"/>
            <w:bottom w:val="none" w:sz="0" w:space="0" w:color="auto"/>
            <w:right w:val="none" w:sz="0" w:space="0" w:color="auto"/>
          </w:divBdr>
        </w:div>
        <w:div w:id="1997368537">
          <w:marLeft w:val="0"/>
          <w:marRight w:val="0"/>
          <w:marTop w:val="0"/>
          <w:marBottom w:val="0"/>
          <w:divBdr>
            <w:top w:val="none" w:sz="0" w:space="0" w:color="auto"/>
            <w:left w:val="none" w:sz="0" w:space="0" w:color="auto"/>
            <w:bottom w:val="none" w:sz="0" w:space="0" w:color="auto"/>
            <w:right w:val="none" w:sz="0" w:space="0" w:color="auto"/>
          </w:divBdr>
        </w:div>
        <w:div w:id="2049453152">
          <w:marLeft w:val="0"/>
          <w:marRight w:val="0"/>
          <w:marTop w:val="0"/>
          <w:marBottom w:val="0"/>
          <w:divBdr>
            <w:top w:val="none" w:sz="0" w:space="0" w:color="auto"/>
            <w:left w:val="none" w:sz="0" w:space="0" w:color="auto"/>
            <w:bottom w:val="none" w:sz="0" w:space="0" w:color="auto"/>
            <w:right w:val="none" w:sz="0" w:space="0" w:color="auto"/>
          </w:divBdr>
        </w:div>
        <w:div w:id="2059233470">
          <w:marLeft w:val="0"/>
          <w:marRight w:val="0"/>
          <w:marTop w:val="0"/>
          <w:marBottom w:val="0"/>
          <w:divBdr>
            <w:top w:val="none" w:sz="0" w:space="0" w:color="auto"/>
            <w:left w:val="none" w:sz="0" w:space="0" w:color="auto"/>
            <w:bottom w:val="none" w:sz="0" w:space="0" w:color="auto"/>
            <w:right w:val="none" w:sz="0" w:space="0" w:color="auto"/>
          </w:divBdr>
        </w:div>
        <w:div w:id="2065983404">
          <w:marLeft w:val="0"/>
          <w:marRight w:val="0"/>
          <w:marTop w:val="0"/>
          <w:marBottom w:val="0"/>
          <w:divBdr>
            <w:top w:val="none" w:sz="0" w:space="0" w:color="auto"/>
            <w:left w:val="none" w:sz="0" w:space="0" w:color="auto"/>
            <w:bottom w:val="none" w:sz="0" w:space="0" w:color="auto"/>
            <w:right w:val="none" w:sz="0" w:space="0" w:color="auto"/>
          </w:divBdr>
        </w:div>
        <w:div w:id="2073768407">
          <w:marLeft w:val="0"/>
          <w:marRight w:val="0"/>
          <w:marTop w:val="0"/>
          <w:marBottom w:val="0"/>
          <w:divBdr>
            <w:top w:val="none" w:sz="0" w:space="0" w:color="auto"/>
            <w:left w:val="none" w:sz="0" w:space="0" w:color="auto"/>
            <w:bottom w:val="none" w:sz="0" w:space="0" w:color="auto"/>
            <w:right w:val="none" w:sz="0" w:space="0" w:color="auto"/>
          </w:divBdr>
        </w:div>
        <w:div w:id="2075153538">
          <w:marLeft w:val="0"/>
          <w:marRight w:val="0"/>
          <w:marTop w:val="0"/>
          <w:marBottom w:val="0"/>
          <w:divBdr>
            <w:top w:val="none" w:sz="0" w:space="0" w:color="auto"/>
            <w:left w:val="none" w:sz="0" w:space="0" w:color="auto"/>
            <w:bottom w:val="none" w:sz="0" w:space="0" w:color="auto"/>
            <w:right w:val="none" w:sz="0" w:space="0" w:color="auto"/>
          </w:divBdr>
        </w:div>
        <w:div w:id="2085102363">
          <w:marLeft w:val="0"/>
          <w:marRight w:val="0"/>
          <w:marTop w:val="0"/>
          <w:marBottom w:val="0"/>
          <w:divBdr>
            <w:top w:val="none" w:sz="0" w:space="0" w:color="auto"/>
            <w:left w:val="none" w:sz="0" w:space="0" w:color="auto"/>
            <w:bottom w:val="none" w:sz="0" w:space="0" w:color="auto"/>
            <w:right w:val="none" w:sz="0" w:space="0" w:color="auto"/>
          </w:divBdr>
        </w:div>
        <w:div w:id="2139495274">
          <w:marLeft w:val="0"/>
          <w:marRight w:val="0"/>
          <w:marTop w:val="0"/>
          <w:marBottom w:val="0"/>
          <w:divBdr>
            <w:top w:val="none" w:sz="0" w:space="0" w:color="auto"/>
            <w:left w:val="none" w:sz="0" w:space="0" w:color="auto"/>
            <w:bottom w:val="none" w:sz="0" w:space="0" w:color="auto"/>
            <w:right w:val="none" w:sz="0" w:space="0" w:color="auto"/>
          </w:divBdr>
        </w:div>
        <w:div w:id="2145348306">
          <w:marLeft w:val="0"/>
          <w:marRight w:val="0"/>
          <w:marTop w:val="0"/>
          <w:marBottom w:val="0"/>
          <w:divBdr>
            <w:top w:val="none" w:sz="0" w:space="0" w:color="auto"/>
            <w:left w:val="none" w:sz="0" w:space="0" w:color="auto"/>
            <w:bottom w:val="none" w:sz="0" w:space="0" w:color="auto"/>
            <w:right w:val="none" w:sz="0" w:space="0" w:color="auto"/>
          </w:divBdr>
        </w:div>
      </w:divsChild>
    </w:div>
    <w:div w:id="1517228361">
      <w:bodyDiv w:val="1"/>
      <w:marLeft w:val="0"/>
      <w:marRight w:val="0"/>
      <w:marTop w:val="0"/>
      <w:marBottom w:val="0"/>
      <w:divBdr>
        <w:top w:val="none" w:sz="0" w:space="0" w:color="auto"/>
        <w:left w:val="none" w:sz="0" w:space="0" w:color="auto"/>
        <w:bottom w:val="none" w:sz="0" w:space="0" w:color="auto"/>
        <w:right w:val="none" w:sz="0" w:space="0" w:color="auto"/>
      </w:divBdr>
    </w:div>
    <w:div w:id="1534920054">
      <w:bodyDiv w:val="1"/>
      <w:marLeft w:val="0"/>
      <w:marRight w:val="0"/>
      <w:marTop w:val="0"/>
      <w:marBottom w:val="0"/>
      <w:divBdr>
        <w:top w:val="none" w:sz="0" w:space="0" w:color="auto"/>
        <w:left w:val="none" w:sz="0" w:space="0" w:color="auto"/>
        <w:bottom w:val="none" w:sz="0" w:space="0" w:color="auto"/>
        <w:right w:val="none" w:sz="0" w:space="0" w:color="auto"/>
      </w:divBdr>
    </w:div>
    <w:div w:id="1568805137">
      <w:bodyDiv w:val="1"/>
      <w:marLeft w:val="0"/>
      <w:marRight w:val="0"/>
      <w:marTop w:val="0"/>
      <w:marBottom w:val="0"/>
      <w:divBdr>
        <w:top w:val="none" w:sz="0" w:space="0" w:color="auto"/>
        <w:left w:val="none" w:sz="0" w:space="0" w:color="auto"/>
        <w:bottom w:val="none" w:sz="0" w:space="0" w:color="auto"/>
        <w:right w:val="none" w:sz="0" w:space="0" w:color="auto"/>
      </w:divBdr>
    </w:div>
    <w:div w:id="1578782714">
      <w:bodyDiv w:val="1"/>
      <w:marLeft w:val="0"/>
      <w:marRight w:val="0"/>
      <w:marTop w:val="0"/>
      <w:marBottom w:val="0"/>
      <w:divBdr>
        <w:top w:val="none" w:sz="0" w:space="0" w:color="auto"/>
        <w:left w:val="none" w:sz="0" w:space="0" w:color="auto"/>
        <w:bottom w:val="none" w:sz="0" w:space="0" w:color="auto"/>
        <w:right w:val="none" w:sz="0" w:space="0" w:color="auto"/>
      </w:divBdr>
    </w:div>
    <w:div w:id="1595045797">
      <w:bodyDiv w:val="1"/>
      <w:marLeft w:val="0"/>
      <w:marRight w:val="0"/>
      <w:marTop w:val="0"/>
      <w:marBottom w:val="0"/>
      <w:divBdr>
        <w:top w:val="none" w:sz="0" w:space="0" w:color="auto"/>
        <w:left w:val="none" w:sz="0" w:space="0" w:color="auto"/>
        <w:bottom w:val="none" w:sz="0" w:space="0" w:color="auto"/>
        <w:right w:val="none" w:sz="0" w:space="0" w:color="auto"/>
      </w:divBdr>
    </w:div>
    <w:div w:id="1601524313">
      <w:bodyDiv w:val="1"/>
      <w:marLeft w:val="0"/>
      <w:marRight w:val="0"/>
      <w:marTop w:val="0"/>
      <w:marBottom w:val="0"/>
      <w:divBdr>
        <w:top w:val="none" w:sz="0" w:space="0" w:color="auto"/>
        <w:left w:val="none" w:sz="0" w:space="0" w:color="auto"/>
        <w:bottom w:val="none" w:sz="0" w:space="0" w:color="auto"/>
        <w:right w:val="none" w:sz="0" w:space="0" w:color="auto"/>
      </w:divBdr>
    </w:div>
    <w:div w:id="1609582899">
      <w:bodyDiv w:val="1"/>
      <w:marLeft w:val="0"/>
      <w:marRight w:val="0"/>
      <w:marTop w:val="0"/>
      <w:marBottom w:val="0"/>
      <w:divBdr>
        <w:top w:val="none" w:sz="0" w:space="0" w:color="auto"/>
        <w:left w:val="none" w:sz="0" w:space="0" w:color="auto"/>
        <w:bottom w:val="none" w:sz="0" w:space="0" w:color="auto"/>
        <w:right w:val="none" w:sz="0" w:space="0" w:color="auto"/>
      </w:divBdr>
    </w:div>
    <w:div w:id="1635407117">
      <w:bodyDiv w:val="1"/>
      <w:marLeft w:val="0"/>
      <w:marRight w:val="0"/>
      <w:marTop w:val="0"/>
      <w:marBottom w:val="0"/>
      <w:divBdr>
        <w:top w:val="none" w:sz="0" w:space="0" w:color="auto"/>
        <w:left w:val="none" w:sz="0" w:space="0" w:color="auto"/>
        <w:bottom w:val="none" w:sz="0" w:space="0" w:color="auto"/>
        <w:right w:val="none" w:sz="0" w:space="0" w:color="auto"/>
      </w:divBdr>
    </w:div>
    <w:div w:id="1639652947">
      <w:bodyDiv w:val="1"/>
      <w:marLeft w:val="0"/>
      <w:marRight w:val="0"/>
      <w:marTop w:val="0"/>
      <w:marBottom w:val="0"/>
      <w:divBdr>
        <w:top w:val="none" w:sz="0" w:space="0" w:color="auto"/>
        <w:left w:val="none" w:sz="0" w:space="0" w:color="auto"/>
        <w:bottom w:val="none" w:sz="0" w:space="0" w:color="auto"/>
        <w:right w:val="none" w:sz="0" w:space="0" w:color="auto"/>
      </w:divBdr>
    </w:div>
    <w:div w:id="1649284625">
      <w:bodyDiv w:val="1"/>
      <w:marLeft w:val="0"/>
      <w:marRight w:val="0"/>
      <w:marTop w:val="0"/>
      <w:marBottom w:val="0"/>
      <w:divBdr>
        <w:top w:val="none" w:sz="0" w:space="0" w:color="auto"/>
        <w:left w:val="none" w:sz="0" w:space="0" w:color="auto"/>
        <w:bottom w:val="none" w:sz="0" w:space="0" w:color="auto"/>
        <w:right w:val="none" w:sz="0" w:space="0" w:color="auto"/>
      </w:divBdr>
    </w:div>
    <w:div w:id="1652171197">
      <w:bodyDiv w:val="1"/>
      <w:marLeft w:val="0"/>
      <w:marRight w:val="0"/>
      <w:marTop w:val="0"/>
      <w:marBottom w:val="0"/>
      <w:divBdr>
        <w:top w:val="none" w:sz="0" w:space="0" w:color="auto"/>
        <w:left w:val="none" w:sz="0" w:space="0" w:color="auto"/>
        <w:bottom w:val="none" w:sz="0" w:space="0" w:color="auto"/>
        <w:right w:val="none" w:sz="0" w:space="0" w:color="auto"/>
      </w:divBdr>
    </w:div>
    <w:div w:id="1659765465">
      <w:bodyDiv w:val="1"/>
      <w:marLeft w:val="0"/>
      <w:marRight w:val="0"/>
      <w:marTop w:val="0"/>
      <w:marBottom w:val="0"/>
      <w:divBdr>
        <w:top w:val="none" w:sz="0" w:space="0" w:color="auto"/>
        <w:left w:val="none" w:sz="0" w:space="0" w:color="auto"/>
        <w:bottom w:val="none" w:sz="0" w:space="0" w:color="auto"/>
        <w:right w:val="none" w:sz="0" w:space="0" w:color="auto"/>
      </w:divBdr>
    </w:div>
    <w:div w:id="1660305294">
      <w:bodyDiv w:val="1"/>
      <w:marLeft w:val="0"/>
      <w:marRight w:val="0"/>
      <w:marTop w:val="0"/>
      <w:marBottom w:val="0"/>
      <w:divBdr>
        <w:top w:val="none" w:sz="0" w:space="0" w:color="auto"/>
        <w:left w:val="none" w:sz="0" w:space="0" w:color="auto"/>
        <w:bottom w:val="none" w:sz="0" w:space="0" w:color="auto"/>
        <w:right w:val="none" w:sz="0" w:space="0" w:color="auto"/>
      </w:divBdr>
    </w:div>
    <w:div w:id="1673680963">
      <w:bodyDiv w:val="1"/>
      <w:marLeft w:val="0"/>
      <w:marRight w:val="0"/>
      <w:marTop w:val="0"/>
      <w:marBottom w:val="0"/>
      <w:divBdr>
        <w:top w:val="none" w:sz="0" w:space="0" w:color="auto"/>
        <w:left w:val="none" w:sz="0" w:space="0" w:color="auto"/>
        <w:bottom w:val="none" w:sz="0" w:space="0" w:color="auto"/>
        <w:right w:val="none" w:sz="0" w:space="0" w:color="auto"/>
      </w:divBdr>
    </w:div>
    <w:div w:id="1676489773">
      <w:bodyDiv w:val="1"/>
      <w:marLeft w:val="0"/>
      <w:marRight w:val="0"/>
      <w:marTop w:val="0"/>
      <w:marBottom w:val="0"/>
      <w:divBdr>
        <w:top w:val="none" w:sz="0" w:space="0" w:color="auto"/>
        <w:left w:val="none" w:sz="0" w:space="0" w:color="auto"/>
        <w:bottom w:val="none" w:sz="0" w:space="0" w:color="auto"/>
        <w:right w:val="none" w:sz="0" w:space="0" w:color="auto"/>
      </w:divBdr>
    </w:div>
    <w:div w:id="1685862706">
      <w:bodyDiv w:val="1"/>
      <w:marLeft w:val="0"/>
      <w:marRight w:val="0"/>
      <w:marTop w:val="0"/>
      <w:marBottom w:val="0"/>
      <w:divBdr>
        <w:top w:val="none" w:sz="0" w:space="0" w:color="auto"/>
        <w:left w:val="none" w:sz="0" w:space="0" w:color="auto"/>
        <w:bottom w:val="none" w:sz="0" w:space="0" w:color="auto"/>
        <w:right w:val="none" w:sz="0" w:space="0" w:color="auto"/>
      </w:divBdr>
    </w:div>
    <w:div w:id="1690985522">
      <w:bodyDiv w:val="1"/>
      <w:marLeft w:val="0"/>
      <w:marRight w:val="0"/>
      <w:marTop w:val="0"/>
      <w:marBottom w:val="0"/>
      <w:divBdr>
        <w:top w:val="none" w:sz="0" w:space="0" w:color="auto"/>
        <w:left w:val="none" w:sz="0" w:space="0" w:color="auto"/>
        <w:bottom w:val="none" w:sz="0" w:space="0" w:color="auto"/>
        <w:right w:val="none" w:sz="0" w:space="0" w:color="auto"/>
      </w:divBdr>
    </w:div>
    <w:div w:id="1695500248">
      <w:bodyDiv w:val="1"/>
      <w:marLeft w:val="0"/>
      <w:marRight w:val="0"/>
      <w:marTop w:val="0"/>
      <w:marBottom w:val="0"/>
      <w:divBdr>
        <w:top w:val="none" w:sz="0" w:space="0" w:color="auto"/>
        <w:left w:val="none" w:sz="0" w:space="0" w:color="auto"/>
        <w:bottom w:val="none" w:sz="0" w:space="0" w:color="auto"/>
        <w:right w:val="none" w:sz="0" w:space="0" w:color="auto"/>
      </w:divBdr>
    </w:div>
    <w:div w:id="1705137118">
      <w:bodyDiv w:val="1"/>
      <w:marLeft w:val="0"/>
      <w:marRight w:val="0"/>
      <w:marTop w:val="0"/>
      <w:marBottom w:val="0"/>
      <w:divBdr>
        <w:top w:val="none" w:sz="0" w:space="0" w:color="auto"/>
        <w:left w:val="none" w:sz="0" w:space="0" w:color="auto"/>
        <w:bottom w:val="none" w:sz="0" w:space="0" w:color="auto"/>
        <w:right w:val="none" w:sz="0" w:space="0" w:color="auto"/>
      </w:divBdr>
    </w:div>
    <w:div w:id="1705330527">
      <w:bodyDiv w:val="1"/>
      <w:marLeft w:val="0"/>
      <w:marRight w:val="0"/>
      <w:marTop w:val="0"/>
      <w:marBottom w:val="0"/>
      <w:divBdr>
        <w:top w:val="none" w:sz="0" w:space="0" w:color="auto"/>
        <w:left w:val="none" w:sz="0" w:space="0" w:color="auto"/>
        <w:bottom w:val="none" w:sz="0" w:space="0" w:color="auto"/>
        <w:right w:val="none" w:sz="0" w:space="0" w:color="auto"/>
      </w:divBdr>
    </w:div>
    <w:div w:id="1710690852">
      <w:bodyDiv w:val="1"/>
      <w:marLeft w:val="0"/>
      <w:marRight w:val="0"/>
      <w:marTop w:val="0"/>
      <w:marBottom w:val="0"/>
      <w:divBdr>
        <w:top w:val="none" w:sz="0" w:space="0" w:color="auto"/>
        <w:left w:val="none" w:sz="0" w:space="0" w:color="auto"/>
        <w:bottom w:val="none" w:sz="0" w:space="0" w:color="auto"/>
        <w:right w:val="none" w:sz="0" w:space="0" w:color="auto"/>
      </w:divBdr>
    </w:div>
    <w:div w:id="1710765566">
      <w:bodyDiv w:val="1"/>
      <w:marLeft w:val="0"/>
      <w:marRight w:val="0"/>
      <w:marTop w:val="0"/>
      <w:marBottom w:val="0"/>
      <w:divBdr>
        <w:top w:val="none" w:sz="0" w:space="0" w:color="auto"/>
        <w:left w:val="none" w:sz="0" w:space="0" w:color="auto"/>
        <w:bottom w:val="none" w:sz="0" w:space="0" w:color="auto"/>
        <w:right w:val="none" w:sz="0" w:space="0" w:color="auto"/>
      </w:divBdr>
    </w:div>
    <w:div w:id="1732345390">
      <w:bodyDiv w:val="1"/>
      <w:marLeft w:val="0"/>
      <w:marRight w:val="0"/>
      <w:marTop w:val="0"/>
      <w:marBottom w:val="0"/>
      <w:divBdr>
        <w:top w:val="none" w:sz="0" w:space="0" w:color="auto"/>
        <w:left w:val="none" w:sz="0" w:space="0" w:color="auto"/>
        <w:bottom w:val="none" w:sz="0" w:space="0" w:color="auto"/>
        <w:right w:val="none" w:sz="0" w:space="0" w:color="auto"/>
      </w:divBdr>
    </w:div>
    <w:div w:id="1737437546">
      <w:bodyDiv w:val="1"/>
      <w:marLeft w:val="0"/>
      <w:marRight w:val="0"/>
      <w:marTop w:val="0"/>
      <w:marBottom w:val="0"/>
      <w:divBdr>
        <w:top w:val="none" w:sz="0" w:space="0" w:color="auto"/>
        <w:left w:val="none" w:sz="0" w:space="0" w:color="auto"/>
        <w:bottom w:val="none" w:sz="0" w:space="0" w:color="auto"/>
        <w:right w:val="none" w:sz="0" w:space="0" w:color="auto"/>
      </w:divBdr>
    </w:div>
    <w:div w:id="1754275369">
      <w:bodyDiv w:val="1"/>
      <w:marLeft w:val="0"/>
      <w:marRight w:val="0"/>
      <w:marTop w:val="0"/>
      <w:marBottom w:val="0"/>
      <w:divBdr>
        <w:top w:val="none" w:sz="0" w:space="0" w:color="auto"/>
        <w:left w:val="none" w:sz="0" w:space="0" w:color="auto"/>
        <w:bottom w:val="none" w:sz="0" w:space="0" w:color="auto"/>
        <w:right w:val="none" w:sz="0" w:space="0" w:color="auto"/>
      </w:divBdr>
    </w:div>
    <w:div w:id="1767074677">
      <w:bodyDiv w:val="1"/>
      <w:marLeft w:val="0"/>
      <w:marRight w:val="0"/>
      <w:marTop w:val="0"/>
      <w:marBottom w:val="0"/>
      <w:divBdr>
        <w:top w:val="none" w:sz="0" w:space="0" w:color="auto"/>
        <w:left w:val="none" w:sz="0" w:space="0" w:color="auto"/>
        <w:bottom w:val="none" w:sz="0" w:space="0" w:color="auto"/>
        <w:right w:val="none" w:sz="0" w:space="0" w:color="auto"/>
      </w:divBdr>
    </w:div>
    <w:div w:id="1776364458">
      <w:bodyDiv w:val="1"/>
      <w:marLeft w:val="0"/>
      <w:marRight w:val="0"/>
      <w:marTop w:val="0"/>
      <w:marBottom w:val="0"/>
      <w:divBdr>
        <w:top w:val="none" w:sz="0" w:space="0" w:color="auto"/>
        <w:left w:val="none" w:sz="0" w:space="0" w:color="auto"/>
        <w:bottom w:val="none" w:sz="0" w:space="0" w:color="auto"/>
        <w:right w:val="none" w:sz="0" w:space="0" w:color="auto"/>
      </w:divBdr>
    </w:div>
    <w:div w:id="1788573554">
      <w:bodyDiv w:val="1"/>
      <w:marLeft w:val="0"/>
      <w:marRight w:val="0"/>
      <w:marTop w:val="0"/>
      <w:marBottom w:val="0"/>
      <w:divBdr>
        <w:top w:val="none" w:sz="0" w:space="0" w:color="auto"/>
        <w:left w:val="none" w:sz="0" w:space="0" w:color="auto"/>
        <w:bottom w:val="none" w:sz="0" w:space="0" w:color="auto"/>
        <w:right w:val="none" w:sz="0" w:space="0" w:color="auto"/>
      </w:divBdr>
    </w:div>
    <w:div w:id="1810592420">
      <w:bodyDiv w:val="1"/>
      <w:marLeft w:val="0"/>
      <w:marRight w:val="0"/>
      <w:marTop w:val="0"/>
      <w:marBottom w:val="0"/>
      <w:divBdr>
        <w:top w:val="none" w:sz="0" w:space="0" w:color="auto"/>
        <w:left w:val="none" w:sz="0" w:space="0" w:color="auto"/>
        <w:bottom w:val="none" w:sz="0" w:space="0" w:color="auto"/>
        <w:right w:val="none" w:sz="0" w:space="0" w:color="auto"/>
      </w:divBdr>
    </w:div>
    <w:div w:id="1825468015">
      <w:bodyDiv w:val="1"/>
      <w:marLeft w:val="0"/>
      <w:marRight w:val="0"/>
      <w:marTop w:val="0"/>
      <w:marBottom w:val="0"/>
      <w:divBdr>
        <w:top w:val="none" w:sz="0" w:space="0" w:color="auto"/>
        <w:left w:val="none" w:sz="0" w:space="0" w:color="auto"/>
        <w:bottom w:val="none" w:sz="0" w:space="0" w:color="auto"/>
        <w:right w:val="none" w:sz="0" w:space="0" w:color="auto"/>
      </w:divBdr>
    </w:div>
    <w:div w:id="1844465631">
      <w:bodyDiv w:val="1"/>
      <w:marLeft w:val="0"/>
      <w:marRight w:val="0"/>
      <w:marTop w:val="0"/>
      <w:marBottom w:val="0"/>
      <w:divBdr>
        <w:top w:val="none" w:sz="0" w:space="0" w:color="auto"/>
        <w:left w:val="none" w:sz="0" w:space="0" w:color="auto"/>
        <w:bottom w:val="none" w:sz="0" w:space="0" w:color="auto"/>
        <w:right w:val="none" w:sz="0" w:space="0" w:color="auto"/>
      </w:divBdr>
    </w:div>
    <w:div w:id="1858687994">
      <w:bodyDiv w:val="1"/>
      <w:marLeft w:val="0"/>
      <w:marRight w:val="0"/>
      <w:marTop w:val="0"/>
      <w:marBottom w:val="0"/>
      <w:divBdr>
        <w:top w:val="none" w:sz="0" w:space="0" w:color="auto"/>
        <w:left w:val="none" w:sz="0" w:space="0" w:color="auto"/>
        <w:bottom w:val="none" w:sz="0" w:space="0" w:color="auto"/>
        <w:right w:val="none" w:sz="0" w:space="0" w:color="auto"/>
      </w:divBdr>
    </w:div>
    <w:div w:id="1868985545">
      <w:bodyDiv w:val="1"/>
      <w:marLeft w:val="0"/>
      <w:marRight w:val="0"/>
      <w:marTop w:val="0"/>
      <w:marBottom w:val="0"/>
      <w:divBdr>
        <w:top w:val="none" w:sz="0" w:space="0" w:color="auto"/>
        <w:left w:val="none" w:sz="0" w:space="0" w:color="auto"/>
        <w:bottom w:val="none" w:sz="0" w:space="0" w:color="auto"/>
        <w:right w:val="none" w:sz="0" w:space="0" w:color="auto"/>
      </w:divBdr>
    </w:div>
    <w:div w:id="1872454251">
      <w:bodyDiv w:val="1"/>
      <w:marLeft w:val="0"/>
      <w:marRight w:val="0"/>
      <w:marTop w:val="0"/>
      <w:marBottom w:val="0"/>
      <w:divBdr>
        <w:top w:val="none" w:sz="0" w:space="0" w:color="auto"/>
        <w:left w:val="none" w:sz="0" w:space="0" w:color="auto"/>
        <w:bottom w:val="none" w:sz="0" w:space="0" w:color="auto"/>
        <w:right w:val="none" w:sz="0" w:space="0" w:color="auto"/>
      </w:divBdr>
    </w:div>
    <w:div w:id="1876692423">
      <w:bodyDiv w:val="1"/>
      <w:marLeft w:val="0"/>
      <w:marRight w:val="0"/>
      <w:marTop w:val="0"/>
      <w:marBottom w:val="0"/>
      <w:divBdr>
        <w:top w:val="none" w:sz="0" w:space="0" w:color="auto"/>
        <w:left w:val="none" w:sz="0" w:space="0" w:color="auto"/>
        <w:bottom w:val="none" w:sz="0" w:space="0" w:color="auto"/>
        <w:right w:val="none" w:sz="0" w:space="0" w:color="auto"/>
      </w:divBdr>
    </w:div>
    <w:div w:id="1898468380">
      <w:bodyDiv w:val="1"/>
      <w:marLeft w:val="0"/>
      <w:marRight w:val="0"/>
      <w:marTop w:val="0"/>
      <w:marBottom w:val="0"/>
      <w:divBdr>
        <w:top w:val="none" w:sz="0" w:space="0" w:color="auto"/>
        <w:left w:val="none" w:sz="0" w:space="0" w:color="auto"/>
        <w:bottom w:val="none" w:sz="0" w:space="0" w:color="auto"/>
        <w:right w:val="none" w:sz="0" w:space="0" w:color="auto"/>
      </w:divBdr>
    </w:div>
    <w:div w:id="1908488560">
      <w:bodyDiv w:val="1"/>
      <w:marLeft w:val="0"/>
      <w:marRight w:val="0"/>
      <w:marTop w:val="0"/>
      <w:marBottom w:val="0"/>
      <w:divBdr>
        <w:top w:val="none" w:sz="0" w:space="0" w:color="auto"/>
        <w:left w:val="none" w:sz="0" w:space="0" w:color="auto"/>
        <w:bottom w:val="none" w:sz="0" w:space="0" w:color="auto"/>
        <w:right w:val="none" w:sz="0" w:space="0" w:color="auto"/>
      </w:divBdr>
    </w:div>
    <w:div w:id="1913000197">
      <w:bodyDiv w:val="1"/>
      <w:marLeft w:val="0"/>
      <w:marRight w:val="0"/>
      <w:marTop w:val="0"/>
      <w:marBottom w:val="0"/>
      <w:divBdr>
        <w:top w:val="none" w:sz="0" w:space="0" w:color="auto"/>
        <w:left w:val="none" w:sz="0" w:space="0" w:color="auto"/>
        <w:bottom w:val="none" w:sz="0" w:space="0" w:color="auto"/>
        <w:right w:val="none" w:sz="0" w:space="0" w:color="auto"/>
      </w:divBdr>
    </w:div>
    <w:div w:id="1914117706">
      <w:bodyDiv w:val="1"/>
      <w:marLeft w:val="0"/>
      <w:marRight w:val="0"/>
      <w:marTop w:val="0"/>
      <w:marBottom w:val="0"/>
      <w:divBdr>
        <w:top w:val="none" w:sz="0" w:space="0" w:color="auto"/>
        <w:left w:val="none" w:sz="0" w:space="0" w:color="auto"/>
        <w:bottom w:val="none" w:sz="0" w:space="0" w:color="auto"/>
        <w:right w:val="none" w:sz="0" w:space="0" w:color="auto"/>
      </w:divBdr>
    </w:div>
    <w:div w:id="1923444086">
      <w:bodyDiv w:val="1"/>
      <w:marLeft w:val="0"/>
      <w:marRight w:val="0"/>
      <w:marTop w:val="0"/>
      <w:marBottom w:val="0"/>
      <w:divBdr>
        <w:top w:val="none" w:sz="0" w:space="0" w:color="auto"/>
        <w:left w:val="none" w:sz="0" w:space="0" w:color="auto"/>
        <w:bottom w:val="none" w:sz="0" w:space="0" w:color="auto"/>
        <w:right w:val="none" w:sz="0" w:space="0" w:color="auto"/>
      </w:divBdr>
    </w:div>
    <w:div w:id="1928221683">
      <w:bodyDiv w:val="1"/>
      <w:marLeft w:val="0"/>
      <w:marRight w:val="0"/>
      <w:marTop w:val="0"/>
      <w:marBottom w:val="0"/>
      <w:divBdr>
        <w:top w:val="none" w:sz="0" w:space="0" w:color="auto"/>
        <w:left w:val="none" w:sz="0" w:space="0" w:color="auto"/>
        <w:bottom w:val="none" w:sz="0" w:space="0" w:color="auto"/>
        <w:right w:val="none" w:sz="0" w:space="0" w:color="auto"/>
      </w:divBdr>
    </w:div>
    <w:div w:id="1938635174">
      <w:bodyDiv w:val="1"/>
      <w:marLeft w:val="0"/>
      <w:marRight w:val="0"/>
      <w:marTop w:val="0"/>
      <w:marBottom w:val="0"/>
      <w:divBdr>
        <w:top w:val="none" w:sz="0" w:space="0" w:color="auto"/>
        <w:left w:val="none" w:sz="0" w:space="0" w:color="auto"/>
        <w:bottom w:val="none" w:sz="0" w:space="0" w:color="auto"/>
        <w:right w:val="none" w:sz="0" w:space="0" w:color="auto"/>
      </w:divBdr>
    </w:div>
    <w:div w:id="1967353606">
      <w:bodyDiv w:val="1"/>
      <w:marLeft w:val="0"/>
      <w:marRight w:val="0"/>
      <w:marTop w:val="0"/>
      <w:marBottom w:val="0"/>
      <w:divBdr>
        <w:top w:val="none" w:sz="0" w:space="0" w:color="auto"/>
        <w:left w:val="none" w:sz="0" w:space="0" w:color="auto"/>
        <w:bottom w:val="none" w:sz="0" w:space="0" w:color="auto"/>
        <w:right w:val="none" w:sz="0" w:space="0" w:color="auto"/>
      </w:divBdr>
    </w:div>
    <w:div w:id="1978532242">
      <w:bodyDiv w:val="1"/>
      <w:marLeft w:val="0"/>
      <w:marRight w:val="0"/>
      <w:marTop w:val="0"/>
      <w:marBottom w:val="0"/>
      <w:divBdr>
        <w:top w:val="none" w:sz="0" w:space="0" w:color="auto"/>
        <w:left w:val="none" w:sz="0" w:space="0" w:color="auto"/>
        <w:bottom w:val="none" w:sz="0" w:space="0" w:color="auto"/>
        <w:right w:val="none" w:sz="0" w:space="0" w:color="auto"/>
      </w:divBdr>
    </w:div>
    <w:div w:id="1985037084">
      <w:bodyDiv w:val="1"/>
      <w:marLeft w:val="0"/>
      <w:marRight w:val="0"/>
      <w:marTop w:val="0"/>
      <w:marBottom w:val="0"/>
      <w:divBdr>
        <w:top w:val="none" w:sz="0" w:space="0" w:color="auto"/>
        <w:left w:val="none" w:sz="0" w:space="0" w:color="auto"/>
        <w:bottom w:val="none" w:sz="0" w:space="0" w:color="auto"/>
        <w:right w:val="none" w:sz="0" w:space="0" w:color="auto"/>
      </w:divBdr>
    </w:div>
    <w:div w:id="1987125396">
      <w:bodyDiv w:val="1"/>
      <w:marLeft w:val="0"/>
      <w:marRight w:val="0"/>
      <w:marTop w:val="0"/>
      <w:marBottom w:val="0"/>
      <w:divBdr>
        <w:top w:val="none" w:sz="0" w:space="0" w:color="auto"/>
        <w:left w:val="none" w:sz="0" w:space="0" w:color="auto"/>
        <w:bottom w:val="none" w:sz="0" w:space="0" w:color="auto"/>
        <w:right w:val="none" w:sz="0" w:space="0" w:color="auto"/>
      </w:divBdr>
    </w:div>
    <w:div w:id="1994945275">
      <w:bodyDiv w:val="1"/>
      <w:marLeft w:val="0"/>
      <w:marRight w:val="0"/>
      <w:marTop w:val="0"/>
      <w:marBottom w:val="0"/>
      <w:divBdr>
        <w:top w:val="none" w:sz="0" w:space="0" w:color="auto"/>
        <w:left w:val="none" w:sz="0" w:space="0" w:color="auto"/>
        <w:bottom w:val="none" w:sz="0" w:space="0" w:color="auto"/>
        <w:right w:val="none" w:sz="0" w:space="0" w:color="auto"/>
      </w:divBdr>
    </w:div>
    <w:div w:id="1997688321">
      <w:bodyDiv w:val="1"/>
      <w:marLeft w:val="0"/>
      <w:marRight w:val="0"/>
      <w:marTop w:val="0"/>
      <w:marBottom w:val="0"/>
      <w:divBdr>
        <w:top w:val="none" w:sz="0" w:space="0" w:color="auto"/>
        <w:left w:val="none" w:sz="0" w:space="0" w:color="auto"/>
        <w:bottom w:val="none" w:sz="0" w:space="0" w:color="auto"/>
        <w:right w:val="none" w:sz="0" w:space="0" w:color="auto"/>
      </w:divBdr>
    </w:div>
    <w:div w:id="2007127320">
      <w:bodyDiv w:val="1"/>
      <w:marLeft w:val="0"/>
      <w:marRight w:val="0"/>
      <w:marTop w:val="0"/>
      <w:marBottom w:val="0"/>
      <w:divBdr>
        <w:top w:val="none" w:sz="0" w:space="0" w:color="auto"/>
        <w:left w:val="none" w:sz="0" w:space="0" w:color="auto"/>
        <w:bottom w:val="none" w:sz="0" w:space="0" w:color="auto"/>
        <w:right w:val="none" w:sz="0" w:space="0" w:color="auto"/>
      </w:divBdr>
    </w:div>
    <w:div w:id="2048332892">
      <w:bodyDiv w:val="1"/>
      <w:marLeft w:val="0"/>
      <w:marRight w:val="0"/>
      <w:marTop w:val="0"/>
      <w:marBottom w:val="0"/>
      <w:divBdr>
        <w:top w:val="none" w:sz="0" w:space="0" w:color="auto"/>
        <w:left w:val="none" w:sz="0" w:space="0" w:color="auto"/>
        <w:bottom w:val="none" w:sz="0" w:space="0" w:color="auto"/>
        <w:right w:val="none" w:sz="0" w:space="0" w:color="auto"/>
      </w:divBdr>
    </w:div>
    <w:div w:id="2063794177">
      <w:bodyDiv w:val="1"/>
      <w:marLeft w:val="0"/>
      <w:marRight w:val="0"/>
      <w:marTop w:val="0"/>
      <w:marBottom w:val="0"/>
      <w:divBdr>
        <w:top w:val="none" w:sz="0" w:space="0" w:color="auto"/>
        <w:left w:val="none" w:sz="0" w:space="0" w:color="auto"/>
        <w:bottom w:val="none" w:sz="0" w:space="0" w:color="auto"/>
        <w:right w:val="none" w:sz="0" w:space="0" w:color="auto"/>
      </w:divBdr>
    </w:div>
    <w:div w:id="2072655759">
      <w:bodyDiv w:val="1"/>
      <w:marLeft w:val="0"/>
      <w:marRight w:val="0"/>
      <w:marTop w:val="0"/>
      <w:marBottom w:val="0"/>
      <w:divBdr>
        <w:top w:val="none" w:sz="0" w:space="0" w:color="auto"/>
        <w:left w:val="none" w:sz="0" w:space="0" w:color="auto"/>
        <w:bottom w:val="none" w:sz="0" w:space="0" w:color="auto"/>
        <w:right w:val="none" w:sz="0" w:space="0" w:color="auto"/>
      </w:divBdr>
    </w:div>
    <w:div w:id="2079471844">
      <w:bodyDiv w:val="1"/>
      <w:marLeft w:val="0"/>
      <w:marRight w:val="0"/>
      <w:marTop w:val="0"/>
      <w:marBottom w:val="0"/>
      <w:divBdr>
        <w:top w:val="none" w:sz="0" w:space="0" w:color="auto"/>
        <w:left w:val="none" w:sz="0" w:space="0" w:color="auto"/>
        <w:bottom w:val="none" w:sz="0" w:space="0" w:color="auto"/>
        <w:right w:val="none" w:sz="0" w:space="0" w:color="auto"/>
      </w:divBdr>
    </w:div>
    <w:div w:id="2095936854">
      <w:bodyDiv w:val="1"/>
      <w:marLeft w:val="0"/>
      <w:marRight w:val="0"/>
      <w:marTop w:val="0"/>
      <w:marBottom w:val="0"/>
      <w:divBdr>
        <w:top w:val="none" w:sz="0" w:space="0" w:color="auto"/>
        <w:left w:val="none" w:sz="0" w:space="0" w:color="auto"/>
        <w:bottom w:val="none" w:sz="0" w:space="0" w:color="auto"/>
        <w:right w:val="none" w:sz="0" w:space="0" w:color="auto"/>
      </w:divBdr>
      <w:divsChild>
        <w:div w:id="908265933">
          <w:marLeft w:val="0"/>
          <w:marRight w:val="0"/>
          <w:marTop w:val="0"/>
          <w:marBottom w:val="0"/>
          <w:divBdr>
            <w:top w:val="none" w:sz="0" w:space="0" w:color="auto"/>
            <w:left w:val="none" w:sz="0" w:space="0" w:color="auto"/>
            <w:bottom w:val="none" w:sz="0" w:space="0" w:color="auto"/>
            <w:right w:val="none" w:sz="0" w:space="0" w:color="auto"/>
          </w:divBdr>
        </w:div>
      </w:divsChild>
    </w:div>
    <w:div w:id="2109763711">
      <w:bodyDiv w:val="1"/>
      <w:marLeft w:val="0"/>
      <w:marRight w:val="0"/>
      <w:marTop w:val="0"/>
      <w:marBottom w:val="0"/>
      <w:divBdr>
        <w:top w:val="none" w:sz="0" w:space="0" w:color="auto"/>
        <w:left w:val="none" w:sz="0" w:space="0" w:color="auto"/>
        <w:bottom w:val="none" w:sz="0" w:space="0" w:color="auto"/>
        <w:right w:val="none" w:sz="0" w:space="0" w:color="auto"/>
      </w:divBdr>
    </w:div>
    <w:div w:id="2132822121">
      <w:bodyDiv w:val="1"/>
      <w:marLeft w:val="0"/>
      <w:marRight w:val="0"/>
      <w:marTop w:val="0"/>
      <w:marBottom w:val="0"/>
      <w:divBdr>
        <w:top w:val="none" w:sz="0" w:space="0" w:color="auto"/>
        <w:left w:val="none" w:sz="0" w:space="0" w:color="auto"/>
        <w:bottom w:val="none" w:sz="0" w:space="0" w:color="auto"/>
        <w:right w:val="none" w:sz="0" w:space="0" w:color="auto"/>
      </w:divBdr>
    </w:div>
    <w:div w:id="2138066680">
      <w:bodyDiv w:val="1"/>
      <w:marLeft w:val="0"/>
      <w:marRight w:val="0"/>
      <w:marTop w:val="0"/>
      <w:marBottom w:val="0"/>
      <w:divBdr>
        <w:top w:val="none" w:sz="0" w:space="0" w:color="auto"/>
        <w:left w:val="none" w:sz="0" w:space="0" w:color="auto"/>
        <w:bottom w:val="none" w:sz="0" w:space="0" w:color="auto"/>
        <w:right w:val="none" w:sz="0" w:space="0" w:color="auto"/>
      </w:divBdr>
    </w:div>
    <w:div w:id="21433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sk@gmail.com"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AE2E-74FC-46CC-87AF-BF048638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10104</Words>
  <Characters>57593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МОДЕЛ</vt:lpstr>
    </vt:vector>
  </TitlesOfParts>
  <Company>master</Company>
  <LinksUpToDate>false</LinksUpToDate>
  <CharactersWithSpaces>67562</CharactersWithSpaces>
  <SharedDoc>false</SharedDoc>
  <HLinks>
    <vt:vector size="12" baseType="variant">
      <vt:variant>
        <vt:i4>393272</vt:i4>
      </vt:variant>
      <vt:variant>
        <vt:i4>3</vt:i4>
      </vt:variant>
      <vt:variant>
        <vt:i4>0</vt:i4>
      </vt:variant>
      <vt:variant>
        <vt:i4>5</vt:i4>
      </vt:variant>
      <vt:variant>
        <vt:lpwstr>mailto:javnenabavkesk@gmail.com</vt:lpwstr>
      </vt:variant>
      <vt:variant>
        <vt:lpwstr/>
      </vt:variant>
      <vt:variant>
        <vt:i4>393272</vt:i4>
      </vt:variant>
      <vt:variant>
        <vt:i4>0</vt:i4>
      </vt:variant>
      <vt:variant>
        <vt:i4>0</vt:i4>
      </vt:variant>
      <vt:variant>
        <vt:i4>5</vt:i4>
      </vt:variant>
      <vt:variant>
        <vt:lpwstr>mailto:javnenabavkesk@gmail.com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Bojana Males</cp:lastModifiedBy>
  <cp:revision>52</cp:revision>
  <cp:lastPrinted>2016-08-05T05:37:00Z</cp:lastPrinted>
  <dcterms:created xsi:type="dcterms:W3CDTF">2016-07-30T11:59:00Z</dcterms:created>
  <dcterms:modified xsi:type="dcterms:W3CDTF">2016-08-05T06:46:00Z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